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Dados pessoais</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1844"/>
        <w:gridCol w:w="6808"/>
      </w:tblGrid>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Nome</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Letícia de Lima Trindade</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Nome em citações bibliográficas</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TRINDADE, Letícia de Lima</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Sexo</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Feminino</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799"/>
        <w:gridCol w:w="6853"/>
      </w:tblGrid>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Endereço profissional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Centro Universitário Católico do Sudoeste do Paraná. </w:t>
            </w:r>
            <w:r w:rsidRPr="007B45C7">
              <w:rPr>
                <w:rFonts w:ascii="Arial" w:eastAsia="Times New Roman" w:hAnsi="Arial" w:cs="Arial"/>
                <w:color w:val="666666"/>
                <w:sz w:val="10"/>
                <w:szCs w:val="10"/>
                <w:lang w:eastAsia="pt-BR"/>
              </w:rPr>
              <w:br/>
              <w:t>Rodovia PRT 280 (Trevo Codapar)</w:t>
            </w:r>
            <w:r w:rsidRPr="007B45C7">
              <w:rPr>
                <w:rFonts w:ascii="Arial" w:eastAsia="Times New Roman" w:hAnsi="Arial" w:cs="Arial"/>
                <w:color w:val="666666"/>
                <w:sz w:val="10"/>
                <w:szCs w:val="10"/>
                <w:lang w:eastAsia="pt-BR"/>
              </w:rPr>
              <w:br/>
              <w:t>85555-000 - Pato Branco, PR - Brasil</w:t>
            </w:r>
            <w:r w:rsidRPr="007B45C7">
              <w:rPr>
                <w:rFonts w:ascii="Arial" w:eastAsia="Times New Roman" w:hAnsi="Arial" w:cs="Arial"/>
                <w:color w:val="666666"/>
                <w:sz w:val="10"/>
                <w:szCs w:val="10"/>
                <w:lang w:eastAsia="pt-BR"/>
              </w:rPr>
              <w:br/>
              <w:t xml:space="preserve">Telefone: </w:t>
            </w:r>
            <w:r w:rsidRPr="007B45C7">
              <w:rPr>
                <w:rFonts w:ascii="Arial" w:eastAsia="Times New Roman" w:hAnsi="Arial" w:cs="Arial"/>
                <w:color w:val="666666"/>
                <w:sz w:val="10"/>
                <w:lang w:eastAsia="pt-BR"/>
              </w:rPr>
              <w:t>(46) 32638100</w:t>
            </w:r>
            <w:r w:rsidRPr="007B45C7">
              <w:rPr>
                <w:rFonts w:ascii="Arial" w:eastAsia="Times New Roman" w:hAnsi="Arial" w:cs="Arial"/>
                <w:vanish/>
                <w:color w:val="666666"/>
                <w:sz w:val="10"/>
                <w:lang w:eastAsia="pt-BR"/>
              </w:rPr>
              <w:t xml:space="preserve"> begin_of_the_skype_highlighting</w:t>
            </w:r>
            <w:r w:rsidRPr="007B45C7">
              <w:rPr>
                <w:rFonts w:ascii="Arial" w:eastAsia="Times New Roman" w:hAnsi="Arial" w:cs="Arial"/>
                <w:color w:val="666666"/>
                <w:sz w:val="10"/>
                <w:lang w:eastAsia="pt-BR"/>
              </w:rPr>
              <w:t>              (46) 32638100      </w:t>
            </w:r>
            <w:r w:rsidRPr="007B45C7">
              <w:rPr>
                <w:rFonts w:ascii="Arial" w:eastAsia="Times New Roman" w:hAnsi="Arial" w:cs="Arial"/>
                <w:vanish/>
                <w:color w:val="666666"/>
                <w:sz w:val="10"/>
                <w:lang w:eastAsia="pt-BR"/>
              </w:rPr>
              <w:t>end_of_the_skype_highlighting</w:t>
            </w:r>
            <w:r w:rsidRPr="007B45C7">
              <w:rPr>
                <w:rFonts w:ascii="Arial" w:eastAsia="Times New Roman" w:hAnsi="Arial" w:cs="Arial"/>
                <w:color w:val="666666"/>
                <w:sz w:val="10"/>
                <w:szCs w:val="10"/>
                <w:lang w:eastAsia="pt-BR"/>
              </w:rPr>
              <w:t xml:space="preserve"> Fax: (46) 32638100</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154"/>
      </w:tblGrid>
      <w:tr w:rsidR="007B45C7" w:rsidRPr="007B45C7" w:rsidTr="007B45C7">
        <w:trPr>
          <w:tblCellSpacing w:w="15" w:type="dxa"/>
        </w:trPr>
        <w:tc>
          <w:tcPr>
            <w:tcW w:w="0" w:type="auto"/>
            <w:shd w:val="clear" w:color="auto" w:fill="auto"/>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sz w:val="24"/>
          <w:szCs w:val="24"/>
          <w:lang w:eastAsia="pt-BR"/>
        </w:rPr>
      </w:pPr>
      <w:bookmarkStart w:id="0" w:name="Formacaoacademica/Titulacao"/>
      <w:bookmarkEnd w:id="0"/>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Formação acadêmica/Titulação</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Doutorado em andamento em Doutorado em Enfermagem - PEN . </w:t>
            </w:r>
            <w:r w:rsidRPr="007B45C7">
              <w:rPr>
                <w:rFonts w:ascii="Arial" w:eastAsia="Times New Roman" w:hAnsi="Arial" w:cs="Arial"/>
                <w:color w:val="666666"/>
                <w:sz w:val="10"/>
                <w:szCs w:val="10"/>
                <w:lang w:eastAsia="pt-BR"/>
              </w:rPr>
              <w:br/>
              <w:t xml:space="preserve">Universidade Federal de Santa Catarina, UFSC, Brasil.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Título: </w:t>
            </w:r>
            <w:r w:rsidRPr="007B45C7">
              <w:rPr>
                <w:rFonts w:ascii="Arial" w:eastAsia="Times New Roman" w:hAnsi="Arial" w:cs="Arial"/>
                <w:color w:val="666666"/>
                <w:sz w:val="10"/>
                <w:szCs w:val="10"/>
                <w:lang w:eastAsia="pt-BR"/>
              </w:rPr>
              <w:t xml:space="preserve">Em construção, </w:t>
            </w:r>
            <w:r w:rsidRPr="007B45C7">
              <w:rPr>
                <w:rFonts w:ascii="Arial" w:eastAsia="Times New Roman" w:hAnsi="Arial" w:cs="Arial"/>
                <w:i/>
                <w:iCs/>
                <w:color w:val="666666"/>
                <w:sz w:val="10"/>
                <w:szCs w:val="10"/>
                <w:lang w:eastAsia="pt-BR"/>
              </w:rPr>
              <w:t xml:space="preserve">Orientador: </w:t>
            </w:r>
            <w:r w:rsidRPr="007B45C7">
              <w:rPr>
                <w:rFonts w:ascii="Arial" w:eastAsia="Times New Roman" w:hAnsi="Arial" w:cs="Arial"/>
                <w:color w:val="666666"/>
                <w:sz w:val="10"/>
                <w:szCs w:val="10"/>
                <w:lang w:eastAsia="pt-BR"/>
              </w:rPr>
              <w:t xml:space="preserve">Denise Elvira Pires de Pires.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2006 - 2007</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Mestrado em Enfermagem</w:t>
            </w:r>
            <w:r w:rsidRPr="007B45C7">
              <w:rPr>
                <w:rFonts w:ascii="Arial" w:eastAsia="Times New Roman" w:hAnsi="Arial" w:cs="Arial"/>
                <w:color w:val="666666"/>
                <w:sz w:val="10"/>
                <w:lang w:eastAsia="pt-BR"/>
              </w:rPr>
              <w:t xml:space="preserve"> (Conceito CAPES 4)</w:t>
            </w:r>
            <w:r w:rsidRPr="007B45C7">
              <w:rPr>
                <w:rFonts w:ascii="Arial" w:eastAsia="Times New Roman" w:hAnsi="Arial" w:cs="Arial"/>
                <w:color w:val="666666"/>
                <w:sz w:val="10"/>
                <w:szCs w:val="10"/>
                <w:lang w:eastAsia="pt-BR"/>
              </w:rPr>
              <w:t xml:space="preserve"> . </w:t>
            </w:r>
            <w:r w:rsidRPr="007B45C7">
              <w:rPr>
                <w:rFonts w:ascii="Arial" w:eastAsia="Times New Roman" w:hAnsi="Arial" w:cs="Arial"/>
                <w:color w:val="666666"/>
                <w:sz w:val="10"/>
                <w:szCs w:val="10"/>
                <w:lang w:eastAsia="pt-BR"/>
              </w:rPr>
              <w:br/>
              <w:t xml:space="preserve">Universidade Federal do Rio Grande do Sul, UFRGS, Brasil.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Título: </w:t>
            </w:r>
            <w:r w:rsidRPr="007B45C7">
              <w:rPr>
                <w:rFonts w:ascii="Arial" w:eastAsia="Times New Roman" w:hAnsi="Arial" w:cs="Arial"/>
                <w:color w:val="666666"/>
                <w:sz w:val="10"/>
                <w:szCs w:val="10"/>
                <w:lang w:eastAsia="pt-BR"/>
              </w:rPr>
              <w:t xml:space="preserve">O ESTRESSE LABORAL DA EQUIPE DE SAÚDE DA FAMÍLIA: implicações para a Saúde do Trabalhador, </w:t>
            </w:r>
            <w:r w:rsidRPr="007B45C7">
              <w:rPr>
                <w:rFonts w:ascii="Arial" w:eastAsia="Times New Roman" w:hAnsi="Arial" w:cs="Arial"/>
                <w:i/>
                <w:iCs/>
                <w:color w:val="666666"/>
                <w:sz w:val="10"/>
                <w:szCs w:val="10"/>
                <w:lang w:eastAsia="pt-BR"/>
              </w:rPr>
              <w:t xml:space="preserve">Ano de Obtenção: </w:t>
            </w:r>
            <w:r w:rsidRPr="007B45C7">
              <w:rPr>
                <w:rFonts w:ascii="Arial" w:eastAsia="Times New Roman" w:hAnsi="Arial" w:cs="Arial"/>
                <w:color w:val="666666"/>
                <w:sz w:val="10"/>
                <w:szCs w:val="10"/>
                <w:lang w:eastAsia="pt-BR"/>
              </w:rPr>
              <w:t xml:space="preserve">2007.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Orientador: </w:t>
            </w:r>
            <w:r>
              <w:rPr>
                <w:rFonts w:ascii="Arial" w:eastAsia="Times New Roman" w:hAnsi="Arial" w:cs="Arial"/>
                <w:noProof/>
                <w:color w:val="0000FF"/>
                <w:sz w:val="10"/>
                <w:szCs w:val="10"/>
                <w:lang w:eastAsia="pt-BR"/>
              </w:rPr>
              <w:drawing>
                <wp:inline distT="0" distB="0" distL="0" distR="0">
                  <wp:extent cx="160655" cy="154940"/>
                  <wp:effectExtent l="19050" t="0" r="0" b="0"/>
                  <wp:docPr id="1" name="Imagem 1" descr="http://buscatextual.cnpq.br/buscatextual/images/curriculo/logolattes.gif">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scatextual.cnpq.br/buscatextual/images/curriculo/logolattes.gif">
                            <a:hlinkClick r:id="rId4" tgtFrame="_blank"/>
                          </pic:cNvPr>
                          <pic:cNvPicPr>
                            <a:picLocks noChangeAspect="1" noChangeArrowheads="1"/>
                          </pic:cNvPicPr>
                        </pic:nvPicPr>
                        <pic:blipFill>
                          <a:blip r:embed="rId5"/>
                          <a:srcRect/>
                          <a:stretch>
                            <a:fillRect/>
                          </a:stretch>
                        </pic:blipFill>
                        <pic:spPr bwMode="auto">
                          <a:xfrm>
                            <a:off x="0" y="0"/>
                            <a:ext cx="160655" cy="15494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Dra Liana Lautert.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Bolsista do(a): </w:t>
            </w:r>
            <w:r w:rsidRPr="007B45C7">
              <w:rPr>
                <w:rFonts w:ascii="Arial" w:eastAsia="Times New Roman" w:hAnsi="Arial" w:cs="Arial"/>
                <w:color w:val="666666"/>
                <w:sz w:val="10"/>
                <w:szCs w:val="10"/>
                <w:lang w:eastAsia="pt-BR"/>
              </w:rPr>
              <w:t xml:space="preserve">Coordenação de Aperfeiçoamento de Pessoal de Nível Superior, CAPES, Brasil.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Palavras-chave: </w:t>
            </w:r>
            <w:r w:rsidRPr="007B45C7">
              <w:rPr>
                <w:rFonts w:ascii="Arial" w:eastAsia="Times New Roman" w:hAnsi="Arial" w:cs="Arial"/>
                <w:color w:val="666666"/>
                <w:sz w:val="10"/>
                <w:szCs w:val="10"/>
                <w:lang w:eastAsia="pt-BR"/>
              </w:rPr>
              <w:t>Enfermagem; Estresse; Saúde do Trabalhador; Estafa Profissional.</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2001 - 2005</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Graduação em Enfermagem . </w:t>
            </w:r>
            <w:r w:rsidRPr="007B45C7">
              <w:rPr>
                <w:rFonts w:ascii="Arial" w:eastAsia="Times New Roman" w:hAnsi="Arial" w:cs="Arial"/>
                <w:color w:val="666666"/>
                <w:sz w:val="10"/>
                <w:szCs w:val="10"/>
                <w:lang w:eastAsia="pt-BR"/>
              </w:rPr>
              <w:br/>
              <w:t xml:space="preserve">Universidade Federal de Santa Maria, UFSM, Brasil.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Título: </w:t>
            </w:r>
            <w:r w:rsidRPr="007B45C7">
              <w:rPr>
                <w:rFonts w:ascii="Arial" w:eastAsia="Times New Roman" w:hAnsi="Arial" w:cs="Arial"/>
                <w:color w:val="666666"/>
                <w:sz w:val="10"/>
                <w:szCs w:val="10"/>
                <w:lang w:eastAsia="pt-BR"/>
              </w:rPr>
              <w:t xml:space="preserve">Saúde do Trabalhador no Programa de Saúde da Família.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Orientador: </w:t>
            </w:r>
            <w:r w:rsidRPr="007B45C7">
              <w:rPr>
                <w:rFonts w:ascii="Arial" w:eastAsia="Times New Roman" w:hAnsi="Arial" w:cs="Arial"/>
                <w:color w:val="666666"/>
                <w:sz w:val="10"/>
                <w:szCs w:val="10"/>
                <w:lang w:eastAsia="pt-BR"/>
              </w:rPr>
              <w:t xml:space="preserve">Rosa Maria Bracini Gonzales.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Bolsista do(a): </w:t>
            </w:r>
            <w:r w:rsidRPr="007B45C7">
              <w:rPr>
                <w:rFonts w:ascii="Arial" w:eastAsia="Times New Roman" w:hAnsi="Arial" w:cs="Arial"/>
                <w:color w:val="666666"/>
                <w:sz w:val="10"/>
                <w:szCs w:val="10"/>
                <w:lang w:eastAsia="pt-BR"/>
              </w:rPr>
              <w:t xml:space="preserve">Conselho Nacional de Desenvolvimento Científico e Tecnológico, CNPq,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1997 - 1999</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Médio (2º grau) . </w:t>
            </w:r>
            <w:r w:rsidRPr="007B45C7">
              <w:rPr>
                <w:rFonts w:ascii="Arial" w:eastAsia="Times New Roman" w:hAnsi="Arial" w:cs="Arial"/>
                <w:color w:val="666666"/>
                <w:sz w:val="10"/>
                <w:szCs w:val="10"/>
                <w:lang w:eastAsia="pt-BR"/>
              </w:rPr>
              <w:br/>
              <w:t xml:space="preserve">Colégio Santa Maria.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1988 - 1996</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Fundamental (1º grau) . </w:t>
            </w:r>
            <w:r w:rsidRPr="007B45C7">
              <w:rPr>
                <w:rFonts w:ascii="Arial" w:eastAsia="Times New Roman" w:hAnsi="Arial" w:cs="Arial"/>
                <w:color w:val="666666"/>
                <w:sz w:val="10"/>
                <w:szCs w:val="10"/>
                <w:lang w:eastAsia="pt-BR"/>
              </w:rPr>
              <w:br/>
              <w:t xml:space="preserve">Escola Estadual de 1o Grau Edson Figueiredo.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1" w:name="FormacaoComplementar"/>
      <w:bookmarkEnd w:id="1"/>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Formação complementar</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2010</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Treinamento do sistema Sagres Acadêmicos 2.0. (Carga horária: 2h). </w:t>
            </w:r>
            <w:r w:rsidRPr="007B45C7">
              <w:rPr>
                <w:rFonts w:ascii="Arial" w:eastAsia="Times New Roman" w:hAnsi="Arial" w:cs="Arial"/>
                <w:color w:val="666666"/>
                <w:sz w:val="10"/>
                <w:szCs w:val="10"/>
                <w:lang w:eastAsia="pt-BR"/>
              </w:rPr>
              <w:br/>
              <w:t xml:space="preserve">Instituto Federal de Educação, Ciência e Tecnologia do Paraná.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2009 - 2009</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Metodologia do Ensino Superior. (Carga horária: 12h). </w:t>
            </w:r>
            <w:r w:rsidRPr="007B45C7">
              <w:rPr>
                <w:rFonts w:ascii="Arial" w:eastAsia="Times New Roman" w:hAnsi="Arial" w:cs="Arial"/>
                <w:color w:val="666666"/>
                <w:sz w:val="10"/>
                <w:szCs w:val="10"/>
                <w:lang w:eastAsia="pt-BR"/>
              </w:rPr>
              <w:br/>
              <w:t xml:space="preserve">Faculdade de Pato Branco, FADEP,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2008 - 2008</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 de Formação Continuada. (Carga horária: 9h). </w:t>
            </w:r>
            <w:r w:rsidRPr="007B45C7">
              <w:rPr>
                <w:rFonts w:ascii="Arial" w:eastAsia="Times New Roman" w:hAnsi="Arial" w:cs="Arial"/>
                <w:color w:val="666666"/>
                <w:sz w:val="10"/>
                <w:szCs w:val="10"/>
                <w:lang w:eastAsia="pt-BR"/>
              </w:rPr>
              <w:br/>
              <w:t xml:space="preserve">Faculdade de Pato Branco, FADEP,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2008 - 2008</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Oficina de Educação Permanente. (Carga horária: 16h). </w:t>
            </w:r>
            <w:r w:rsidRPr="007B45C7">
              <w:rPr>
                <w:rFonts w:ascii="Arial" w:eastAsia="Times New Roman" w:hAnsi="Arial" w:cs="Arial"/>
                <w:color w:val="666666"/>
                <w:sz w:val="10"/>
                <w:szCs w:val="10"/>
                <w:lang w:eastAsia="pt-BR"/>
              </w:rPr>
              <w:br/>
              <w:t xml:space="preserve">Secretaria Estadual de Saúde do Paraná.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2007 - 2007</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Extensão universitária em Curso Básico de SPSS. (Carga horária: 15h). </w:t>
            </w:r>
            <w:r w:rsidRPr="007B45C7">
              <w:rPr>
                <w:rFonts w:ascii="Arial" w:eastAsia="Times New Roman" w:hAnsi="Arial" w:cs="Arial"/>
                <w:color w:val="666666"/>
                <w:sz w:val="10"/>
                <w:szCs w:val="10"/>
                <w:lang w:eastAsia="pt-BR"/>
              </w:rPr>
              <w:br/>
              <w:t xml:space="preserve">Universidade Federal do Rio Grande do Sul, UFRGS,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2006 - 2006</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Integralidade na Atenção Básica em Saúde. (Carga horária: 4h). </w:t>
            </w:r>
            <w:r w:rsidRPr="007B45C7">
              <w:rPr>
                <w:rFonts w:ascii="Arial" w:eastAsia="Times New Roman" w:hAnsi="Arial" w:cs="Arial"/>
                <w:color w:val="666666"/>
                <w:sz w:val="10"/>
                <w:szCs w:val="10"/>
                <w:lang w:eastAsia="pt-BR"/>
              </w:rPr>
              <w:br/>
              <w:t xml:space="preserve">Hospital de Clínicas de Porto Alegre.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2005 - 2005</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Atualização em Curativos. (Carga horária: 8h). </w:t>
            </w:r>
            <w:r w:rsidRPr="007B45C7">
              <w:rPr>
                <w:rFonts w:ascii="Arial" w:eastAsia="Times New Roman" w:hAnsi="Arial" w:cs="Arial"/>
                <w:color w:val="666666"/>
                <w:sz w:val="10"/>
                <w:szCs w:val="10"/>
                <w:lang w:eastAsia="pt-BR"/>
              </w:rPr>
              <w:br/>
              <w:t xml:space="preserve">Prefeitura Municipal de Santa Maria-RS.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2002 - 2005</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Inglês. </w:t>
            </w:r>
            <w:r w:rsidRPr="007B45C7">
              <w:rPr>
                <w:rFonts w:ascii="Arial" w:eastAsia="Times New Roman" w:hAnsi="Arial" w:cs="Arial"/>
                <w:color w:val="666666"/>
                <w:sz w:val="10"/>
                <w:szCs w:val="10"/>
                <w:lang w:eastAsia="pt-BR"/>
              </w:rPr>
              <w:br/>
              <w:t xml:space="preserve">Fisk Curso de Ediomas.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2004 - 2004</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Curso de Atualização do Instituto do Coração de Sm. </w:t>
            </w:r>
            <w:r w:rsidRPr="007B45C7">
              <w:rPr>
                <w:rFonts w:ascii="Arial" w:eastAsia="Times New Roman" w:hAnsi="Arial" w:cs="Arial"/>
                <w:color w:val="666666"/>
                <w:sz w:val="10"/>
                <w:szCs w:val="10"/>
                <w:lang w:eastAsia="pt-BR"/>
              </w:rPr>
              <w:br/>
              <w:t xml:space="preserve">Institudo do Coração de Santa Maria.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2004 - 2004</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Curso Sobre de Dependência Química. (Carga horária: 5h). </w:t>
            </w:r>
            <w:r w:rsidRPr="007B45C7">
              <w:rPr>
                <w:rFonts w:ascii="Arial" w:eastAsia="Times New Roman" w:hAnsi="Arial" w:cs="Arial"/>
                <w:color w:val="666666"/>
                <w:sz w:val="10"/>
                <w:szCs w:val="10"/>
                <w:lang w:eastAsia="pt-BR"/>
              </w:rPr>
              <w:br/>
              <w:t xml:space="preserve">Universidade Federal de Santa Maria, UFSM,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2003 - 2003</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Curso de Atualização Universitária Cultura e Saúde. (Carga horária: 24h). </w:t>
            </w:r>
            <w:r w:rsidRPr="007B45C7">
              <w:rPr>
                <w:rFonts w:ascii="Arial" w:eastAsia="Times New Roman" w:hAnsi="Arial" w:cs="Arial"/>
                <w:color w:val="666666"/>
                <w:sz w:val="10"/>
                <w:szCs w:val="10"/>
                <w:lang w:eastAsia="pt-BR"/>
              </w:rPr>
              <w:br/>
              <w:t xml:space="preserve">Universidade Federal de Santa Maria, UFSM,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2002 - 2002</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Método Científico Fronteiras do Conhecimento. (Carga horária: 20h). </w:t>
            </w:r>
            <w:r w:rsidRPr="007B45C7">
              <w:rPr>
                <w:rFonts w:ascii="Arial" w:eastAsia="Times New Roman" w:hAnsi="Arial" w:cs="Arial"/>
                <w:color w:val="666666"/>
                <w:sz w:val="10"/>
                <w:szCs w:val="10"/>
                <w:lang w:eastAsia="pt-BR"/>
              </w:rPr>
              <w:br/>
              <w:t xml:space="preserve">Universidade Federal de Santa Maria, UFSM, Brasil.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2" w:name="Atuacaoprofissional"/>
      <w:bookmarkEnd w:id="2"/>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Atuação profissional</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Instituto Federal do Paraná, IFPR,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2010 - Atual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Servidor Público, Enquadramento Funcional: Docente, Carga horária: 40, Regime: Dedicação exclusiva.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2010 - Atual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Servidor Público, Enquadramento Funcional: Coordenadora do Curso de Enfermagem, Carga horária: 40, Regime: Dedicação exclusiva.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946"/>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Coordenadora do Curso de Enfermagem</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2010 - Atual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Servidor Público, Enquadramento Funcional: Docente, Carga horária: 40, Regime: Dedicação exclusiva.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857"/>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Orientador de bolsa de inclusão social.</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Universidade Federal de Santa Catarina, UFSC,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lastRenderedPageBreak/>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2009 - Atual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Doutorando, Enquadramento Funcional: acadêmico</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403"/>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2010 -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Práxis - Núcleo de Estudos sobre Trabalho, Cidadania, Saúde 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6" w:anchor="PP_Impacto de dois modelos assistencias nas cargas de trabalho dos profissionais de sa%C3%BAde" w:history="1">
              <w:r w:rsidRPr="007B45C7">
                <w:rPr>
                  <w:rFonts w:ascii="Arial" w:eastAsia="Times New Roman" w:hAnsi="Arial" w:cs="Arial"/>
                  <w:color w:val="0000FF"/>
                  <w:sz w:val="10"/>
                  <w:u w:val="single"/>
                  <w:lang w:eastAsia="pt-BR"/>
                </w:rPr>
                <w:t>Impacto de dois modelos assistencias nas cargas de trabalho dos profissionais de saúde</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014"/>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Pesquisa e desenvolvimento , Práxis - Núcleo de Estudos sobre Trabalho, Cidadania, Saúde 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Linhas de pesquisa </w:t>
            </w:r>
            <w:r w:rsidRPr="007B45C7">
              <w:rPr>
                <w:rFonts w:ascii="Arial" w:eastAsia="Times New Roman" w:hAnsi="Arial" w:cs="Arial"/>
                <w:color w:val="666666"/>
                <w:sz w:val="10"/>
                <w:szCs w:val="10"/>
                <w:lang w:eastAsia="pt-BR"/>
              </w:rPr>
              <w:br/>
            </w:r>
            <w:hyperlink r:id="rId7" w:anchor="LP_Processo de Trabalho em sa%C3%BAde" w:history="1">
              <w:r w:rsidRPr="007B45C7">
                <w:rPr>
                  <w:rFonts w:ascii="Arial" w:eastAsia="Times New Roman" w:hAnsi="Arial" w:cs="Arial"/>
                  <w:color w:val="0000FF"/>
                  <w:sz w:val="10"/>
                  <w:u w:val="single"/>
                  <w:lang w:eastAsia="pt-BR"/>
                </w:rPr>
                <w:t>Processo de Trabalho em saúde</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403"/>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Práxis - Núcleo de Estudos sobre Trabalho, Cidadania, Saúde 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8" w:anchor="PP_Novas tecnologias e trabalho em sa%C3%BAde" w:history="1">
              <w:r w:rsidRPr="007B45C7">
                <w:rPr>
                  <w:rFonts w:ascii="Arial" w:eastAsia="Times New Roman" w:hAnsi="Arial" w:cs="Arial"/>
                  <w:color w:val="0000FF"/>
                  <w:sz w:val="10"/>
                  <w:u w:val="single"/>
                  <w:lang w:eastAsia="pt-BR"/>
                </w:rPr>
                <w:t>Novas tecnologias e trabalho em saúde</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Universidade Federal do Rio Grande do Sul, UFRGS,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2006 - Atual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Membro do Grupo de Pesquisa, Enquadramento Funcional: Membro de Grupo de Pesquisa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4775"/>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Estágio de Docência Orientada junta a Disciplina de Fundamnetos do Cuidado Humano; Bolsista Capes.</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88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11/2006 -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Outras atividades técnico-científicas , Escola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Atividade realizada</w:t>
            </w:r>
            <w:r w:rsidRPr="007B45C7">
              <w:rPr>
                <w:rFonts w:ascii="Arial" w:eastAsia="Times New Roman" w:hAnsi="Arial" w:cs="Arial"/>
                <w:color w:val="666666"/>
                <w:sz w:val="10"/>
                <w:szCs w:val="10"/>
                <w:lang w:eastAsia="pt-BR"/>
              </w:rPr>
              <w:br/>
              <w:t xml:space="preserve">Membro do Grupo Interdisciplinar de Saúde Ocupacional e Pesquisa Clínica - GISO.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2613"/>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03/2006 -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Pesquisa e desenvolvimento , Escola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Linhas de pesquisa </w:t>
            </w:r>
            <w:r w:rsidRPr="007B45C7">
              <w:rPr>
                <w:rFonts w:ascii="Arial" w:eastAsia="Times New Roman" w:hAnsi="Arial" w:cs="Arial"/>
                <w:color w:val="666666"/>
                <w:sz w:val="10"/>
                <w:szCs w:val="10"/>
                <w:lang w:eastAsia="pt-BR"/>
              </w:rPr>
              <w:br/>
            </w:r>
            <w:hyperlink r:id="rId9" w:anchor="LP_Pol%C3%ADticas e pr%C3%A1ticas em sa%C3%BAde e enfermagem" w:history="1">
              <w:r w:rsidRPr="007B45C7">
                <w:rPr>
                  <w:rFonts w:ascii="Arial" w:eastAsia="Times New Roman" w:hAnsi="Arial" w:cs="Arial"/>
                  <w:color w:val="0000FF"/>
                  <w:sz w:val="10"/>
                  <w:u w:val="single"/>
                  <w:lang w:eastAsia="pt-BR"/>
                </w:rPr>
                <w:t>Políticas e práticas em saúde e enfermagem</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294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03/2006 - 12/2007</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Outras atividades técnico-científicas , Escola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Atividade realizada</w:t>
            </w:r>
            <w:r w:rsidRPr="007B45C7">
              <w:rPr>
                <w:rFonts w:ascii="Arial" w:eastAsia="Times New Roman" w:hAnsi="Arial" w:cs="Arial"/>
                <w:color w:val="666666"/>
                <w:sz w:val="10"/>
                <w:szCs w:val="10"/>
                <w:lang w:eastAsia="pt-BR"/>
              </w:rPr>
              <w:br/>
              <w:t xml:space="preserve">Mestranda do Programa de Pós-Graduação em Enfermagem.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294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03/2006 - 12/2007</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Outras atividades técnico-científicas , Escola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Atividade realizada</w:t>
            </w:r>
            <w:r w:rsidRPr="007B45C7">
              <w:rPr>
                <w:rFonts w:ascii="Arial" w:eastAsia="Times New Roman" w:hAnsi="Arial" w:cs="Arial"/>
                <w:color w:val="666666"/>
                <w:sz w:val="10"/>
                <w:szCs w:val="10"/>
                <w:lang w:eastAsia="pt-BR"/>
              </w:rPr>
              <w:br/>
              <w:t xml:space="preserve">Bolsista Capes.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002"/>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03/2006 - 12/2007</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Escola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0" w:anchor="PP_O estresse laboral da equipe de sa%C3%BAde da fam%C3%ADlia" w:history="1">
              <w:r w:rsidRPr="007B45C7">
                <w:rPr>
                  <w:rFonts w:ascii="Arial" w:eastAsia="Times New Roman" w:hAnsi="Arial" w:cs="Arial"/>
                  <w:color w:val="0000FF"/>
                  <w:sz w:val="10"/>
                  <w:u w:val="single"/>
                  <w:lang w:eastAsia="pt-BR"/>
                </w:rPr>
                <w:t>O estresse laboral da equipe de saúde da família</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653"/>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07/2006 - 11/2006</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Estágios , Escola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Estágio realizado</w:t>
            </w:r>
            <w:r w:rsidRPr="007B45C7">
              <w:rPr>
                <w:rFonts w:ascii="Arial" w:eastAsia="Times New Roman" w:hAnsi="Arial" w:cs="Arial"/>
                <w:color w:val="666666"/>
                <w:sz w:val="10"/>
                <w:szCs w:val="10"/>
                <w:lang w:eastAsia="pt-BR"/>
              </w:rPr>
              <w:br/>
              <w:t xml:space="preserve">Estágio de Docência Orientada, junto a disciplina de Fundamentos do Cuidado Humano da Escola de Enfermagem-UFRGS.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Faculdade de Pato Branco, FADEP,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2009 - 2010</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Professor, Enquadramento Funcional: Professor</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2290"/>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Membro do Colegiado do Curso de Enfermagem</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2008 - 2010</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Horista, Enquadramento Funcional: Professor, Carga horária: 24</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7472"/>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Disciplinas Ministradas: Enfermagem na Saúde da Criança e do Adolescente Trabalho de Conclusão de Curso Saúde Coletiva I Epidemiologia e Bioestatistica Estágio Supervisionado em Enfermagem Professor coordenador dos projetos de pesquisa: "PRIMEIROS SOCORROS: educação em saúde na escola" "AS CONDIÇÕES DE SAÚDE-DOENÇA DOS ACADÊMICOS DA FADEP"</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28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10/2008 -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Conselhos, Comissões e Consultoria, Conselho de Ensino, Pesquisa e Extensão da Fadep.,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Cargo ou função </w:t>
            </w:r>
            <w:r w:rsidRPr="007B45C7">
              <w:rPr>
                <w:rFonts w:ascii="Arial" w:eastAsia="Times New Roman" w:hAnsi="Arial" w:cs="Arial"/>
                <w:color w:val="666666"/>
                <w:sz w:val="10"/>
                <w:szCs w:val="10"/>
                <w:lang w:eastAsia="pt-BR"/>
              </w:rPr>
              <w:br/>
              <w:t xml:space="preserve">Representante docente do Curso de Enfermagem no COSEPE da FADEP..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146"/>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Faculdade de Pato Branco,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1" w:anchor="PP_Primeiros Socorros: educa%C3%A7%C3%A3o em sa%C3%BAde na escola" w:history="1">
              <w:r w:rsidRPr="007B45C7">
                <w:rPr>
                  <w:rFonts w:ascii="Arial" w:eastAsia="Times New Roman" w:hAnsi="Arial" w:cs="Arial"/>
                  <w:color w:val="0000FF"/>
                  <w:sz w:val="10"/>
                  <w:u w:val="single"/>
                  <w:lang w:eastAsia="pt-BR"/>
                </w:rPr>
                <w:t>Primeiros Socorros: educação em saúde na escola</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146"/>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2008 - 2009</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Faculdade de Pato Branco,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2" w:anchor="PP_As condi%C3%A7%C3%B5es de sa%C3%BAde-doen%C3%A7a dos acad%C3%AAmicos da Fadep" w:history="1">
              <w:r w:rsidRPr="007B45C7">
                <w:rPr>
                  <w:rFonts w:ascii="Arial" w:eastAsia="Times New Roman" w:hAnsi="Arial" w:cs="Arial"/>
                  <w:color w:val="0000FF"/>
                  <w:sz w:val="10"/>
                  <w:u w:val="single"/>
                  <w:lang w:eastAsia="pt-BR"/>
                </w:rPr>
                <w:t>As condições de saúde-doença dos acadêmicos da Fadep</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Centro Universitário Católico do Sudoeste do Paraná, UNICS,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2007 - 2010</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Professor, Enquadramento Funcional: parcial</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7472"/>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 ministradas: Assistência de Enfermagem à Saúde da Criança e do Adolescente Fundamentos de Enfermagem I e II Enfermagem nas Doenças Transmissíveis Enfermagem na Saúde da Família Enferamgem na Saúde do Trabalhador Trabalho de Conclusão de Curso</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2008 - 2009</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Coordenador do Curso, Enquadramento Funcional: Professor e Coordenador</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1884"/>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Pesquisa e desenvolvimento , UNICS,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Linhas de pesquisa </w:t>
            </w:r>
            <w:r w:rsidRPr="007B45C7">
              <w:rPr>
                <w:rFonts w:ascii="Arial" w:eastAsia="Times New Roman" w:hAnsi="Arial" w:cs="Arial"/>
                <w:color w:val="666666"/>
                <w:sz w:val="10"/>
                <w:szCs w:val="10"/>
                <w:lang w:eastAsia="pt-BR"/>
              </w:rPr>
              <w:br/>
            </w:r>
            <w:hyperlink r:id="rId13" w:anchor="LP_Enfermagem e Trabalho" w:history="1">
              <w:r w:rsidRPr="007B45C7">
                <w:rPr>
                  <w:rFonts w:ascii="Arial" w:eastAsia="Times New Roman" w:hAnsi="Arial" w:cs="Arial"/>
                  <w:color w:val="0000FF"/>
                  <w:sz w:val="10"/>
                  <w:u w:val="single"/>
                  <w:lang w:eastAsia="pt-BR"/>
                </w:rPr>
                <w:t>Enfermagem e Trabalho</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09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Conselhos, Comissões e Consultoria, UNICS,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Cargo ou função </w:t>
            </w:r>
            <w:r w:rsidRPr="007B45C7">
              <w:rPr>
                <w:rFonts w:ascii="Arial" w:eastAsia="Times New Roman" w:hAnsi="Arial" w:cs="Arial"/>
                <w:color w:val="666666"/>
                <w:sz w:val="10"/>
                <w:szCs w:val="10"/>
                <w:lang w:eastAsia="pt-BR"/>
              </w:rPr>
              <w:br/>
              <w:t xml:space="preserve">Representante Docente no Pólo Regional de Saúde da 7ª Regional de Saúde do Paraná.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775"/>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UNICS,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4" w:anchor="PP_O trabalho dos agentes comunit%C3%A1rios de sa%C3%BAde na Estrat%C3%A9gia de Sa%C3%BAde da Fam%C3%ADlia" w:history="1">
              <w:r w:rsidRPr="007B45C7">
                <w:rPr>
                  <w:rFonts w:ascii="Arial" w:eastAsia="Times New Roman" w:hAnsi="Arial" w:cs="Arial"/>
                  <w:color w:val="0000FF"/>
                  <w:sz w:val="10"/>
                  <w:u w:val="single"/>
                  <w:lang w:eastAsia="pt-BR"/>
                </w:rPr>
                <w:t>O trabalho dos agentes comunitários de saúde na Estratégia de Saúde da Família</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091"/>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2006 -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Enfermagem, Nível: Graduação.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Disciplinas ministradas</w:t>
            </w:r>
            <w:r w:rsidRPr="007B45C7">
              <w:rPr>
                <w:rFonts w:ascii="Arial" w:eastAsia="Times New Roman" w:hAnsi="Arial" w:cs="Arial"/>
                <w:color w:val="666666"/>
                <w:sz w:val="10"/>
                <w:szCs w:val="10"/>
                <w:lang w:eastAsia="pt-BR"/>
              </w:rPr>
              <w:br/>
              <w:t>Fundamentos de Enfermagem I e II</w:t>
            </w:r>
            <w:r w:rsidRPr="007B45C7">
              <w:rPr>
                <w:rFonts w:ascii="Arial" w:eastAsia="Times New Roman" w:hAnsi="Arial" w:cs="Arial"/>
                <w:color w:val="666666"/>
                <w:sz w:val="10"/>
                <w:szCs w:val="10"/>
                <w:lang w:eastAsia="pt-BR"/>
              </w:rPr>
              <w:br/>
              <w:t>Assistência de Enfermagem à Saúde da Criança e do Adolescente</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825"/>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2008 - 2009</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UNICS,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5" w:anchor="PP_O trabalho dos Agentes Comunit%C3%A1rios de Sa%C3%BAde na Estrat%C3%A9gia de Sa%C3%BAde da Fam%C3%ADlia" w:history="1">
              <w:r w:rsidRPr="007B45C7">
                <w:rPr>
                  <w:rFonts w:ascii="Arial" w:eastAsia="Times New Roman" w:hAnsi="Arial" w:cs="Arial"/>
                  <w:color w:val="0000FF"/>
                  <w:sz w:val="10"/>
                  <w:u w:val="single"/>
                  <w:lang w:eastAsia="pt-BR"/>
                </w:rPr>
                <w:t>O trabalho dos Agentes Comunitários de Saúde na Estratégia de Saúde da Família</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2902"/>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2008 - 2009</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UNICS,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6" w:anchor="PP_Gravidez na adolesc%C3%AAncia: percep%C3%A7%C3%B5es de um grupo de jovens" w:history="1">
              <w:r w:rsidRPr="007B45C7">
                <w:rPr>
                  <w:rFonts w:ascii="Arial" w:eastAsia="Times New Roman" w:hAnsi="Arial" w:cs="Arial"/>
                  <w:color w:val="0000FF"/>
                  <w:sz w:val="10"/>
                  <w:u w:val="single"/>
                  <w:lang w:eastAsia="pt-BR"/>
                </w:rPr>
                <w:t>Gravidez na adolescência: percepções de um grupo de jovens</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64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2007 - 2007</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Especialização em Biologia, Educação e Saúde, Nível: Especialização.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Disciplinas ministradas</w:t>
            </w:r>
            <w:r w:rsidRPr="007B45C7">
              <w:rPr>
                <w:rFonts w:ascii="Arial" w:eastAsia="Times New Roman" w:hAnsi="Arial" w:cs="Arial"/>
                <w:color w:val="666666"/>
                <w:sz w:val="10"/>
                <w:szCs w:val="10"/>
                <w:lang w:eastAsia="pt-BR"/>
              </w:rPr>
              <w:br/>
              <w:t>Epidemiologia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Faculdade Unilagos de Mangueirinha, UNILAGOS,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2009 - 2009</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Colaborador, Enquadramento Funcional: Professor</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758"/>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08/2009 - 09/2009</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Especialização em Educação Infantil e Séries Inici, Nível: Especialização.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Disciplinas ministradas</w:t>
            </w:r>
            <w:r w:rsidRPr="007B45C7">
              <w:rPr>
                <w:rFonts w:ascii="Arial" w:eastAsia="Times New Roman" w:hAnsi="Arial" w:cs="Arial"/>
                <w:color w:val="666666"/>
                <w:sz w:val="10"/>
                <w:szCs w:val="10"/>
                <w:lang w:eastAsia="pt-BR"/>
              </w:rPr>
              <w:br/>
              <w:t>Saúde Materno/Infantil</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Faculdade Paranaense, UNIPAR,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2007 - 2009</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Professor, Enquadramento Funcional: Horista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174"/>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03/2008 -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Especialização em Saúde da Família, Nível: Especialização.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Disciplinas ministradas</w:t>
            </w:r>
            <w:r w:rsidRPr="007B45C7">
              <w:rPr>
                <w:rFonts w:ascii="Arial" w:eastAsia="Times New Roman" w:hAnsi="Arial" w:cs="Arial"/>
                <w:color w:val="666666"/>
                <w:sz w:val="10"/>
                <w:szCs w:val="10"/>
                <w:lang w:eastAsia="pt-BR"/>
              </w:rPr>
              <w:br/>
              <w:t>Atenção à Saúde do Trabalhador</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2251"/>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2007 - 2009</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Enfermagem, Nível: Graduação.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Disciplinas ministradas</w:t>
            </w:r>
            <w:r w:rsidRPr="007B45C7">
              <w:rPr>
                <w:rFonts w:ascii="Arial" w:eastAsia="Times New Roman" w:hAnsi="Arial" w:cs="Arial"/>
                <w:color w:val="666666"/>
                <w:sz w:val="10"/>
                <w:szCs w:val="10"/>
                <w:lang w:eastAsia="pt-BR"/>
              </w:rPr>
              <w:br/>
              <w:t>Assistência de Enfermagem em Saúde Coletiva</w:t>
            </w:r>
            <w:r w:rsidRPr="007B45C7">
              <w:rPr>
                <w:rFonts w:ascii="Arial" w:eastAsia="Times New Roman" w:hAnsi="Arial" w:cs="Arial"/>
                <w:color w:val="666666"/>
                <w:sz w:val="10"/>
                <w:szCs w:val="10"/>
                <w:lang w:eastAsia="pt-BR"/>
              </w:rPr>
              <w:br/>
              <w:t>Enfermagem em Saúde Pública</w:t>
            </w:r>
            <w:r w:rsidRPr="007B45C7">
              <w:rPr>
                <w:rFonts w:ascii="Arial" w:eastAsia="Times New Roman" w:hAnsi="Arial" w:cs="Arial"/>
                <w:color w:val="666666"/>
                <w:sz w:val="10"/>
                <w:szCs w:val="10"/>
                <w:lang w:eastAsia="pt-BR"/>
              </w:rPr>
              <w:br/>
              <w:t>Enfermagem nas Doenças Transmissíveis</w:t>
            </w:r>
            <w:r w:rsidRPr="007B45C7">
              <w:rPr>
                <w:rFonts w:ascii="Arial" w:eastAsia="Times New Roman" w:hAnsi="Arial" w:cs="Arial"/>
                <w:color w:val="666666"/>
                <w:sz w:val="10"/>
                <w:szCs w:val="10"/>
                <w:lang w:eastAsia="pt-BR"/>
              </w:rPr>
              <w:br/>
              <w:t>Epidemiologia e vigilância em Saúde</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1901"/>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2007 - 2008</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Ensino, Biomedicina, Nível: Graduação.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Disciplinas ministradas</w:t>
            </w:r>
            <w:r w:rsidRPr="007B45C7">
              <w:rPr>
                <w:rFonts w:ascii="Arial" w:eastAsia="Times New Roman" w:hAnsi="Arial" w:cs="Arial"/>
                <w:color w:val="666666"/>
                <w:sz w:val="10"/>
                <w:szCs w:val="10"/>
                <w:lang w:eastAsia="pt-BR"/>
              </w:rPr>
              <w:br/>
              <w:t>Saúde Coletiva e Epidemiologia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Associação Est. dos Rondonistas de SC, ASSOCIAÇÃO OSCIP,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2005 - 2006</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Enfermeiro, Enquadramento Funcional: total, Carga horária: 40, Regime: Dedicação exclusiva.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lastRenderedPageBreak/>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002"/>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07/2005 - 01/2006</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Serviços técnicos especializados , Programa de Saúde da Família de Coronel Vivida-,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Serviço realizado</w:t>
            </w:r>
            <w:r w:rsidRPr="007B45C7">
              <w:rPr>
                <w:rFonts w:ascii="Arial" w:eastAsia="Times New Roman" w:hAnsi="Arial" w:cs="Arial"/>
                <w:color w:val="666666"/>
                <w:sz w:val="10"/>
                <w:szCs w:val="10"/>
                <w:lang w:eastAsia="pt-BR"/>
              </w:rPr>
              <w:br/>
              <w:t xml:space="preserve">Enfermeiro do PSF.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Universidade Federal de Santa Maria, UFSM,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2004 - 2005</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Bolsa de Iniciação Científica, Enquadramento Funcional: Bolsista PIBIC-CNPQ, Carga horária: 20</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7472"/>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Projeto: A Percepção da Humanização do Hospital Universitário de Santa Maria para seus Usuários e Trabalhadores Registro: GAP/CCS/UFSM nº 14.762 Orientadora: Carmem Lúcia Colomé Beck</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2001 - 2005</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Acadêmico, Enquadramento Funcional: Acadêmico, Carga horária: 0</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801"/>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Acadêmico do Curso de Enfermagem</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2004 - 2004</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Bolsa de Iniciação Científica, Enquadramento Funcional: Bolsista PIBIC-CNPQ, Carga horária: 20</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7472"/>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 Avaliação do Curso Técnico de Enfermagem PROFAE da Universidade Federal de Santa Maria Registro: GAP/CCS/UFSM nº 12.666 Orientora: Carmem Lúcia Colomé Beck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2003 - 2004</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Bolsa de Inciação Científica, Enquadramento Funcional: Bolsista PIBIC- FAPERGS, Carga horária: 20</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7472"/>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Outras informações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Número:0130/04; Número do Processo:02/50961.1 Orientação de Ana Lúcia Cardoso Kirchhof e Carmem Lúcia Colomé Beck Título: "Saúde do trabalhador no Hospital Universitário de Santa Maria"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308"/>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04/2005 -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Saúde-Curso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7" w:anchor="PP_As cargas de trabalho dos agentes comunit%C3%A1rios de sa%C3%BAde" w:history="1">
              <w:r w:rsidRPr="007B45C7">
                <w:rPr>
                  <w:rFonts w:ascii="Arial" w:eastAsia="Times New Roman" w:hAnsi="Arial" w:cs="Arial"/>
                  <w:color w:val="0000FF"/>
                  <w:sz w:val="10"/>
                  <w:u w:val="single"/>
                  <w:lang w:eastAsia="pt-BR"/>
                </w:rPr>
                <w:t>As cargas de trabalho dos agentes comunitários de saúde</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2/2005 -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Estágios ,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Estágio realizado</w:t>
            </w:r>
            <w:r w:rsidRPr="007B45C7">
              <w:rPr>
                <w:rFonts w:ascii="Arial" w:eastAsia="Times New Roman" w:hAnsi="Arial" w:cs="Arial"/>
                <w:color w:val="666666"/>
                <w:sz w:val="10"/>
                <w:szCs w:val="10"/>
                <w:lang w:eastAsia="pt-BR"/>
              </w:rPr>
              <w:br/>
              <w:t xml:space="preserve">Estágio Curricular na Área da Enfermagem no Programa Saúde da Família da Vila Maringá do município de Santa Maria- RS, perfazendo um total de 500 horas/aula.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246"/>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8/2003 -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8" w:anchor="PP_Caracteriza%C3%A7%C3%A3o do Estado de Alerta no Corpo de Bombeiros de Santa Maria- RS: um estudo explorat%C3%B3rio. Registro Fapergs n%C2%BA 03/50616/2" w:history="1">
              <w:r w:rsidRPr="007B45C7">
                <w:rPr>
                  <w:rFonts w:ascii="Arial" w:eastAsia="Times New Roman" w:hAnsi="Arial" w:cs="Arial"/>
                  <w:color w:val="0000FF"/>
                  <w:sz w:val="10"/>
                  <w:u w:val="single"/>
                  <w:lang w:eastAsia="pt-BR"/>
                </w:rPr>
                <w:t>Caracterização do Estado de Alerta no Corpo de Bombeiros de Santa Maria- RS: um estudo exploratório. Registro Fapergs nº 03/50616/2</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19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7/2003 -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19" w:anchor="PP_A Percep%C3%A7%C3%A3o da Humaniza%C3%A7%C3%A3o do Hospital Universit%C3%A1rio de Santa Maria para seus Usu%C3%A1rios e Trabalhadores GAP/CCS/UFSM n%C2%BA 14.762" w:history="1">
              <w:r w:rsidRPr="007B45C7">
                <w:rPr>
                  <w:rFonts w:ascii="Arial" w:eastAsia="Times New Roman" w:hAnsi="Arial" w:cs="Arial"/>
                  <w:color w:val="0000FF"/>
                  <w:sz w:val="10"/>
                  <w:u w:val="single"/>
                  <w:lang w:eastAsia="pt-BR"/>
                </w:rPr>
                <w:t>A Percepção da Humanização do Hospital Universitário de Santa Maria para seus Usuários e Trabalhadores GAP/CCS/UFSM nº 14.762</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7/2003 -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20" w:anchor="PP_A Contru%C3%A7%C3%A3o do Compromisso %C3%89tico na Forma%C3%A7%C3%A3o dos Acad%C3%AAmicos dos Cursos da Sa%C3%BAde da Universidade Federal de Santa Maria GAP/CCS/UFSM n%C2%BA 12.721" w:history="1">
              <w:r w:rsidRPr="007B45C7">
                <w:rPr>
                  <w:rFonts w:ascii="Arial" w:eastAsia="Times New Roman" w:hAnsi="Arial" w:cs="Arial"/>
                  <w:color w:val="0000FF"/>
                  <w:sz w:val="10"/>
                  <w:u w:val="single"/>
                  <w:lang w:eastAsia="pt-BR"/>
                </w:rPr>
                <w:t>A Contrução do Compromisso Ético na Formação dos Acadêmicos dos Cursos da Saúde da Universidade Federal de Santa Maria GAP/CCS/UFSM nº 12.721</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58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10/2001 -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Outras atividades técnico-científicas ,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Atividade realizada</w:t>
            </w:r>
            <w:r w:rsidRPr="007B45C7">
              <w:rPr>
                <w:rFonts w:ascii="Arial" w:eastAsia="Times New Roman" w:hAnsi="Arial" w:cs="Arial"/>
                <w:color w:val="666666"/>
                <w:sz w:val="10"/>
                <w:szCs w:val="10"/>
                <w:lang w:eastAsia="pt-BR"/>
              </w:rPr>
              <w:br/>
              <w:t xml:space="preserve">Participação no Grupo de Pesquisa Trabalho, Saúde, Educação e Enfermagem.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919"/>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04/2001 - Atual</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Pesquisa e desenvolvimento , Centro de Ciências da Saúde-Curso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Linhas de pesquisa </w:t>
            </w:r>
            <w:r w:rsidRPr="007B45C7">
              <w:rPr>
                <w:rFonts w:ascii="Arial" w:eastAsia="Times New Roman" w:hAnsi="Arial" w:cs="Arial"/>
                <w:color w:val="666666"/>
                <w:sz w:val="10"/>
                <w:szCs w:val="10"/>
                <w:lang w:eastAsia="pt-BR"/>
              </w:rPr>
              <w:br/>
            </w:r>
            <w:hyperlink r:id="rId21" w:anchor="LP_Sofrimento Ps%C3%ADquico do Trabalhador" w:history="1">
              <w:r w:rsidRPr="007B45C7">
                <w:rPr>
                  <w:rFonts w:ascii="Arial" w:eastAsia="Times New Roman" w:hAnsi="Arial" w:cs="Arial"/>
                  <w:color w:val="0000FF"/>
                  <w:sz w:val="10"/>
                  <w:u w:val="single"/>
                  <w:lang w:eastAsia="pt-BR"/>
                </w:rPr>
                <w:t>Sofrimento Psíquico do Trabalhador</w:t>
              </w:r>
              <w:r w:rsidRPr="007B45C7">
                <w:rPr>
                  <w:rFonts w:ascii="Arial" w:eastAsia="Times New Roman" w:hAnsi="Arial" w:cs="Arial"/>
                  <w:color w:val="0000FF"/>
                  <w:sz w:val="10"/>
                  <w:szCs w:val="10"/>
                  <w:u w:val="single"/>
                  <w:lang w:eastAsia="pt-BR"/>
                </w:rPr>
                <w:br/>
              </w:r>
            </w:hyperlink>
            <w:hyperlink r:id="rId22" w:anchor="LP_Sa%C3%BAde do Trabalhador" w:history="1">
              <w:r w:rsidRPr="007B45C7">
                <w:rPr>
                  <w:rFonts w:ascii="Arial" w:eastAsia="Times New Roman" w:hAnsi="Arial" w:cs="Arial"/>
                  <w:color w:val="0000FF"/>
                  <w:sz w:val="10"/>
                  <w:u w:val="single"/>
                  <w:lang w:eastAsia="pt-BR"/>
                </w:rPr>
                <w:t>Saúde do Trabalhador</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308"/>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03/2003 - 12/2004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Saúde-Curso de Enfermagem,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23" w:anchor="PP_Sa%C3%BAde do Trabalhador no Hospital Univesit%C3%A1rio de Santa Maria" w:history="1">
              <w:r w:rsidRPr="007B45C7">
                <w:rPr>
                  <w:rFonts w:ascii="Arial" w:eastAsia="Times New Roman" w:hAnsi="Arial" w:cs="Arial"/>
                  <w:color w:val="0000FF"/>
                  <w:sz w:val="10"/>
                  <w:u w:val="single"/>
                  <w:lang w:eastAsia="pt-BR"/>
                </w:rPr>
                <w:t>Saúde do Trabalhador no Hospital Univesitário de Santa Maria</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392"/>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10/2004 - 10/2004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Conselhos, Comissões e Consultoria, Programa de Ações Pedagógicas e de Formação do Aluno-Cidadão do PEIES,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Cargo ou função </w:t>
            </w:r>
            <w:r w:rsidRPr="007B45C7">
              <w:rPr>
                <w:rFonts w:ascii="Arial" w:eastAsia="Times New Roman" w:hAnsi="Arial" w:cs="Arial"/>
                <w:color w:val="666666"/>
                <w:sz w:val="10"/>
                <w:szCs w:val="10"/>
                <w:lang w:eastAsia="pt-BR"/>
              </w:rPr>
              <w:br/>
              <w:t xml:space="preserve">Comissão de Apoio.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364"/>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09/2004 - 09/2004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Conselhos, Comissões e Consultoria, Comissão Permanente do Vestibular da Universidade Federal de Santa Maria,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Cargo ou função </w:t>
            </w:r>
            <w:r w:rsidRPr="007B45C7">
              <w:rPr>
                <w:rFonts w:ascii="Arial" w:eastAsia="Times New Roman" w:hAnsi="Arial" w:cs="Arial"/>
                <w:color w:val="666666"/>
                <w:sz w:val="10"/>
                <w:szCs w:val="10"/>
                <w:lang w:eastAsia="pt-BR"/>
              </w:rPr>
              <w:br/>
              <w:t xml:space="preserve">Membro da Comissão de Alunos Estande do Curso de Enfermagem da UFSM, na Feira das profissões - VI Edição.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364"/>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09/2004 - 09/2004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Conselhos, Comissões e Consultoria, Comissão Permanente do Vestibular da Universidade Federal de Santa Maria,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Cargo ou função </w:t>
            </w:r>
            <w:r w:rsidRPr="007B45C7">
              <w:rPr>
                <w:rFonts w:ascii="Arial" w:eastAsia="Times New Roman" w:hAnsi="Arial" w:cs="Arial"/>
                <w:color w:val="666666"/>
                <w:sz w:val="10"/>
                <w:szCs w:val="10"/>
                <w:lang w:eastAsia="pt-BR"/>
              </w:rPr>
              <w:br/>
              <w:t xml:space="preserve">Aluno- Guia na Feira das profissões - VI Edição.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058"/>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7/2004 - 8/2004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Estágios ,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Estágio realizado</w:t>
            </w:r>
            <w:r w:rsidRPr="007B45C7">
              <w:rPr>
                <w:rFonts w:ascii="Arial" w:eastAsia="Times New Roman" w:hAnsi="Arial" w:cs="Arial"/>
                <w:color w:val="666666"/>
                <w:sz w:val="10"/>
                <w:szCs w:val="10"/>
                <w:lang w:eastAsia="pt-BR"/>
              </w:rPr>
              <w:br/>
              <w:t xml:space="preserve">Estágio extra-curricular no Pronto Atendimento do Hospital Universitário de Santa Maria.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623"/>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7/2003 - 8/2004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24" w:anchor="PP_Avalia%C3%A7%C3%A3o do Curso T%C3%A9cnico de Enfermagem PROFAE da Universidade Federal de Santa Maria GAP/CCS/UFSM n%C2%BA 12.666" w:history="1">
              <w:r w:rsidRPr="007B45C7">
                <w:rPr>
                  <w:rFonts w:ascii="Arial" w:eastAsia="Times New Roman" w:hAnsi="Arial" w:cs="Arial"/>
                  <w:color w:val="0000FF"/>
                  <w:sz w:val="10"/>
                  <w:u w:val="single"/>
                  <w:lang w:eastAsia="pt-BR"/>
                </w:rPr>
                <w:t>Avaliação do Curso Técnico de Enfermagem PROFAE da Universidade Federal de Santa Maria GAP/CCS/UFSM nº 12.666</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06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12/2003 - 3/2004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Outras atividades técnico-científicas ,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Atividade realizada</w:t>
            </w:r>
            <w:r w:rsidRPr="007B45C7">
              <w:rPr>
                <w:rFonts w:ascii="Arial" w:eastAsia="Times New Roman" w:hAnsi="Arial" w:cs="Arial"/>
                <w:color w:val="666666"/>
                <w:sz w:val="10"/>
                <w:szCs w:val="10"/>
                <w:lang w:eastAsia="pt-BR"/>
              </w:rPr>
              <w:br/>
              <w:t xml:space="preserve">Bolsista da Unidade de Nefrologia do HUSM, com carga horária de 325 horas, no projeto "Assistência de Enfermagem em Nefrologia.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642"/>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3/2003 - 2/2004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25" w:anchor="PP_Sa%C3%BAde do Trabalhador no Centro de Atendimento S%C3%B3cio-Educativo de Santa Maria - GAP n%C2%BA 12558" w:history="1">
              <w:r w:rsidRPr="007B45C7">
                <w:rPr>
                  <w:rFonts w:ascii="Arial" w:eastAsia="Times New Roman" w:hAnsi="Arial" w:cs="Arial"/>
                  <w:color w:val="0000FF"/>
                  <w:sz w:val="10"/>
                  <w:u w:val="single"/>
                  <w:lang w:eastAsia="pt-BR"/>
                </w:rPr>
                <w:t>Saúde do Trabalhador no Centro de Atendimento Sócio-Educativo de Santa Maria - GAP nº 12558</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3/2002 - 12/2003</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26" w:anchor="PP_Avalia%C3%A7%C3%A3o do Curso T%C3%A9cnico de Enfermagem da Universidade Federal de Santa Maria: um instrumento de transforma%C3%A7%C3%A3o da pr%C3%A1xis GAP/CCS/UFSM n%C2%BA 12.666" w:history="1">
              <w:r w:rsidRPr="007B45C7">
                <w:rPr>
                  <w:rFonts w:ascii="Arial" w:eastAsia="Times New Roman" w:hAnsi="Arial" w:cs="Arial"/>
                  <w:color w:val="0000FF"/>
                  <w:sz w:val="10"/>
                  <w:u w:val="single"/>
                  <w:lang w:eastAsia="pt-BR"/>
                </w:rPr>
                <w:t>Avaliação do Curso Técnico de Enfermagem da Universidade Federal de Santa Maria: um instrumento de transformação da práxis GAP/CCS/UFSM nº 12.666</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364"/>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09/2003 - 09/2003</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Conselhos, Comissões e Consultoria, Comissão Permanente do Vestibular da Universidade Federal de Santa Maria,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Cargo ou função </w:t>
            </w:r>
            <w:r w:rsidRPr="007B45C7">
              <w:rPr>
                <w:rFonts w:ascii="Arial" w:eastAsia="Times New Roman" w:hAnsi="Arial" w:cs="Arial"/>
                <w:color w:val="666666"/>
                <w:sz w:val="10"/>
                <w:szCs w:val="10"/>
                <w:lang w:eastAsia="pt-BR"/>
              </w:rPr>
              <w:br/>
              <w:t xml:space="preserve">Aluno-Guia na Feira das profisssões - V Edição.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3363"/>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7/2003 - 8/2003</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Estágios ,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Estágio realizado</w:t>
            </w:r>
            <w:r w:rsidRPr="007B45C7">
              <w:rPr>
                <w:rFonts w:ascii="Arial" w:eastAsia="Times New Roman" w:hAnsi="Arial" w:cs="Arial"/>
                <w:color w:val="666666"/>
                <w:sz w:val="10"/>
                <w:szCs w:val="10"/>
                <w:lang w:eastAsia="pt-BR"/>
              </w:rPr>
              <w:br/>
              <w:t xml:space="preserve">Nefrologia do Hospital Universitário de Santa Maria.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591"/>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9/2002 - 9/2002</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Conselhos, Comissões e Consultoria,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Cargo ou função </w:t>
            </w:r>
            <w:r w:rsidRPr="007B45C7">
              <w:rPr>
                <w:rFonts w:ascii="Arial" w:eastAsia="Times New Roman" w:hAnsi="Arial" w:cs="Arial"/>
                <w:color w:val="666666"/>
                <w:sz w:val="10"/>
                <w:szCs w:val="10"/>
                <w:lang w:eastAsia="pt-BR"/>
              </w:rPr>
              <w:br/>
              <w:t xml:space="preserve">Membro da Comissão de Alunos Estande da Feira das Profissões - IV edição.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4642"/>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1/2002 - 7/2002</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27" w:anchor="PP_A %C3%89tica na Pr%C3%A1xis dos Enfermeiros de um Hospital Universit%C3%A1rio - GAP/CCS/UFSM n%C2%BA 10.667" w:history="1">
              <w:r w:rsidRPr="007B45C7">
                <w:rPr>
                  <w:rFonts w:ascii="Arial" w:eastAsia="Times New Roman" w:hAnsi="Arial" w:cs="Arial"/>
                  <w:color w:val="0000FF"/>
                  <w:sz w:val="10"/>
                  <w:u w:val="single"/>
                  <w:lang w:eastAsia="pt-BR"/>
                </w:rPr>
                <w:t>A Ética na Práxis dos Enfermeiros de um Hospital Universitário - GAP/CCS/UFSM nº 10.667</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566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1/2001 - 7/2002</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Atividades de Participação em Projeto, Centro de Ciências da Saúde, Departamento de Enfermagem.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Projetos de pesquisa </w:t>
            </w:r>
            <w:r w:rsidRPr="007B45C7">
              <w:rPr>
                <w:rFonts w:ascii="Arial" w:eastAsia="Times New Roman" w:hAnsi="Arial" w:cs="Arial"/>
                <w:color w:val="666666"/>
                <w:sz w:val="10"/>
                <w:szCs w:val="10"/>
                <w:lang w:eastAsia="pt-BR"/>
              </w:rPr>
              <w:br/>
            </w:r>
            <w:hyperlink r:id="rId28" w:anchor="PP_O Estado de Alerta dos trabalhadores de Enfermagem da Unidade de Terapia Intensiva do HUSM GAP/CCS/UFSM n%C2%BA 9.480" w:history="1">
              <w:r w:rsidRPr="007B45C7">
                <w:rPr>
                  <w:rFonts w:ascii="Arial" w:eastAsia="Times New Roman" w:hAnsi="Arial" w:cs="Arial"/>
                  <w:color w:val="0000FF"/>
                  <w:sz w:val="10"/>
                  <w:u w:val="single"/>
                  <w:lang w:eastAsia="pt-BR"/>
                </w:rPr>
                <w:t>O Estado de Alerta dos trabalhadores de Enfermagem da Unidade de Terapia Intensiva do HUSM GAP/CCS/UFSM nº 9.480</w:t>
              </w:r>
              <w:r w:rsidRPr="007B45C7">
                <w:rPr>
                  <w:rFonts w:ascii="Arial" w:eastAsia="Times New Roman" w:hAnsi="Arial" w:cs="Arial"/>
                  <w:color w:val="0000FF"/>
                  <w:sz w:val="10"/>
                  <w:szCs w:val="10"/>
                  <w:u w:val="single"/>
                  <w:lang w:eastAsia="pt-BR"/>
                </w:rPr>
                <w:br/>
              </w:r>
            </w:hyperlink>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4ª Coordenadoria Regional de Saúde-RS, 4ª CRS, Brasil.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Vínculo institucional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2004 - 2004</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Vínculo: estagiária, Enquadramento Funcional: Estagiária</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180"/>
        <w:gridCol w:w="139"/>
      </w:tblGrid>
      <w:tr w:rsidR="007B45C7" w:rsidRPr="007B45C7" w:rsidTr="007B45C7">
        <w:trPr>
          <w:tblCellSpacing w:w="15" w:type="dxa"/>
        </w:trPr>
        <w:tc>
          <w:tcPr>
            <w:tcW w:w="1135"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 xml:space="preserve">Atividades </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2490"/>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09/2004 - 10/2004</w:t>
            </w: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Estágios , Setor de Ações em Saúde, . </w:t>
            </w:r>
          </w:p>
        </w:tc>
      </w:tr>
      <w:tr w:rsidR="007B45C7" w:rsidRPr="007B45C7" w:rsidTr="007B45C7">
        <w:trPr>
          <w:tblCellSpacing w:w="15" w:type="dxa"/>
        </w:trPr>
        <w:tc>
          <w:tcPr>
            <w:tcW w:w="222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0" w:type="auto"/>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Estágio realizado</w:t>
            </w:r>
            <w:r w:rsidRPr="007B45C7">
              <w:rPr>
                <w:rFonts w:ascii="Arial" w:eastAsia="Times New Roman" w:hAnsi="Arial" w:cs="Arial"/>
                <w:color w:val="666666"/>
                <w:sz w:val="10"/>
                <w:szCs w:val="10"/>
                <w:lang w:eastAsia="pt-BR"/>
              </w:rPr>
              <w:br/>
              <w:t xml:space="preserve">Estágio Extracurricular no Setor de ações em Saúde.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3" w:name="LinhaPesquisa"/>
      <w:bookmarkEnd w:id="3"/>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Linhas de Pesquisa</w:t>
      </w:r>
      <w:bookmarkStart w:id="4" w:name="LP_Sofrimento_Ps%C3%ADquico_do_Trabalhad"/>
      <w:bookmarkEnd w:id="4"/>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1.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Sofrimento Psíquico do Trabalhador</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5" w:name="LP_Sa%C3%BAde_do_Trabalhador"/>
      <w:bookmarkEnd w:id="5"/>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2.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Saúde do Trabalhador</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6" w:name="LP_Pol%C3%ADticas_e_pr%C3%A1ticas_em_sa%"/>
      <w:bookmarkEnd w:id="6"/>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3.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Políticas e práticas em saúde e enfermagem</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7" w:name="LP_Enfermagem_e_Trabalho"/>
      <w:bookmarkEnd w:id="7"/>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4.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Enfermagem e Trabalho</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8" w:name="LP_Processo_de_Trabalho_em_sa%C3%BAde"/>
      <w:bookmarkEnd w:id="8"/>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5.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Processo de Trabalho em saúde</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p>
        </w:tc>
      </w:tr>
    </w:tbl>
    <w:p w:rsidR="007B45C7" w:rsidRPr="007B45C7" w:rsidRDefault="007B45C7" w:rsidP="007B45C7">
      <w:pPr>
        <w:spacing w:after="0" w:line="240" w:lineRule="auto"/>
        <w:rPr>
          <w:rFonts w:ascii="Arial" w:eastAsia="Times New Roman" w:hAnsi="Arial" w:cs="Arial"/>
          <w:sz w:val="24"/>
          <w:szCs w:val="24"/>
          <w:lang w:eastAsia="pt-BR"/>
        </w:rPr>
      </w:pPr>
      <w:bookmarkStart w:id="9" w:name="ProjetoPesquisa"/>
      <w:bookmarkEnd w:id="9"/>
      <w:r w:rsidRPr="007B45C7">
        <w:rPr>
          <w:rFonts w:ascii="Arial" w:eastAsia="Times New Roman" w:hAnsi="Arial" w:cs="Arial"/>
          <w:b/>
          <w:bCs/>
          <w:i/>
          <w:iCs/>
          <w:color w:val="3764A0"/>
          <w:sz w:val="10"/>
          <w:szCs w:val="10"/>
          <w:lang w:eastAsia="pt-BR"/>
        </w:rPr>
        <w:t>Projetos de Pesquisa</w:t>
      </w:r>
      <w:bookmarkStart w:id="10" w:name="PP_Impacto_de_dois_modelos_assistencias_"/>
      <w:bookmarkEnd w:id="10"/>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2010 - Atual</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Impacto de dois modelos assistencias nas cargas de trabalho dos profissionais de saúde</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Projeto de tese de doutorado que busca conhecer o impacto do trabalho no Esstratégia de Saúde da Família e no Modelo Clínico de Atenção à Saúde no aumento/redução das cargas de trabalho dos profisisonais do setor..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Letícia de Lima Trindade - Coordenador.</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1" w:name="PP_Gravidez_na_adolesc%C3%AAncia:_percep"/>
      <w:bookmarkEnd w:id="11"/>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2009 - 2009</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Gravidez na adolescência: percepções de um grupo de jovens</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O presente projeto de pesquisa buscou conhecer as percepções de um grupo dejovens acerca da graviez na adolescência, bem como os propociair atividades de educação em saúde a partir dos anseios dos adolescentes sobre o tema. Foi realizado junto a um grupo de cerca de 30 jovens entre 14 e 19 anos que frequentam uma institui~ção de ensino para menores carentes no município de Palmas Paraná. Os dados forma coletados por meio de grupos focais e na sequência realizadas dinâmicas para promoção da saúde com enfoque nos temas/atividades de interesse dos jovens. Contou com a participação dos acadêmicos do 5º período de enfermagem do Unics. Revelou inúmeras dúvidas e e temas de interesse que envolvem a temática, bem como a vunerabilidade dos jovens quanto à gravidez na adolescência, às doenças sexualmente transmissíveis, bem como ao aborto e à violência sexual. Aponta-se para a continuidade e aprimoramento das atividades de promoção da saúde com o grupo estudado, bem como para necessidade de valorização de suas falas e anseios, e ainda resgate dos educadores, família e sociedade no debate desses temas..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Extensão.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Letícia de Lima Trindade - Coordenador.</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2" w:name="PP_Novas_tecnologias_e_trabalho_em_sa%C3"/>
      <w:bookmarkEnd w:id="12"/>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lastRenderedPageBreak/>
              <w:t>2009 - Atual</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Novas tecnologias e trabalho em saúde</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A pesquisa está investigando, a partir de estudos realizados em cenários distintos, a influência da utilização de novas tecnologias no trabalho de profissionais de saúde. Fundamenta-se na teoria sociológica sobre processo de trabalho e reestruturação produtiva, e na teorização sobre processo de trabalho em saúde. Trata-se de um estudo qualitativo que utilizará a triangulação na coleta e análise de dados..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Denise Elvira Pires de Pires - Coordenador / Eliane Matos - Integrante / Eliana Azambuja - Integrante / Letícia de Lima Trindade - Integrante.</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Financiador(es): </w:t>
            </w:r>
            <w:r w:rsidRPr="007B45C7">
              <w:rPr>
                <w:rFonts w:ascii="Arial" w:eastAsia="Times New Roman" w:hAnsi="Arial" w:cs="Arial"/>
                <w:color w:val="666666"/>
                <w:sz w:val="10"/>
                <w:szCs w:val="10"/>
                <w:lang w:eastAsia="pt-BR"/>
              </w:rPr>
              <w:t xml:space="preserve">Conselho Nacional de Desenvolvimento Científico e Tecnológico - Auxílio financeiro..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2008 - 2010</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O trabalho dos Agentes Comunitários de Saúde na Estratégia de Saúde da Família</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O Programa de Saúde da Família (PSF), hoje nomeado Estratégia de Saúde da Família (ESF), é decorrente do movimento sanitário, que busca a mudança do modelo assistencial em saúde e a consolidação do Sistema Único de Saúde (SUS) e do Programa de Agentes Comunitários de Saúde (PACS). Nesse contexto, destaca-se a importante inclusão dos agentes comunitários de saúde (ACSs) na luta contra a implantação desse novo modelo de atenção à saúde dos indivíduos e coletividades. Entretanto, estudos apontam (TRINDADE, 2007) que este trabalhador tem enfrentado inúmeras cargas de trabalho no cotidiano laboral o que em muitas vezes impossibilita o trabalho e gera o adoecimento. Nesse sentido, esse projeto busca resgatar, a partir do que foi encontrado em estudos anteriores com esse mesmo grupo, quais estratégias de enfrentamento eles utilizam e quais podem ser utilizadas para fazer frente às cargas de trabalho, a fim de minimizá-las e/ou eliminá-las do ambiente laboral dos agentes..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( 10)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( 1)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Letícia de Lima Trindade - Coordenador.</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3" w:name="PP_As_condi%C3%A7%C3%B5es_de_sa%C3%BAde-"/>
      <w:bookmarkEnd w:id="13"/>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2008 - 2010</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As condições de saúde-doença dos acadêmicos da Fadep</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O presente projeto de pesquisa tem como objetivo conhecer as condições de saúde-doença dos acadêmicos dos Cursos de Graduação da Faculdade de Pato Branco (FADEP). Por meio de um questionário estruturado contendo questões abertas e fechadas pretende-se identificar as patologias crônicas e agudas que mais acometem os estudantes, bem como conhecer o perfil de saúde-adoecimento. A pesquisa será do tipo descritiva com abordagem quantitativa. Os achados poderão ser utilizados para se pensar na assistência em saúde que deve ser prestada pela Instituição aos seus acadêmicos, por meio do ambulatório de saúde, bem como poderão ser criadas estratégias de promoção e prevenção à saúde..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( 10)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Letícia de Lima Trindade - Coordenador.</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4" w:name="PP_Primeiros_Socorros:_educa%C3%A7%C3%A3"/>
      <w:bookmarkEnd w:id="14"/>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2008 - 2010</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Primeiros Socorros: educação em saúde na escola</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Os primeiros socorros são atendimentos básicos e simples dados à vitima no local do acidente ou próximo a este. São procedimentos que, na maioria das vezes, salvam e/ou diminuem o sofrimento do acidentado, estes cuidados podem ser prestados por qualquer cidadão desde que esteja capacitado para isto. Por meio dos dados já existentes é possível observar que grande parte dos acidentes ocorre entre as crianças e adolescente, na maioria das vezes no ambiente domiciliar, nas ruas ou na escola. Dessa forma, a presente pesquisa tem como objetivo descobrir qual é o conhecimento dos adolescentes sobre primeiros socorros, qual seria sua postura perante uma situação que exigisse cuidados de emergência. Posteriormente, a análise dos dados serão realizadas atividades nas escolas de conscientização acerca dos primeiros socorros e de promoção à saúde dos escolares..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Extensão.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( 50)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Letícia de Lima Trindade - Coordenador.</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5" w:name="PP_O_trabalho_dos_agentes_comunit%C3%A1r"/>
      <w:bookmarkEnd w:id="15"/>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2007 - 2008</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O trabalho dos agentes comunitários de saúde na Estratégia de Saúde da Família</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 Muitos autores têm observado um crescimento no índice de trabalhadores da área da saúde, que têm sido acometidos pelo adoecimento no trabalho. Destaca-se, neste momento, a inclusão dos agentes comunitários de saúde (ACSs) no Programa de Saúde da Família. Este surgiu em 1994 e vem sendo implantado em todo o Brasil como importante estratégia para a reordenação do modelo assistencial. Diante disto, busca-se identificar as cargas de trabalho, a que estão submetidos os agentes comunitários de saúde do ESF no Município de Palmas. Por meio deste acredita-se despertar nos ACS para a importância do autocuidado, da motivação no trabalho e para a valorização profissional, a fim de promover a saúde destes trabalhadores..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( 10)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Letícia de Lima Trindade - Coordenador.</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6" w:name="PP_O_estresse_laboral_da_equipe_de_sa%C3"/>
      <w:bookmarkEnd w:id="16"/>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2006 - 2007</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O estresse laboral da equipe de saúde da família</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O trabalho das Equipes da Estratégia de Saúde da Família (ESF), se por um lado representa um importante recurso de melhoria da assistência à saúde da população, por outro, produz demandas, por vezes complexas, aos trabalhadores, os quais, freqüentemente, necessitam usar mecanismos de adaptação e enfrentamento. Deste modo, objetivou-se compreender o estresse laboral vivenciado pelos trabalhadores das equipes da ESF de Santa Maria e as implicações para sua saúde. O estudo foi do tipo híbrido e descritivo, desenvolvido junto aos trabalhadores das dezesseis (16) equipes de ESF do Município. A análise dos dados quantitativos mostrou que entre os sujeitos do estudo seis trabalhadores estão em Burnout. A idade jovem teve associação estatisticamente significativa com os níveis de estresse apresentados pelos trabalhadores (p= 0,034). A entrevista revelou que a satisfação pela resolutividade do trabalho prestado e seu reconhecimento pela comunidade converge entre os dois grupos em estudo: trabalhadores desgastados e não desgastados; e que estes utilizam formas de enfrentamento direcionadas, predominantemente às emoções, enquanto os não-esgotados resolvem os problemas do cotidiano laboral com apoio do grupo de trabalho..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Mestrado acadêmico </w:t>
            </w:r>
            <w:r w:rsidRPr="007B45C7">
              <w:rPr>
                <w:rFonts w:ascii="Arial" w:eastAsia="Times New Roman" w:hAnsi="Arial" w:cs="Arial"/>
                <w:color w:val="666666"/>
                <w:sz w:val="10"/>
                <w:szCs w:val="10"/>
                <w:lang w:eastAsia="pt-BR"/>
              </w:rPr>
              <w:t xml:space="preserve">( 1)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( 1)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Liana Lautert - Integrante / Letícia de Lima Trindade - Coordenador.</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Financiador(es): </w:t>
            </w:r>
            <w:r w:rsidRPr="007B45C7">
              <w:rPr>
                <w:rFonts w:ascii="Arial" w:eastAsia="Times New Roman" w:hAnsi="Arial" w:cs="Arial"/>
                <w:color w:val="666666"/>
                <w:sz w:val="10"/>
                <w:szCs w:val="10"/>
                <w:lang w:eastAsia="pt-BR"/>
              </w:rPr>
              <w:t xml:space="preserve">Coordenação de Aperfeiçoamento de Pessoal de Nível Superior - Bolsa..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7" w:name="PP_As_cargas_de_trabalho_dos_agentes_com"/>
      <w:bookmarkEnd w:id="17"/>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2005 - 2006</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As cargas de trabalho dos agentes comunitários de saúde</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Projeto de pesquisa desenvolvido como projeto de extensão no Programa de Saúde da Família na Vila Maringá, em Santa Maria. Através de uma entrevista semanal foram levantadas as cargas de trabalho dos Agentes Comunitários de Saúde membros da Equipe de Saúde da Família desta Unidade..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Extensão.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( 1)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Carmem Lúcia Colomé Beck - Integrante / Rosa Maria Bracini Gonzales - Coordenador / Letícia de Lima Trindade - Integrante.</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8" w:name="PP_Caracteriza%C3%A7%C3%A3o_do_Estado_de"/>
      <w:bookmarkEnd w:id="18"/>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2003 - 2005</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Caracterização do Estado de Alerta no Corpo de Bombeiros de Santa Maria- RS: um estudo exploratório. Registro Fapergs nº 03/50616/2</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Este projeto tem como objetivo geral caracterizar o estado de alerta presente no Corpo de Bombeiros de Santa Maria a partir de um estudo exploratório, bem como estabelecer relações entre as doenças apresentadas por estes trabalhadores e seu processo de trabalho. Conta com bolsista de iniciação científica - FAPERGS.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( 3)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Carmem Lúcia Colomé Beck - Integrante / Rosa Maria Bracini Gonzales - Coordenador / Juliana Colomé - Integrante / Rafaela dos Santos Charão - Integrante / Letícia de Lima Trindade - Integrante.</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19" w:name="PP_A_Percep%C3%A7%C3%A3o_da_Humaniza%C3%"/>
      <w:bookmarkEnd w:id="19"/>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2003 - 2005</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 Percepção da Humanização do Hospital Universitário de Santa Maria para seus Usuários e Trabalhadores GAP/CCS/UFSM nº 14.762</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Este projeto está sendo desenvolvido com o objetivo de obter subsídios para a implementação efetiva de ações que venham ao encontro da melhoria da humanização da assistência de saúde em um hospital universitário de referência regional. O Programa Nacional de Humanização da Assistência Hospitalar- PNHAH deu base para a criação de um Grupo de Humanização no HUSM. O projeto conta com uma bolsista de iniciação científica (PIBIC- CNPq) e está vinculado a Grupo de Pesquisa vinculado ao Departamento de Enfermagem da Universidade Federal de Santa Maria- UFSM.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( 4)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( 1)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Carmem Lúcia Colomé Beck - Coordenador / Rosa Maria Bracini Gonzales - Integrante / Maristel Kasper Grando - Integrante / Janete Maria Denardim - Integrante / Letícia de Lima Trindade - Integrante.</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Financiador(es): </w:t>
            </w:r>
            <w:r w:rsidRPr="007B45C7">
              <w:rPr>
                <w:rFonts w:ascii="Arial" w:eastAsia="Times New Roman" w:hAnsi="Arial" w:cs="Arial"/>
                <w:color w:val="666666"/>
                <w:sz w:val="10"/>
                <w:szCs w:val="10"/>
                <w:lang w:eastAsia="pt-BR"/>
              </w:rPr>
              <w:t xml:space="preserve">Conselho Nacional de Desenvolvimento Científico e Tecnológico - Bolsa..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20" w:name="PP_A_Contru%C3%A7%C3%A3o_do_Compromisso_"/>
      <w:bookmarkEnd w:id="20"/>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lastRenderedPageBreak/>
              <w:t>2003 - 2005</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 Contrução do Compromisso Ético na Formação dos Acadêmicos dos Cursos da Saúde da Universidade Federal de Santa Maria GAP/CCS/UFSM nº 12.721</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Este projeto objetiva identificar como ocorre a construção do compromisso ético na formação acadêmica dos cursos da área da saúde da Universidade Federal de Santa Maria, além de evidenciar quais os aspectos éticos norteiam a formação dos mesmos. Ainda, o referido estudo tem como demais objetivos: conhecer a concepção ética dos acadêmicos; identificar os dilemas éticos mais freqüentes vivenciados durante sua formação acadêmica; identificar os princípios éticos que balizam o cotidiano dos alunos, as suas relações, mediações e contradições.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Em andamento;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( 4)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Carmem Lúcia Colomé Beck - Integrante / Rosa Maria Bracini Gonzales - Coordenador / Juliana Colomé - Integrante / Letícia de Lima Trindade - Integrante.</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21" w:name="PP_Sa%C3%BAde_do_Trabalhador_no_Centro_d"/>
      <w:bookmarkEnd w:id="21"/>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2003 - 2004</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Saúde do Trabalhador no Centro de Atendimento Sócio-Educativo de Santa Maria - GAP nº 12558</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Projeto de Pesquisa, no qual participei como autora, que objetiva capacitar a comunidade trabalhadora do Centro de Atendimento Sócio-Educativo de Santa Maria CASE/SM para a identificação das cargas geradoras de impactos à saúde presentes no ambiente de trabalho e a formulação de estratégias de proteção à saúde e segurança no trabalho.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Carmem Lúcia Colomé Beck - Coordenador / Maristel Kasper Grando - Integrante / Ana Lúcia Cardoso Kirchhof - Integrante / Letícia de Lima Trindade - Integrante.</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2003 - 2004</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Avaliação do Curso Técnico de Enfermagem PROFAE da Universidade Federal de Santa Maria GAP/CCS/UFSM nº 12.666</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Este projeto tem como objetivo geral avaliar a realização de cursos de formação de Técnicos de Enfermagem vinculados ao Projeto PROFAE, componente I em parceria com o MInistério da Saúde, Colégio Técnico-Industrial de Santa Maria e o Departamento de Enfermagem da Universidade Federal de Santa Maria. Conta com aluno bolsista de iniciação científica..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( 3)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Livia Rocha - Integrante / Rosa Maria Bracini Gonzales - Integrante / Juliana Colomé - Integrante / Carmem Lúcia Colmé Beck - Coordenador / Letícia de Lima Trindade - Integrante.</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Financiador(es): </w:t>
            </w:r>
            <w:r w:rsidRPr="007B45C7">
              <w:rPr>
                <w:rFonts w:ascii="Arial" w:eastAsia="Times New Roman" w:hAnsi="Arial" w:cs="Arial"/>
                <w:color w:val="666666"/>
                <w:sz w:val="10"/>
                <w:szCs w:val="10"/>
                <w:lang w:eastAsia="pt-BR"/>
              </w:rPr>
              <w:t xml:space="preserve">Conselho Nacional de Desenvolvimento Científico e Tecnológico - Bolsa..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22" w:name="PP_Sa%C3%BAde_do_Trabalhador_no_Hospital"/>
      <w:bookmarkEnd w:id="22"/>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2003 - 2004</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Saúde do Trabalhador no Hospital Univesitário de Santa Maria</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Projeto de pesquisa desenvolvido no Hospital Universitário de Santa Maria, onde fui bolsista de iniciação científica pela Fundação de Amparo à Pesquisa do Rio Grande do Sul. O mesmo tinha por objetivo fazer o levantamento das cargas de trabalho das quais os trabalhadores do ambulatório ala I do HUSM estão submetidos, através da metodologia do Modelo Operário Italiano..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( 3)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Carmem Lúcia Colomé Beck - Coordenador / Maristel Kasper Grando - Integrante / Ana Lúcia Cardoso Kirchhof - Integrante / Letícia de Lima Trindade - Integrante.</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Financiador(es): </w:t>
            </w:r>
            <w:r w:rsidRPr="007B45C7">
              <w:rPr>
                <w:rFonts w:ascii="Arial" w:eastAsia="Times New Roman" w:hAnsi="Arial" w:cs="Arial"/>
                <w:color w:val="666666"/>
                <w:sz w:val="10"/>
                <w:szCs w:val="10"/>
                <w:lang w:eastAsia="pt-BR"/>
              </w:rPr>
              <w:t xml:space="preserve">Fundação de Amparo a Pesquisa do Rio Grande do Sul - Bolsa..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23" w:name="PP_Avalia%C3%A7%C3%A3o_do_Curso_T%C3%A9c"/>
      <w:bookmarkEnd w:id="23"/>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2002 - 2003</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Avaliação do Curso Técnico de Enfermagem da Universidade Federal de Santa Maria: um instrumento de transformação da práxis GAP/CCS/UFSM nº 12.666</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O projeto teve o objetivo de avaliar o desenvolvimento do Curso Técnico de Enfermagem vinculado ao Departamento de Enfermagem em parceria com o Colégio Técnico-Industrial de Santa Maria- CTIS, Pró-Reitoria de Recursos Humanos e Hospital Universitário de Santa Maria. A avaliação foi feita nos aspectos: andamento do curso, material instrucional, atuação dos enfermeiros facilitadores, metodologia problematizadora, dentre outrso aspectos. A metodologia utilizada incluiu entrevistas com enfermeiros, alunos e gestores do projeto.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( 4)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Livia Rocha - Integrante / Carmem Lúcia Colomé Beck - Coordenador / Rosa Maria Bracini Gonzales - Integrante / Juliana Colomé - Integrante / Letícia de Lima Trindade - Integrante.</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24" w:name="PP_A_%C3%89tica_na_Pr%C3%A1xis_dos_Enfer"/>
      <w:bookmarkEnd w:id="24"/>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2002 - 2002</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A Ética na Práxis dos Enfermeiros de um Hospital Universitário - GAP/CCS/UFSM nº 10.667</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Este projeto investiga a ética na práxis de enfermeiros de um hospital universitário, a partir da análise de seus discursos. É projeto desenvolvido com Bolsa de Iniciação Científica- PIBIC/ UFSM, vinculado ao GEPES- Grupo de Estudos e Pesquisa em Enfermagem e Saúde; Linha de Pesquisa: Trabalho, Saúde e Enfermagem do Departamento de Enfermagem da Universidade Federal de Santa Maria.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Livia Rocha - Integrante / Carmem Lúcia Colomé Beck - Coordenador / Rosa Maria Bracini Gonzales - Integrante / Juliana Colomé - Integrante / Patrícia Gasperi - Integrante / Daiane Dal Pai - Integrante / Letícia de Lima Trindade - Integrante.</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25" w:name="PP_O_Estado_de_Alerta_dos_trabalhadores_"/>
      <w:bookmarkEnd w:id="25"/>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2001 - 2002</w:t>
            </w:r>
          </w:p>
        </w:tc>
        <w:tc>
          <w:tcPr>
            <w:tcW w:w="5446"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O Estado de Alerta dos trabalhadores de Enfermagem da Unidade de Terapia Intensiva do HUSM GAP/CCS/UFSM nº 9.480</w:t>
            </w:r>
          </w:p>
        </w:tc>
      </w:tr>
      <w:tr w:rsidR="007B45C7" w:rsidRPr="007B45C7" w:rsidTr="007B45C7">
        <w:trPr>
          <w:tblCellSpacing w:w="15" w:type="dxa"/>
        </w:trPr>
        <w:tc>
          <w:tcPr>
            <w:tcW w:w="2220" w:type="dxa"/>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c>
          <w:tcPr>
            <w:tcW w:w="9360" w:type="dxa"/>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Descrição: </w:t>
            </w:r>
            <w:r w:rsidRPr="007B45C7">
              <w:rPr>
                <w:rFonts w:ascii="Arial" w:eastAsia="Times New Roman" w:hAnsi="Arial" w:cs="Arial"/>
                <w:color w:val="666666"/>
                <w:sz w:val="10"/>
                <w:szCs w:val="10"/>
                <w:lang w:eastAsia="pt-BR"/>
              </w:rPr>
              <w:t xml:space="preserve">Este projeto investiga a ética na práxis de enfermeiros de um hospital universitário, a partir da análise de seus discursos. É projeto desenvolvido com Bolsa de Iniciação Científica- PIBIC/ UFSM, vinculado ao GEPES- Grupo de Estudos e Pesquisa em Enfermagem e Saúde; Linha de Pesquisa: Trabalho, Saúde e Enfermagem do Departamento de Enfermagem da Universidade Federal de Santa Maria.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Situação: </w:t>
            </w:r>
            <w:r w:rsidRPr="007B45C7">
              <w:rPr>
                <w:rFonts w:ascii="Arial" w:eastAsia="Times New Roman" w:hAnsi="Arial" w:cs="Arial"/>
                <w:color w:val="666666"/>
                <w:sz w:val="10"/>
                <w:szCs w:val="10"/>
                <w:lang w:eastAsia="pt-BR"/>
              </w:rPr>
              <w:t xml:space="preserve">Concluído; </w:t>
            </w:r>
            <w:r w:rsidRPr="007B45C7">
              <w:rPr>
                <w:rFonts w:ascii="Arial" w:eastAsia="Times New Roman" w:hAnsi="Arial" w:cs="Arial"/>
                <w:i/>
                <w:iCs/>
                <w:color w:val="666666"/>
                <w:sz w:val="10"/>
                <w:szCs w:val="10"/>
                <w:lang w:eastAsia="pt-BR"/>
              </w:rPr>
              <w:t xml:space="preserve">Natureza: </w:t>
            </w:r>
            <w:r w:rsidRPr="007B45C7">
              <w:rPr>
                <w:rFonts w:ascii="Arial" w:eastAsia="Times New Roman" w:hAnsi="Arial" w:cs="Arial"/>
                <w:color w:val="666666"/>
                <w:sz w:val="10"/>
                <w:szCs w:val="10"/>
                <w:lang w:eastAsia="pt-BR"/>
              </w:rPr>
              <w:t xml:space="preserve">Pesquisa.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Alunos envolvidos: Graduação </w:t>
            </w:r>
            <w:r w:rsidRPr="007B45C7">
              <w:rPr>
                <w:rFonts w:ascii="Arial" w:eastAsia="Times New Roman" w:hAnsi="Arial" w:cs="Arial"/>
                <w:color w:val="666666"/>
                <w:sz w:val="10"/>
                <w:szCs w:val="10"/>
                <w:lang w:eastAsia="pt-BR"/>
              </w:rPr>
              <w:t xml:space="preserve">( 4) / </w:t>
            </w:r>
            <w:r w:rsidRPr="007B45C7">
              <w:rPr>
                <w:rFonts w:ascii="Arial" w:eastAsia="Times New Roman" w:hAnsi="Arial" w:cs="Arial"/>
                <w:i/>
                <w:iCs/>
                <w:color w:val="666666"/>
                <w:sz w:val="10"/>
                <w:szCs w:val="10"/>
                <w:lang w:eastAsia="pt-BR"/>
              </w:rPr>
              <w:t xml:space="preserve">Especialização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acadêmico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Mestrado profissionalizante </w:t>
            </w:r>
            <w:r w:rsidRPr="007B45C7">
              <w:rPr>
                <w:rFonts w:ascii="Arial" w:eastAsia="Times New Roman" w:hAnsi="Arial" w:cs="Arial"/>
                <w:color w:val="666666"/>
                <w:sz w:val="10"/>
                <w:szCs w:val="10"/>
                <w:lang w:eastAsia="pt-BR"/>
              </w:rPr>
              <w:t xml:space="preserve">( 0) / </w:t>
            </w:r>
            <w:r w:rsidRPr="007B45C7">
              <w:rPr>
                <w:rFonts w:ascii="Arial" w:eastAsia="Times New Roman" w:hAnsi="Arial" w:cs="Arial"/>
                <w:i/>
                <w:iCs/>
                <w:color w:val="666666"/>
                <w:sz w:val="10"/>
                <w:szCs w:val="10"/>
                <w:lang w:eastAsia="pt-BR"/>
              </w:rPr>
              <w:t xml:space="preserve">Doutorado </w:t>
            </w:r>
            <w:r w:rsidRPr="007B45C7">
              <w:rPr>
                <w:rFonts w:ascii="Arial" w:eastAsia="Times New Roman" w:hAnsi="Arial" w:cs="Arial"/>
                <w:color w:val="666666"/>
                <w:sz w:val="10"/>
                <w:szCs w:val="10"/>
                <w:lang w:eastAsia="pt-BR"/>
              </w:rPr>
              <w:t xml:space="preserve">( 2) . </w:t>
            </w:r>
            <w:r w:rsidRPr="007B45C7">
              <w:rPr>
                <w:rFonts w:ascii="Arial" w:eastAsia="Times New Roman" w:hAnsi="Arial" w:cs="Arial"/>
                <w:color w:val="666666"/>
                <w:sz w:val="10"/>
                <w:szCs w:val="10"/>
                <w:lang w:eastAsia="pt-BR"/>
              </w:rPr>
              <w:br/>
            </w:r>
            <w:r w:rsidRPr="007B45C7">
              <w:rPr>
                <w:rFonts w:ascii="Arial" w:eastAsia="Times New Roman" w:hAnsi="Arial" w:cs="Arial"/>
                <w:i/>
                <w:iCs/>
                <w:color w:val="666666"/>
                <w:sz w:val="10"/>
                <w:szCs w:val="10"/>
                <w:lang w:eastAsia="pt-BR"/>
              </w:rPr>
              <w:t xml:space="preserve">Integrantes: </w:t>
            </w:r>
            <w:r w:rsidRPr="007B45C7">
              <w:rPr>
                <w:rFonts w:ascii="Arial" w:eastAsia="Times New Roman" w:hAnsi="Arial" w:cs="Arial"/>
                <w:color w:val="666666"/>
                <w:sz w:val="10"/>
                <w:szCs w:val="10"/>
                <w:lang w:eastAsia="pt-BR"/>
              </w:rPr>
              <w:t>Carmem Lúcia Colomé Beck - Integrante / Rosa Maria Bracini Gonzales - Integrante / Juliana Colomé - Integrante / Camila Bassaco - Integrante / Patrícia Gasperi - Integrante / Daiane Dal Pai - Integrante / Letícia de Lima Trindade - Coordenador.</w:t>
            </w:r>
            <w:r w:rsidRPr="007B45C7">
              <w:rPr>
                <w:rFonts w:ascii="Arial" w:eastAsia="Times New Roman" w:hAnsi="Arial" w:cs="Arial"/>
                <w:color w:val="666666"/>
                <w:sz w:val="10"/>
                <w:szCs w:val="10"/>
                <w:lang w:eastAsia="pt-BR"/>
              </w:rPr>
              <w:br/>
              <w:t xml:space="preserve">.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26" w:name="RevisorPeriodico"/>
      <w:bookmarkEnd w:id="26"/>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Revisor de periódico</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2010 - Atual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Periódico: Revista Panamericana de Salud Pública (Impresa) / Pan American Journal of P</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27" w:name="Areasdeatuacao"/>
      <w:bookmarkEnd w:id="27"/>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Áreas de atuação</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1.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Grande área: </w:t>
            </w:r>
            <w:r w:rsidRPr="007B45C7">
              <w:rPr>
                <w:rFonts w:ascii="Arial" w:eastAsia="Times New Roman" w:hAnsi="Arial" w:cs="Arial"/>
                <w:color w:val="666666"/>
                <w:sz w:val="10"/>
                <w:szCs w:val="10"/>
                <w:lang w:eastAsia="pt-BR"/>
              </w:rPr>
              <w:t xml:space="preserve">Ciências da Saúde / </w:t>
            </w:r>
            <w:r w:rsidRPr="007B45C7">
              <w:rPr>
                <w:rFonts w:ascii="Arial" w:eastAsia="Times New Roman" w:hAnsi="Arial" w:cs="Arial"/>
                <w:i/>
                <w:iCs/>
                <w:color w:val="666666"/>
                <w:sz w:val="10"/>
                <w:szCs w:val="10"/>
                <w:lang w:eastAsia="pt-BR"/>
              </w:rPr>
              <w:t xml:space="preserve">Área: </w:t>
            </w:r>
            <w:r w:rsidRPr="007B45C7">
              <w:rPr>
                <w:rFonts w:ascii="Arial" w:eastAsia="Times New Roman" w:hAnsi="Arial" w:cs="Arial"/>
                <w:color w:val="666666"/>
                <w:sz w:val="10"/>
                <w:szCs w:val="10"/>
                <w:lang w:eastAsia="pt-BR"/>
              </w:rPr>
              <w:t xml:space="preserve">Enfermagem / </w:t>
            </w:r>
            <w:r w:rsidRPr="007B45C7">
              <w:rPr>
                <w:rFonts w:ascii="Arial" w:eastAsia="Times New Roman" w:hAnsi="Arial" w:cs="Arial"/>
                <w:i/>
                <w:iCs/>
                <w:color w:val="666666"/>
                <w:sz w:val="10"/>
                <w:szCs w:val="10"/>
                <w:lang w:eastAsia="pt-BR"/>
              </w:rPr>
              <w:t xml:space="preserve">Subárea: </w:t>
            </w:r>
            <w:r w:rsidRPr="007B45C7">
              <w:rPr>
                <w:rFonts w:ascii="Arial" w:eastAsia="Times New Roman" w:hAnsi="Arial" w:cs="Arial"/>
                <w:color w:val="666666"/>
                <w:sz w:val="10"/>
                <w:szCs w:val="10"/>
                <w:lang w:eastAsia="pt-BR"/>
              </w:rPr>
              <w:t xml:space="preserve">Enfermagem de Saúde Pública / </w:t>
            </w:r>
            <w:r w:rsidRPr="007B45C7">
              <w:rPr>
                <w:rFonts w:ascii="Arial" w:eastAsia="Times New Roman" w:hAnsi="Arial" w:cs="Arial"/>
                <w:i/>
                <w:iCs/>
                <w:color w:val="666666"/>
                <w:sz w:val="10"/>
                <w:szCs w:val="10"/>
                <w:lang w:eastAsia="pt-BR"/>
              </w:rPr>
              <w:t xml:space="preserve">Especialidade: </w:t>
            </w:r>
            <w:r w:rsidRPr="007B45C7">
              <w:rPr>
                <w:rFonts w:ascii="Arial" w:eastAsia="Times New Roman" w:hAnsi="Arial" w:cs="Arial"/>
                <w:color w:val="666666"/>
                <w:sz w:val="10"/>
                <w:szCs w:val="10"/>
                <w:lang w:eastAsia="pt-BR"/>
              </w:rPr>
              <w:t xml:space="preserve">Saúde do Trabalhador. </w:t>
            </w:r>
          </w:p>
        </w:tc>
      </w:tr>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2.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Grande área: </w:t>
            </w:r>
            <w:r w:rsidRPr="007B45C7">
              <w:rPr>
                <w:rFonts w:ascii="Arial" w:eastAsia="Times New Roman" w:hAnsi="Arial" w:cs="Arial"/>
                <w:color w:val="666666"/>
                <w:sz w:val="10"/>
                <w:szCs w:val="10"/>
                <w:lang w:eastAsia="pt-BR"/>
              </w:rPr>
              <w:t xml:space="preserve">Ciências da Saúde / </w:t>
            </w:r>
            <w:r w:rsidRPr="007B45C7">
              <w:rPr>
                <w:rFonts w:ascii="Arial" w:eastAsia="Times New Roman" w:hAnsi="Arial" w:cs="Arial"/>
                <w:i/>
                <w:iCs/>
                <w:color w:val="666666"/>
                <w:sz w:val="10"/>
                <w:szCs w:val="10"/>
                <w:lang w:eastAsia="pt-BR"/>
              </w:rPr>
              <w:t xml:space="preserve">Área: </w:t>
            </w:r>
            <w:r w:rsidRPr="007B45C7">
              <w:rPr>
                <w:rFonts w:ascii="Arial" w:eastAsia="Times New Roman" w:hAnsi="Arial" w:cs="Arial"/>
                <w:color w:val="666666"/>
                <w:sz w:val="10"/>
                <w:szCs w:val="10"/>
                <w:lang w:eastAsia="pt-BR"/>
              </w:rPr>
              <w:t xml:space="preserve">Enfermagem / </w:t>
            </w:r>
            <w:r w:rsidRPr="007B45C7">
              <w:rPr>
                <w:rFonts w:ascii="Arial" w:eastAsia="Times New Roman" w:hAnsi="Arial" w:cs="Arial"/>
                <w:i/>
                <w:iCs/>
                <w:color w:val="666666"/>
                <w:sz w:val="10"/>
                <w:szCs w:val="10"/>
                <w:lang w:eastAsia="pt-BR"/>
              </w:rPr>
              <w:t xml:space="preserve">Subárea: </w:t>
            </w:r>
            <w:r w:rsidRPr="007B45C7">
              <w:rPr>
                <w:rFonts w:ascii="Arial" w:eastAsia="Times New Roman" w:hAnsi="Arial" w:cs="Arial"/>
                <w:color w:val="666666"/>
                <w:sz w:val="10"/>
                <w:szCs w:val="10"/>
                <w:lang w:eastAsia="pt-BR"/>
              </w:rPr>
              <w:t xml:space="preserve">Enfermagem de Saúde Pública. </w:t>
            </w:r>
          </w:p>
        </w:tc>
      </w:tr>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3.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Grande área: </w:t>
            </w:r>
            <w:r w:rsidRPr="007B45C7">
              <w:rPr>
                <w:rFonts w:ascii="Arial" w:eastAsia="Times New Roman" w:hAnsi="Arial" w:cs="Arial"/>
                <w:color w:val="666666"/>
                <w:sz w:val="10"/>
                <w:szCs w:val="10"/>
                <w:lang w:eastAsia="pt-BR"/>
              </w:rPr>
              <w:t xml:space="preserve">Ciências da Saúde / </w:t>
            </w:r>
            <w:r w:rsidRPr="007B45C7">
              <w:rPr>
                <w:rFonts w:ascii="Arial" w:eastAsia="Times New Roman" w:hAnsi="Arial" w:cs="Arial"/>
                <w:i/>
                <w:iCs/>
                <w:color w:val="666666"/>
                <w:sz w:val="10"/>
                <w:szCs w:val="10"/>
                <w:lang w:eastAsia="pt-BR"/>
              </w:rPr>
              <w:t xml:space="preserve">Área: </w:t>
            </w:r>
            <w:r w:rsidRPr="007B45C7">
              <w:rPr>
                <w:rFonts w:ascii="Arial" w:eastAsia="Times New Roman" w:hAnsi="Arial" w:cs="Arial"/>
                <w:color w:val="666666"/>
                <w:sz w:val="10"/>
                <w:szCs w:val="10"/>
                <w:lang w:eastAsia="pt-BR"/>
              </w:rPr>
              <w:t xml:space="preserve">Enfermagem / </w:t>
            </w:r>
            <w:r w:rsidRPr="007B45C7">
              <w:rPr>
                <w:rFonts w:ascii="Arial" w:eastAsia="Times New Roman" w:hAnsi="Arial" w:cs="Arial"/>
                <w:i/>
                <w:iCs/>
                <w:color w:val="666666"/>
                <w:sz w:val="10"/>
                <w:szCs w:val="10"/>
                <w:lang w:eastAsia="pt-BR"/>
              </w:rPr>
              <w:t xml:space="preserve">Subárea: </w:t>
            </w:r>
            <w:r w:rsidRPr="007B45C7">
              <w:rPr>
                <w:rFonts w:ascii="Arial" w:eastAsia="Times New Roman" w:hAnsi="Arial" w:cs="Arial"/>
                <w:color w:val="666666"/>
                <w:sz w:val="10"/>
                <w:szCs w:val="10"/>
                <w:lang w:eastAsia="pt-BR"/>
              </w:rPr>
              <w:t xml:space="preserve">Enfermagem Médico-Cirúrgica. </w:t>
            </w:r>
          </w:p>
        </w:tc>
      </w:tr>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4. </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i/>
                <w:iCs/>
                <w:color w:val="666666"/>
                <w:sz w:val="10"/>
                <w:szCs w:val="10"/>
                <w:lang w:eastAsia="pt-BR"/>
              </w:rPr>
              <w:t xml:space="preserve">Grande área: </w:t>
            </w:r>
            <w:r w:rsidRPr="007B45C7">
              <w:rPr>
                <w:rFonts w:ascii="Arial" w:eastAsia="Times New Roman" w:hAnsi="Arial" w:cs="Arial"/>
                <w:color w:val="666666"/>
                <w:sz w:val="10"/>
                <w:szCs w:val="10"/>
                <w:lang w:eastAsia="pt-BR"/>
              </w:rPr>
              <w:t xml:space="preserve">Ciências da Saúde / </w:t>
            </w:r>
            <w:r w:rsidRPr="007B45C7">
              <w:rPr>
                <w:rFonts w:ascii="Arial" w:eastAsia="Times New Roman" w:hAnsi="Arial" w:cs="Arial"/>
                <w:i/>
                <w:iCs/>
                <w:color w:val="666666"/>
                <w:sz w:val="10"/>
                <w:szCs w:val="10"/>
                <w:lang w:eastAsia="pt-BR"/>
              </w:rPr>
              <w:t xml:space="preserve">Área: </w:t>
            </w:r>
            <w:r w:rsidRPr="007B45C7">
              <w:rPr>
                <w:rFonts w:ascii="Arial" w:eastAsia="Times New Roman" w:hAnsi="Arial" w:cs="Arial"/>
                <w:color w:val="666666"/>
                <w:sz w:val="10"/>
                <w:szCs w:val="10"/>
                <w:lang w:eastAsia="pt-BR"/>
              </w:rPr>
              <w:t xml:space="preserve">Enfermagem / </w:t>
            </w:r>
            <w:r w:rsidRPr="007B45C7">
              <w:rPr>
                <w:rFonts w:ascii="Arial" w:eastAsia="Times New Roman" w:hAnsi="Arial" w:cs="Arial"/>
                <w:i/>
                <w:iCs/>
                <w:color w:val="666666"/>
                <w:sz w:val="10"/>
                <w:szCs w:val="10"/>
                <w:lang w:eastAsia="pt-BR"/>
              </w:rPr>
              <w:t xml:space="preserve">Subárea: </w:t>
            </w:r>
            <w:r w:rsidRPr="007B45C7">
              <w:rPr>
                <w:rFonts w:ascii="Arial" w:eastAsia="Times New Roman" w:hAnsi="Arial" w:cs="Arial"/>
                <w:color w:val="666666"/>
                <w:sz w:val="10"/>
                <w:szCs w:val="10"/>
                <w:lang w:eastAsia="pt-BR"/>
              </w:rPr>
              <w:t xml:space="preserve">Saúde da Criança e do Adolescente.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28" w:name="Idiomas"/>
      <w:bookmarkEnd w:id="28"/>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Idiomas</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2265"/>
        <w:gridCol w:w="6387"/>
      </w:tblGrid>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Inglês</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Compreende Bem, Fala Bem, Lê Bem, Escreve Bem. </w:t>
            </w:r>
          </w:p>
        </w:tc>
      </w:tr>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Espanhol</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Compreende Bem, Fala Razoavelmente, Lê Bem, Escreve Razoavelmente. </w:t>
            </w:r>
          </w:p>
        </w:tc>
      </w:tr>
      <w:tr w:rsidR="007B45C7" w:rsidRPr="007B45C7" w:rsidTr="007B45C7">
        <w:trPr>
          <w:tblCellSpacing w:w="15" w:type="dxa"/>
        </w:trPr>
        <w:tc>
          <w:tcPr>
            <w:tcW w:w="2220"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666666"/>
                <w:sz w:val="11"/>
                <w:szCs w:val="11"/>
                <w:lang w:eastAsia="pt-BR"/>
              </w:rPr>
            </w:pPr>
            <w:r w:rsidRPr="007B45C7">
              <w:rPr>
                <w:rFonts w:ascii="Arial" w:eastAsia="Times New Roman" w:hAnsi="Arial" w:cs="Arial"/>
                <w:b/>
                <w:bCs/>
                <w:color w:val="666666"/>
                <w:sz w:val="11"/>
                <w:szCs w:val="11"/>
                <w:lang w:eastAsia="pt-BR"/>
              </w:rPr>
              <w:t>Italiano</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Compreende Bem, Fala Pouco, Lê Razoavelmente, Escreve Pouco.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29" w:name="Premiosetitulos"/>
      <w:bookmarkEnd w:id="29"/>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Prêmios e títulos</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1319"/>
        <w:gridCol w:w="7333"/>
      </w:tblGrid>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2009</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Paraninfa da 2ª Turma de Enfermagem do UNICS, UNICS. </w:t>
            </w:r>
          </w:p>
        </w:tc>
      </w:tr>
      <w:tr w:rsidR="007B45C7" w:rsidRPr="007B45C7" w:rsidTr="007B45C7">
        <w:trPr>
          <w:tblCellSpacing w:w="15" w:type="dxa"/>
        </w:trPr>
        <w:tc>
          <w:tcPr>
            <w:tcW w:w="1274" w:type="dxa"/>
            <w:shd w:val="clear" w:color="auto" w:fill="auto"/>
            <w:noWrap/>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2008</w:t>
            </w:r>
          </w:p>
        </w:tc>
        <w:tc>
          <w:tcPr>
            <w:tcW w:w="936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Patronese da 1ª Turma de Enfermagem do UNICS, UNICS.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30" w:name="Producaocientifica"/>
      <w:bookmarkEnd w:id="30"/>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Produção em C,T &amp; A</w:t>
      </w:r>
      <w:bookmarkStart w:id="31" w:name="Producaobibliografica"/>
      <w:bookmarkEnd w:id="31"/>
      <w:r w:rsidRPr="007B45C7">
        <w:rPr>
          <w:rFonts w:ascii="Arial" w:eastAsia="Times New Roman" w:hAnsi="Arial" w:cs="Arial"/>
          <w:sz w:val="24"/>
          <w:szCs w:val="24"/>
          <w:lang w:eastAsia="pt-BR"/>
        </w:rPr>
        <w:t xml:space="preserve"> </w:t>
      </w:r>
    </w:p>
    <w:tbl>
      <w:tblPr>
        <w:tblW w:w="5000" w:type="pct"/>
        <w:tblCellMar>
          <w:top w:w="131" w:type="dxa"/>
          <w:left w:w="131" w:type="dxa"/>
          <w:right w:w="131" w:type="dxa"/>
        </w:tblCellMar>
        <w:tblLook w:val="04A0"/>
      </w:tblPr>
      <w:tblGrid>
        <w:gridCol w:w="95"/>
        <w:gridCol w:w="8497"/>
      </w:tblGrid>
      <w:tr w:rsidR="007B45C7" w:rsidRPr="007B45C7" w:rsidTr="007B45C7">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Produção bibliográfica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Artigos completos publicados em periódicos</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Pr>
                <w:rFonts w:ascii="Arial" w:eastAsia="Times New Roman" w:hAnsi="Arial" w:cs="Arial"/>
                <w:noProof/>
                <w:color w:val="666666"/>
                <w:sz w:val="10"/>
                <w:szCs w:val="10"/>
                <w:lang w:eastAsia="pt-BR"/>
              </w:rPr>
              <w:drawing>
                <wp:inline distT="0" distB="0" distL="0" distR="0">
                  <wp:extent cx="121920" cy="121920"/>
                  <wp:effectExtent l="19050" t="0" r="0" b="0"/>
                  <wp:docPr id="2" name="Imagem 2" descr="http://buscatextual.cnpq.br/buscatextual/images/curriculo/ico_releva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scatextual.cnpq.br/buscatextual/images/curriculo/ico_relevante.gif"/>
                          <pic:cNvPicPr>
                            <a:picLocks noChangeAspect="1" noChangeArrowheads="1"/>
                          </pic:cNvPicPr>
                        </pic:nvPicPr>
                        <pic:blipFill>
                          <a:blip r:embed="rId29"/>
                          <a:srcRect/>
                          <a:stretch>
                            <a:fillRect/>
                          </a:stretch>
                        </pic:blipFill>
                        <pic:spPr bwMode="auto">
                          <a:xfrm>
                            <a:off x="0" y="0"/>
                            <a:ext cx="121920" cy="12192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TRINDADE, Letícia de Lima ; LAUTERT, Liana . Síndrome de Burnout entre os trabalhadores da estratégia de Saúde da Família. Revista da Escola de Enfermagem da USP (Impresso)</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3" name="00806234_1"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06234_1"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44, p. 274-279,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Pr>
                <w:rFonts w:ascii="Arial" w:eastAsia="Times New Roman" w:hAnsi="Arial" w:cs="Arial"/>
                <w:noProof/>
                <w:color w:val="666666"/>
                <w:sz w:val="10"/>
                <w:szCs w:val="10"/>
                <w:lang w:eastAsia="pt-BR"/>
              </w:rPr>
              <w:drawing>
                <wp:inline distT="0" distB="0" distL="0" distR="0">
                  <wp:extent cx="121920" cy="121920"/>
                  <wp:effectExtent l="19050" t="0" r="0" b="0"/>
                  <wp:docPr id="4" name="Imagem 4" descr="http://buscatextual.cnpq.br/buscatextual/images/curriculo/ico_releva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scatextual.cnpq.br/buscatextual/images/curriculo/ico_relevante.gif"/>
                          <pic:cNvPicPr>
                            <a:picLocks noChangeAspect="1" noChangeArrowheads="1"/>
                          </pic:cNvPicPr>
                        </pic:nvPicPr>
                        <pic:blipFill>
                          <a:blip r:embed="rId29"/>
                          <a:srcRect/>
                          <a:stretch>
                            <a:fillRect/>
                          </a:stretch>
                        </pic:blipFill>
                        <pic:spPr bwMode="auto">
                          <a:xfrm>
                            <a:off x="0" y="0"/>
                            <a:ext cx="121920" cy="12192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w:t>
            </w:r>
            <w:hyperlink r:id="rId31"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Bertoncini, JH ; Sávio, B ; TRINDADE, Letícia de Lima ; MATOS, E ; AZAMBUJA, E. . Inovação tecnológica e cargas de trabalho dos profissionais de saúde: revisão da literatura latino-americana. Revista Eletrônica de Enfermagem</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5" name="15181944_2"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1944_2"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12, p. 373-379,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Pr>
                <w:rFonts w:ascii="Arial" w:eastAsia="Times New Roman" w:hAnsi="Arial" w:cs="Arial"/>
                <w:noProof/>
                <w:color w:val="666666"/>
                <w:sz w:val="10"/>
                <w:szCs w:val="10"/>
                <w:lang w:eastAsia="pt-BR"/>
              </w:rPr>
              <w:drawing>
                <wp:inline distT="0" distB="0" distL="0" distR="0">
                  <wp:extent cx="121920" cy="121920"/>
                  <wp:effectExtent l="19050" t="0" r="0" b="0"/>
                  <wp:docPr id="6" name="Imagem 6" descr="http://buscatextual.cnpq.br/buscatextual/images/curriculo/ico_releva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scatextual.cnpq.br/buscatextual/images/curriculo/ico_relevante.gif"/>
                          <pic:cNvPicPr>
                            <a:picLocks noChangeAspect="1" noChangeArrowheads="1"/>
                          </pic:cNvPicPr>
                        </pic:nvPicPr>
                        <pic:blipFill>
                          <a:blip r:embed="rId29"/>
                          <a:srcRect/>
                          <a:stretch>
                            <a:fillRect/>
                          </a:stretch>
                        </pic:blipFill>
                        <pic:spPr bwMode="auto">
                          <a:xfrm>
                            <a:off x="0" y="0"/>
                            <a:ext cx="121920" cy="12192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TRINDADE, Letícia de Lima ; LAUTERT, Liana ; </w:t>
            </w:r>
            <w:hyperlink r:id="rId32"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Coping mechanisms used by non-burned out and burned out workers in the family health strategy. Revista Latino-Americana de Enfermagem (Online)</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7" name="15188345_3"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8345_3"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17, p. 607-612,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33"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CESTARI, M.E. ; THOFEHRN, M. B. ; MILBARTH, V. M. ; BACKES, V.N.S. ; TRINDADE, Letícia de Lima . As percepções dos enfermeiros acerca da liderança. Revista Gaúcha de Enfermagem (UFRGS)</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8" name="01026933_4"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26933_4"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30, p. 617-624,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Pr>
                <w:rFonts w:ascii="Arial" w:eastAsia="Times New Roman" w:hAnsi="Arial" w:cs="Arial"/>
                <w:noProof/>
                <w:color w:val="666666"/>
                <w:sz w:val="10"/>
                <w:szCs w:val="10"/>
                <w:lang w:eastAsia="pt-BR"/>
              </w:rPr>
              <w:drawing>
                <wp:inline distT="0" distB="0" distL="0" distR="0">
                  <wp:extent cx="121920" cy="121920"/>
                  <wp:effectExtent l="19050" t="0" r="0" b="0"/>
                  <wp:docPr id="9" name="Imagem 9" descr="http://buscatextual.cnpq.br/buscatextual/images/curriculo/ico_releva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uscatextual.cnpq.br/buscatextual/images/curriculo/ico_relevante.gif"/>
                          <pic:cNvPicPr>
                            <a:picLocks noChangeAspect="1" noChangeArrowheads="1"/>
                          </pic:cNvPicPr>
                        </pic:nvPicPr>
                        <pic:blipFill>
                          <a:blip r:embed="rId29"/>
                          <a:srcRect/>
                          <a:stretch>
                            <a:fillRect/>
                          </a:stretch>
                        </pic:blipFill>
                        <pic:spPr bwMode="auto">
                          <a:xfrm>
                            <a:off x="0" y="0"/>
                            <a:ext cx="121920" cy="12192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w:t>
            </w:r>
            <w:hyperlink r:id="rId34"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DENARDIM, Janete Maria ; TRINDADE, Letícia de Lima ; LAUTERT, Liana . A Humanização na perspectiva dos trabalhadores de enfermagem. Texto &amp; Contexto Enfermagem (UFSC. Impresso)</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0" name="01040707_5"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40707_5"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16, p. 503-510,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GONZALES, Rosa Maria Bracini ; </w:t>
            </w:r>
            <w:hyperlink r:id="rId35"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LAUTERT, Liana . Cargas de trabalho entre os agentes comunitários de saúde. Revista Gaúcha de Enfermagem</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1" name="01026933_6"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26933_6"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28, p. 275,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36"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w:t>
            </w:r>
            <w:hyperlink r:id="rId37"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The labor load in a socioeducative support center - descriptive study. Online Brazilian Journal of Nursing</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2" name="16764285_7"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64285_7"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5, n. n.1, 2006.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38"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w:t>
            </w:r>
            <w:hyperlink r:id="rId39"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GRANDO, Maristel Kasper . Work of ambulatorial nursing: a descriptive study on the implications in the health of the worker. Online Brazilian Journal of Nursing</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3" name="16764285_8"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64285_8"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5, p. n.2, 2006.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GARLET, Estela Regina ; TRINDADE, Letícia de Lima ; </w:t>
            </w:r>
            <w:hyperlink r:id="rId40" w:tgtFrame="blank" w:history="1">
              <w:r w:rsidRPr="007B45C7">
                <w:rPr>
                  <w:rFonts w:ascii="Arial" w:eastAsia="Times New Roman" w:hAnsi="Arial" w:cs="Arial"/>
                  <w:color w:val="3366CC"/>
                  <w:sz w:val="10"/>
                  <w:lang w:eastAsia="pt-BR"/>
                </w:rPr>
                <w:t>LIMA, Maria Alice Dias da Silva</w:t>
              </w:r>
            </w:hyperlink>
            <w:r w:rsidRPr="007B45C7">
              <w:rPr>
                <w:rFonts w:ascii="Arial" w:eastAsia="Times New Roman" w:hAnsi="Arial" w:cs="Arial"/>
                <w:color w:val="666666"/>
                <w:sz w:val="10"/>
                <w:szCs w:val="10"/>
                <w:lang w:eastAsia="pt-BR"/>
              </w:rPr>
              <w:t xml:space="preserve"> ; </w:t>
            </w:r>
            <w:hyperlink r:id="rId41" w:tgtFrame="blank" w:history="1">
              <w:r w:rsidRPr="007B45C7">
                <w:rPr>
                  <w:rFonts w:ascii="Arial" w:eastAsia="Times New Roman" w:hAnsi="Arial" w:cs="Arial"/>
                  <w:color w:val="3366CC"/>
                  <w:sz w:val="10"/>
                  <w:lang w:eastAsia="pt-BR"/>
                </w:rPr>
                <w:t>BONILHA, Ana Lúcia de Lourenzi</w:t>
              </w:r>
            </w:hyperlink>
            <w:r w:rsidRPr="007B45C7">
              <w:rPr>
                <w:rFonts w:ascii="Arial" w:eastAsia="Times New Roman" w:hAnsi="Arial" w:cs="Arial"/>
                <w:color w:val="666666"/>
                <w:sz w:val="10"/>
                <w:szCs w:val="10"/>
                <w:lang w:eastAsia="pt-BR"/>
              </w:rPr>
              <w:t xml:space="preserve"> . The resignification of management processes in care procedures in nursing. Online Brazilian Journal of Nursing</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4" name="16764285_9"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64285_9"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5, p. 1-10, 2006.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GARLET, Estela Regina ; TRINDADE, Letícia de Lima ; MARIOTTO, Irineo ; BORGES, Brígida Brondani ; BARBIERI, Vera ; DE DAVID, D. ; BURIN, J. . Organização da Rede de Atenção Básica: contribuições do Comitê Municipal de Humanização. Boletim da Saúde</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5" name="01021001_10"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21001_10"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20, p. 90-96, 2006.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42" w:tgtFrame="blank" w:history="1">
              <w:r w:rsidRPr="007B45C7">
                <w:rPr>
                  <w:rFonts w:ascii="Arial" w:eastAsia="Times New Roman" w:hAnsi="Arial" w:cs="Arial"/>
                  <w:color w:val="3366CC"/>
                  <w:sz w:val="10"/>
                  <w:lang w:eastAsia="pt-BR"/>
                </w:rPr>
                <w:t>CORÁ, Élsio José</w:t>
              </w:r>
            </w:hyperlink>
            <w:r w:rsidRPr="007B45C7">
              <w:rPr>
                <w:rFonts w:ascii="Arial" w:eastAsia="Times New Roman" w:hAnsi="Arial" w:cs="Arial"/>
                <w:color w:val="666666"/>
                <w:sz w:val="10"/>
                <w:szCs w:val="10"/>
                <w:lang w:eastAsia="pt-BR"/>
              </w:rPr>
              <w:t xml:space="preserve"> ; GARLET, Estela Regina . Eutanásia: reflexões e conceitos. Synergismus Scyentifica UTFPR</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6" name="19803699_11"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803699_11"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1, p. 480-490, 2006.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43" w:tgtFrame="blank" w:history="1">
              <w:r w:rsidRPr="007B45C7">
                <w:rPr>
                  <w:rFonts w:ascii="Arial" w:eastAsia="Times New Roman" w:hAnsi="Arial" w:cs="Arial"/>
                  <w:color w:val="3366CC"/>
                  <w:sz w:val="10"/>
                  <w:lang w:eastAsia="pt-BR"/>
                </w:rPr>
                <w:t>CORÁ, Élsio José</w:t>
              </w:r>
            </w:hyperlink>
            <w:r w:rsidRPr="007B45C7">
              <w:rPr>
                <w:rFonts w:ascii="Arial" w:eastAsia="Times New Roman" w:hAnsi="Arial" w:cs="Arial"/>
                <w:color w:val="666666"/>
                <w:sz w:val="10"/>
                <w:szCs w:val="10"/>
                <w:lang w:eastAsia="pt-BR"/>
              </w:rPr>
              <w:t xml:space="preserve"> ; TRINDADE, Larissa de Lima . Repensando o progresso do conhecimento: dialogo com Edgar Morin. Synergismus Scyentifica UTFPR</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7" name="19803699_12"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803699_12"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v. 1, p. 401-406, 2006.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Capítulos de livros publicados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44"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CESTARI, M.E. ; THOFEHRN, M. B. ; MILBARTH, V. M. ; TRINDADE, Letícia de Lima ; PORTO, A. R. . Liderança: instrumento gerencial no trabalho da enfermagem. In: Maria Buss Thofehrn, Sonia Maria könzgen Meincke, Marilu Correa Soares, Rita Maria Heck. (Org.). Práticas de gestão e gerenciamento no processo de trabalho em enfermagem. Pelotas: Editora Universitária/UFPEL, 2009, v. , p. 178-183.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Textos em jornais de notícias/revistas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Município em busca da saúde dos trabalhadores. Jornal Expressão, Júlio de Castilhos/RS, p. 15 - 15, 13 out. 2006.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Em busca da saúde da criança. Jornal Informativo da Eispal.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Trabalhos completos publicados em anais de congressos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MILAN, J ; TRINDADE, Letícia de Lima . Prótata: um enfoque epidemiológico e investigativo. In: II Fórumo de Saúde do Sudoeste do Paraná e III Simpósio Sul Brasileiro de Fisioterapia, 2008, Pato Branco. Anais do evento, 2008.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Resumos expandidos publicados em anais de congressos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45"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w:t>
            </w:r>
            <w:hyperlink r:id="rId46"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Revisão da produção teórica latino-americana sobre cargas de trabalho. In: XII Coloquio Panamericano de Investigación en Enfermería, 2010, Florianópolis. Anais do XII Coloquio Panamericano de Investigación en Enfermería,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47"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BACKES, V.N.S. ; Heidmann, ITS ; Bohes, A ; TRINDADE, Letícia de Lima ; WATERKEMPER, R. . Liderança dialógica nas instituições hospiatalares na perspectiva freiriana. In: XII Coloquio Panamericano de Investigación en Enfermería, 2010, Florianópolis. Anais do XII Coloquio Panamericano de Investigación en Enfermería,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48"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BACKES, V.N.S. ; THOFEHRN, M. B. ; TRINDADE, Letícia de Lima ; CARNEVER, B. P. ; MILBARTH, V. M. . Produção científiica nacional de teses e dissertações sobre liderança na enfermagem. In: XII Coloquio Panamericano de Investigación en Enfermería, 2010, Florianópolis. Anais do XII Coloquio Panamericano de Investigación en Enfermería,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BREHMER, L. C. F. ; TRINDADE, Letícia de Lima ; RAMOS, FRS ; </w:t>
            </w:r>
            <w:hyperlink r:id="rId49"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SANTOS, S. M. A. ; MEIRELLES, B. H. S. . Revisão integrativa da litertura sobre a Influenza AH1N1. In: XII Colóqui Panamericano de Pesquisa em Enfermagem, 2010, Florianópolis. Anais do XII Colóqui Panamericano de Pesquisa em Enfermagem,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BORGES, A. M. F. ; </w:t>
            </w:r>
            <w:hyperlink r:id="rId50"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Bertoncini, JH ; TRINDADE, Letícia de Lima ; MATOS, E ; AZAMBUJA, E. . Inovação tecnológica e cargas de trabalho dos profissionais de sáude: uma revisão integrativa. In: XII Colóqui Panamericano de Pesquisa em Enfermagem, 2010, Florianópolis. Anais do XII Colóqui Panamericano de Pesquisa em Enfermagem,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51"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MILBARTH, V. M. . Reflexões acerca da origem das preocupações com a saúde do trabalhador. In: I Simpósio Internacional do Nepen e I Simpósio Internacional da Pós-Graduação em Enfermagem UFPel, 2009, Pelotas. Anais do I Simpósio Internacional do Nepen e I Simpósio Internacional da Pós-Graduação em Enfermagem UFPel,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52"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MILBARTH, V. M. . Cargas físicas no trabalho dos agentes comunitários de saúde. In: I Simpósio Internacional do Nepen e I Simpósio Internacional da Pós-Graduação em Enfermagem UFPel, 2009, Pelotas. Anais do I Simpósio Internacional do Nepen e I Simpósio Internacional da Pós-Graduação em Enfermagem UFPel,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MILBARTH, V. M. ; </w:t>
            </w:r>
            <w:hyperlink r:id="rId53"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CESTARI, M.E. ; SOARES, D.C. ; TRINDADE, Letícia de Lima ; SIQUEIRA, H. C. H. . Refletindo sbr a efetivação dos direitos da criança portadora de necessidades especiais. In: I Simpósio Internacional do Nepen e I Simpósio Internacional da Pós-Graduação em Enfermagem UFPel, 2009, Pelotas. Anais do I Simpósio Internacional do Nepen e I Simpósio Internacional da Pós-Graduação em Enfermagem UFPel,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MILBARTH, V. M. ; </w:t>
            </w:r>
            <w:hyperlink r:id="rId54"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TRINDADE, Letícia de Lima ; SOARES, D.C. ; SIQUEIRA, H. C. H. . Atenção à saúde das crianças portadoras de paralisia cerebral numa perspectiva da integralidade e acessibilidade. In: I Simpósio Internacional do Nepen e I Simpósio Internacional da Pós-Graduação em Enfermagem UFPel, 2009, Pelotas. I Simpósio Internacional do Nepen e I Simpósio Internacional da Pós-Graduação em Enfermagem UFPel,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55"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CESTARI, M.E. ; THOFEHRN, M. B. ; MILBARTH, V. M. ; TRINDADE, Letícia de Lima ; PASSOS, C. M. . Identificação das caractesrsitcas do enfermeiro que contrbuem para o desenvolvimento da liderança. In: I Simpósio Internacional do Nepen e I Simpósio Internacional da Pós-Graduação em Enfermagem UFPel, 2009, Pelotas. Anais do I Simpósio Internacional do Nepen e I Simpósio Internacional da Pós-Graduação em Enfermagem UFPel,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PASSOS, C. M. ; </w:t>
            </w:r>
            <w:hyperlink r:id="rId56"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TRINDADE, Letícia de Lima ; MILBARTH, V. M. ; THOFEHRN, M. B. . Cuidado de si: estratégia para preservar a condição humana no profissional de enfermagem. In: I Simpósio Internacional do Nepen e I Simpósio Internacional da Pós-Graduação em Enfermagem UFPel, 2009, Pelotas. Anais do I Simpósio Internacional do Nepen e I Simpósio Internacional da Pós-Graduação em Enfermagem UFPel,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57"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LAUTERT, Liana ; </w:t>
            </w:r>
            <w:hyperlink r:id="rId58"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Estresse e Burnout entre trabalhadores da Estratégia de Saúde da Família. In: 15º Seminário Nacional de Pesquisa em Enfermagem, 2009, Rio de Janeiro. Anais do 15º Senpe,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59"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CESTARI, M.E. ; THOFEHRN, M. B. ; TRINDADE, Letícia de Lima ; MILBARTH, V. M. ; BACKES, V.N.S. . Caracteristicas Instituicionais que intereferem na liderança da enfermagem. In: 15º Seminário Nacional de Pesquisa em Enfermagem, 2009, Rio de janeiro. Anais do 15º Senpe,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60"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CESTARI, M.E. ; THOFEHRN, M. B. ; TRINDADE, Letícia de Lima ; MILBARTH, V. M. ; BACKES, V.N.S. . Influência do ensino universitário e das instituições hospitalares na formação de enfenremeiros-lideres. In: 15º Seminário Nacional de Pesquisa em Enfermagem, 2009, Rio de Janeiro. Anais do 15º Senpe,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LAUTERT, Liana ; </w:t>
            </w:r>
            <w:hyperlink r:id="rId61"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w:t>
            </w:r>
            <w:hyperlink r:id="rId62"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Mecanismo de enfrentamento utilizados frente ao estresse laboral. In: 15º Seminário Nacional de Pesquisa em Enfermagem, 2009, Rio de Janeiro. Anais do 15º Senpe,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63"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TRINDADE, Letícia de Lima . Inivação tecnológica em cargas de trabalho dos profissionais de saúde: o estado da arte a literatura latino-americana. In: 61 Congresso Brasileiro de Enfermagem, 2009, Fortaleza. Anais do 61 CBEn. Fortaleza : Aben-Ceará,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ROCHA, VA ; TRINDADE, Letícia de Lima ; </w:t>
            </w:r>
            <w:hyperlink r:id="rId64"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SMANIOTTO, C . Gravidez na adolescêcia: percepções de um grupo de jovens. In: III Congresso Internacional de Saúde e III CISDEN, 2009, Maringá. Anais do Evento., 2009.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SILVA, Sônia Mara ; BOIANE, Ana ; NOLL, F. . Os Desafios no trabalho do Agente Comunitário de Saúde. In: 2º Seminário Intenaciona sobre Trabalho na Enfermagem, 2008, Curitiba. Anais do 2º Siten, 2008.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JACOB, C.A. ; TRINDADE, Letícia de Lima ; GIACOMET, F. ; CAPRINI, A.C. . Contribuições da Enfermagem para a Formação da Criança e do Adolescente nas Creches E Escolas. In: 2º Seminário Internacional sobre Trabalho na Enfermagem, 2008, Curitiba. Anais do 2º Siten, 2008.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GIACOMET, F. ; TRINDADE, Letícia de Lima ; JACOB, C.A. . A Presença do Estado De Alerta entre os Profissionais de uma Unidade de Terapia Intensiva no Município De Palmas-Pr. In: 2º Seminnário Internacional sobre trabalho na Enfermagem, 2008, Curitiba. Anais do 2º Siten, 2008.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GONZALES, Rosa Maria Bracini ; </w:t>
            </w:r>
            <w:hyperlink r:id="rId65"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LAUTERT, Liana . Cargas de trabalho entre os agentes comunitários de saúde. In: 14º Seminário Nacional de Pesquisa em Enfermagem, 2007, Florianópolis. Anais do Evento,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LAUTERT, Liana ; HILLESHEIN, Eunice ; BASSO, Carla Vendrame . Compreendendo o estresse laboral vivenciado pelos trabalhadores da Estratégia de Saúde da Família. In: 14º Seminário Nacional de Pesquisa em Enfermagem, 2007, Florianópoilis. Anais do Evento,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NONNENMACHER, Carolina ; DENARDIM, Janete Maria ; </w:t>
            </w:r>
            <w:hyperlink r:id="rId66"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TRINDADE, Letícia de Lima ; LISBOA, Rosa Ladi . Os enfermeiros e a humanização da assistência à saúde no Hospital Universitário de Santa Maria. In: 14 º Seminário Nacional de Pesquisa em Enfermagem, 2007, Florianópolis. Anais do 14º SENPE,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LISBOA, Rosa Ladi ; </w:t>
            </w:r>
            <w:hyperlink r:id="rId67"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TRINDADE, Letícia de Lima ; FREITAS, Fernanda Franceschi de ; DENARDIM, Janete Maria . A humanização da assistência à saúde na percepção dos usúários do Hospital Universitário de Santa Maria. In: 14º Seminário Nacional de Pesquisa em Enfermagem, 2007, Florianópolis. Anais do 14º SENPE,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LISBOA, Rosa Ladi ; </w:t>
            </w:r>
            <w:hyperlink r:id="rId68"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TRINDADE, Letícia de Lima ; FREITAS, Fernanda Franceschi de ; DENARDIM, Janete Maria . A humanização na perspectiva dos trabalhadores do Hospital Universitário de Santa Maria. In: 14º Seminário Nacional de Pesquisa em Enfermagem, 2007, Florianópolis. Anais do 14º SENPE,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DENARDIM, Janete Maria ; </w:t>
            </w:r>
            <w:hyperlink r:id="rId69"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COLOMÉ, Juliana ; STEKEL, Lilian Medianeira Coelho ; GRANDO, Maristel Kasper ; CHARÃO, Rafaela dos Santos . A Humanização na Assistência Hospitalar: delineando o perfil dos trabalhadores do Hospital Universitário de Santa Maria. In: 56º Congresso Brasileiro de Enfermagem, 2004, Gramado - RS. Livro -Temas do 56º Congresso Brasileiro de Enfermagem,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70"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COLOMÉ, Juliana . Avaliação do Curso Técnico de Enfemagem - PROFAE da Universidade Federal de Santa Maria. In: 56º Congresso Brasileiro de Enfermagem, 2004, Gramado-RS. Livro-Temas do 56º Congresso Brasileiro de Enfermagem,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71"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CHARÃO, Rafaela dos Santos ; GRANDO, Maristel Kasper . A Construção do Compromisso Ético na Formação dos Acadêmicos do Curso de Enfermagem da Universidade Federal de Santa Maria. In: 56º Congresso Brasileiro de Enfermagem, 2004, Gramado-RS. Livro-temas do 56 º Congresso Brasileiro de Enfermagem,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LOVATTO, Vinicius ; RESSEL, Lúcia B . Projeto Adolescer: Um Relato de Experiência. In: 56º Congresso Brasileiro de Enfermagem, 2004, Gramado-RS. Livro-Temas do 56º Congresso Brasileiro de Enfermagem.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LOVATTO, Vinicius ; CHARÃO, Rafaela dos Santos ; ALVARENGA, Marina Sanes ; LANDERDAHL, Maria Celeste . Abordagem à mulher climatérica no nível da atenção básica em saúde: uma experiência acadêmica relevante. In: 56º Congresso Brasileiro de Enfermagem, 2004, Gramado-RS. Livro-Temas do 56º Congresso Brasileiro de Enfermagem,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CHARÃO, Rafaela dos Santos ; DENARDIM, Janete Maria ; </w:t>
            </w:r>
            <w:hyperlink r:id="rId72"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COLOMÉ, Juliana ; GRANDO, Maristel Kasper . O Perfil dos Usuários Internos do Hospital Universitário de santa Maria no Contexto da Humanização. In: 56º Congresso Brasileiro de Enfermagem, 2004, Gramado-RS. Livro-Temas do 56º Congresso Brasileiro de Enfermagem,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73"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STEKEL, Lilian Medianeira Coelho ; GRANDO, Maristel Kasper . Metodologia do modelo operário italiano aplicado à saúde do trabalhador. In: 56º Congresso Brasileiro de Enfermagem, 2004, gramado. Anais do Evento (disponivel na página da ABEN),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TRINDADE, Larissa de Lima ; BRONDANI, Gilberto . A Universidade Pública e sua importância junto à comunidade. In: VIII Seminário Anual de Ensino Pesquisa e Extensão do CEFET-PR e VIII Jornada de Iniciação Científica do CEFET-PR, 2004, Pato Branco. Anais do Evento. Pato Branco : RottaGráfica e Editora Ltda,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BRONDANI, Gilberto ; TRINDADE, Larissa de Lima . O planejamento Estratégico na eficiência da gestão empresarial. In: VIII Seminário Anual de Ensino Pesquisa e Extensão, 2004, Pato Branco. Anais do evento. Pato Branco : RottaGráfica e Editora Ltda,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74"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GONZALES, Rosa Maria Bracini . Cargas psicológicas que acometem a saúde do trabalhador de enfermagem. In: 56º Congresso Brasileiro de Enfermagem, 2004, Gramado. Anais do Evento.,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75"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SCHMIDT, Sandra Márcia Soares . A implentação de um projeto de recepção e acompanhamento dos trabalhadores de enfermagem de um hospital universitário. In: XII SENPE, 2003, Porto Seguro. Anais,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76"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77"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Saúde doTrabalhador no Hospital Universitário de Santa Maria. In: XVIII Jornada Acadêmica Integrada, 2003, Santa Maria. Anais da XVIII Jornada Acadêmica Integrada,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78"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COLOMÉ, Juliana ; COLOMÉ, Isabel Cristina dos Santos . O Processo de Avaliação do Cruso Técnico de Enfermagem PROFAE da Universidade Federal de Santa Maria-UFSM. In: XII SENPE, 2002, Porto Seguro. Publicado Resumo nos Anais do referido evento,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Resumos publicados em anais de congressos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LAUTERT, Liana . Compreendendo o estresse laboral vivenciado pelos trabalhadores da estratégia de Saúde da Família. In: VII Congresso de Stresse ISMA e IX Fórum Internacional de Qualidade de Vida no Trabalho, 2007, Porto Alegre. Anais do Evento,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GONZALES, Rosa Maria Bracini ; </w:t>
            </w:r>
            <w:hyperlink r:id="rId79"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LAUTERT, Liana . Cargas de trabalho entre os agentes comunitários de saúde. In: VII Congresso de Stresse ISMA e IX Fórum Internacional de Qualidade de Vida no Trabalho, 2007, Porto Alegre. Anais do Evento,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EBERT, FM ; TRINDADE, Letícia de Lima . A intereferência da comunicação no processo de liderança do enfermeiro. In: Anais da V Jornada Integrada de Ciências Biológicas e VI Jornada Integrada de Enfermagem, 2007, Francisco Beltrão. Anais da V Jornada Integrada de Ciências Biológicas e VI Jornada Integrada de Enfermagem, 2007. p. 57.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BERTOL, E ; TRINDADE, Letícia de Lima . Alojamento conjunto: um desafio das instituições hospitalares. In: Anais da V Jornada Integrada de Ciências Biológicas e VI Jornada Integrada de Enfermagem, 2007, Francisco Beltrão. Anais da V Jornada Integrada de Ciências Biológicas e VI Jornada Integrada de Enfermagem, 2007. p. 61.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FREITAS, BZ ; TRINDADE, Letícia de Lima . Assistência de enfermagem ao cliente portador de Alzheimer. In: Anais da V Jornada Integrada de Ciências Biológicas e VI Jornada Integrada de Enfermagem, 2007, Francisco Beltrão. Anais da V Jornada Integrada de Ciências Biológicas e VI Jornada Integrada de Enfermagem, 2007. p. 68.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BACKES, L ; TRINDADE, Letícia de Lima . Assistência de enfermagem a gestantes com doença hipertensiva especifica da gestação. In: Anais da V Jornada Integrada de Ciências Biológicas e VI Jornada Integrada de Enfermagem, 2007, Francisco Beltrão. Anais da V Jornada Integrada de Ciências Biológicas e VI Jornada Integrada de Enfermagem, 2007. p. 69.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OLIVEIRA, JAB ; TRINDADE, Letícia de Lima . Assistência de enfermagem ao portador de diabetes mellitus tipo II. In: Anais da V Jornada Integrada de Ciências Biológicas e VI Jornada Integrada de Enfermagem, 2007, Francisco Beltrão. Anais da V Jornada Integrada de Ciências Biológicas e VI Jornada Integrada de Enfermagem, 2007. p. 70.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MAZZOCHIN, GT ; TRINDADE, Letícia de Lima . Incidência de neoplasia de colo uterino entre usuárias de um serviço de saúde. In: Anais da V Jornada Integrada de Ciências Biológicas e VI Jornada Integrada de Enfermagem, 2007. Anais da V Jornada Integrada de Ciências Biológicas e VI Jornada Integrada de Enfermagem, 2007. p. 99.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PIETROBON, V ; TRINDADE, Letícia de Lima . Interação entre os profissionais de saúde e o usuário no cuidado das úlceras de pressão. In: Anais da V Jornada Integrada de Ciências Biológicas e VI Jornada Integrada de Enfermagem, 2007, Francisco Beltrão. Anais da V Jornada Integrada de Ciências Biológicas e VI Jornada Integrada de Enfermagem, 2007. p. 101.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POSSOMAI, E. K. ; TRINDADE, Letícia de Lima . Métodos contraceptivos mais indicados no planejamento familiar. In: Anais da V Jornada Integrada de Ciências Biológicas e VI Jornada Integrada de Enfermagem, 2007. Anais da V Jornada Integrada de Ciências Biológicas e VI Jornada Integrada de Enfermagem, 2007. p. 104.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SANTOS, DA dos ; TRINDADE, Letícia de Lima . Mortalidade infantil: análise de dados na 8ª Regional de Saúde do Paraná. In: Anais da V Jornada Integrada de Ciências Biológicas e VI Jornada Integrada de Enfermagem, 2007, Francisco Beltrão. Anais da V Jornada Integrada de Ciências Biológicas e VI Jornada Integrada de Enfermagem, 2007. p. 105.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FAUST, VJ ; TRINDADE, Letícia de Lima . O autocuidado do idosos portador de diabetes mellitus. In: Anais da V Jornada Integrada de Ciências Biológicas e VI Jornada Integrada de Enfermagem, 2007, Francisco Beltrão. Anais da V Jornada Integrada de Ciências Biológicas e VI Jornada Integrada de Enfermagem, 2007. p. 106.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PALAVICINI, F ; TRINDADE, Letícia de Lima . Perfil das puérperas adolescentes da Policlínica São Vicente de Paula de Francsico Beltrão. In: Anais da V Jornada Integrada de Ciências Biológicas e VI Jornada Integrada de Enfermagem, 2007, Francisco Beltrão. Anais da V Jornada Integrada de Ciências Biológicas e VI Jornada Integrada de Enfermagem, 2007. p. 111.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KUNZ, F ; TRINDADE, Letícia de Lima . Perfil das gestantes que procuram atendimento na Unidade de Saúde da Cango. In: Anais da V Jornada Integrada de Ciências Biológicas e VI Jornada Integrada de Enfermagem, 2007, Francisco Beltrão. Anais da V Jornada Integrada de Ciências Biológicas e VI Jornada Integrada de Enfermagem, 2007.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SANTOS, JC dos ; TRINDADE, Letícia de Lima . Primeiros Socorros: educação em saúde na escola. In: Anais da V Jornada Integrada de Ciências Biológicas e VI Jornada Integrada de Enfermagem, 2007, Francisco Beltrão. Anais da V Jornada Integrada de Ciências Biológicas e VI Jornada Integrada de Enfermagem, 2007. p. 116.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VENAZZI, A ; TRINDADE, Letícia de Lima . A enfermagem na prevenção da mastite puerperal. In: Anais da V Jornada Integrada de Ciências Biológicas e VI Jornada Integrada de Enfermagem, 2007, Francisco Beltrão. Anais da V Jornada Integrada de Ciências Biológicas e VI Jornada Integrada de Enfermagem, 2007. p. 131.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CÂNDIDO, ES ; TRINDADE, Letícia de Lima . Satisfação das mulheres atendidas por enfermeiros da rede pública quanto a coleta de exame citopatológico. In: Anais da V Jornada Integrada de Ciências Biológicas e VI Jornada Integrada de Enfermagem, 2007, Francsico Beltrão. Anais da V Jornada Integrada de Ciências Biológicas e VI Jornada Integrada de Enfermagem, 2007. p. 134.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TRIBESS, A ; TRINDADE, Letícia de Lima . Saúde do idoso no sistema asilar. In: Anais da V Jornada Integrada de Ciências Biológicas e VI Jornada Integrada de Enfermagem, 2007, Francisco Beltrão. Anais da V Jornada Integrada de Ciências Biológicas e VI Jornada Integrada de Enfermagem, 2007. p. 135.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GARLET, Estela Regina ; TRINDADE, Letícia de Lima ; BARBIERI, Vera ; MARIOTTO, Irineo . HUMANIZACAO NA ASSISTENCIA HOSPITALAR: relato de experiência de um hospital de pequeno porte do interior do Estado do Rio grande do Sul.. In: II Seminário Estadual da Política de Humanização da Assistência à Saúde e III Encontro Estadual da Política de Humanização da Assist~encia à Saúde, 2006, Porto Alegre. Anais do Evento, 2006. p. 9-9.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80"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DENARDIM, Janete Maria ; STEKEL, Lilian Medianeira Coelho ; LOPES, Luis Felipe Dias . A HUMANIZAÇÃO NA PERSPECTIVA DOS TRABALHADORES DE SAÚDE. In: II Seminário estadual da politíca de Humanização da Assistência à Saúde e III Encontro Estadual da Polílitica de Humanização da Assistência à Saúde, 2006, Porto Alegre. Anais do evento, 2006. p. 17-17.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GONZALES, Rosa Maria Bracini . Saúde do trabalhador: em busca da valorização do Agente Comunitário de Saúde. In: XIII Jornada de Produção Acadêmica do Curso de Enfermagem da UFSM, 2005, Santa Maria. Anais do Evento, 2005.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GRANDO, Maristel Kasper ; </w:t>
            </w:r>
            <w:hyperlink r:id="rId81"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82"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Os desafios da busca da saúde do trabalhador no Centro de Atendimento Sócio-Educativo de Santa Maria (CASE) e no Hospital Universitário de Santa Maria (HUSM). In: I Jornada Integrada de Enfermagem da UFSM, 2004, Santa Maria-RS. Anais da I Jornada Integrada de Enfermagem da UFSM, 2004. p. 1-1.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TRINDADE, Larissa de Lima ; BRONDANI, Gilberto . O Planejamento como Fator Determinante de Sucesso em Organizações Educacionais. In: V Congresso Internacional de Educação Popular e XV Seminário de Educação Popular - Educar e Cuidar: Desafios e Práticas, 2004, Santa Maria-RS. Anais do V Congresso Internacional de Educação Popular e do XV Seminário de Educação Popular. Santa Maria : Gráfica Universit-aria- Siqueira &amp; Cia Ltda, 2004. p. 138-138.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TRINDADE, Larissa de Lima ; BRONDANI, Gilberto . A Universidade Pública e sua Importância Junto `a Comunidade. In: V Congresso Internacional de Educação Popular e XV Seminário de Educação Popular - Educar e Cuidar: Desafios e Práticas, 2004, Santa Maria-RS. Anais do V Congresso Internacional de Educação Popular e XV Seminário de Educação Popular - Educar e Cuidar: Desafios e Práticas. Santa Maria : Gráfica universitária- Siqueira &amp; Cia Ltda, 2004. p. 154-154.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BIN, Aline ; CHARÃO, Rafaela dos Santos ; FRACARI, Cedalira de Oliveira . A importância do Programa de Saúde da Família na formação dos acadêmcios de enfermagem. In: I Jornada de Urgência e Emergência da Universidade federal de Santa Maria-UFSM, 2004, Santa Maria-RS. Anais da I Jornada de Urgência e Emergência da Universidade federal de Santa Maria-UFSM,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83"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COLOMÉ, Juliana . Avaliação da Metodologia Problematizadora do Curso Técnico de Enfermagem PROFAE da UFSM. In: I Jornada de Urgência e Emergência da Universidade federal de Santa Maria-UFSM, 2004, Santa Maria_RS. Anais da I Jornada de Urgência e Emergência da Universidade federal de Santa Maria-UFSM,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84"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DENARDIM, Janete Maria ; GRANDO, Maristel Kasper . O perfil dos usuários e dos Trabalhadores do Hospital Universitário de Santa Maria. In: I Jornada de Urgência e Emergência da Universidade federal de Santa Maria-UFSM, 2004, Santa maria_RS,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BIN, Aline ; CHARÃO, Rafaela dos Santos ; FRACARI, Cedalira de Oliveira . Consulta de Enfermagem na ótica do Programa de Saúde da Família (PSF). In: I Jornada de Urgência e Emergência da Universidade federal de Santa Maria-UFSM, 2004, Santa Maria-RS. Anais da I Jornada de Urgência e Emergência da Universidade federal de Santa Maria-UFSM,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BIN, Aline ; CHARÃO, Rafaela dos Santos ; FRACARI, Cedalira de Oliveira . Acolhimento e responsabilização: estratégias significativas do Progrma de Saúde da Família.. In: I Jornada de Urgência e Emergência da Universidade federal de Santa Maria-UFSM, 2004, Santa Maria-RS. Anais da I Jornada de Urgência e Emergência da Universidade federal de Santa Maria-UFSM,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LOVATTO, Vinicius ; RESSEL, Lúcia B . Projeto Adolecer, Crescer e viver. In: XIX Jornada Acadêmica Integrada, 2004, Santa Maria-RS. Anais da XIX Jornada Acadêmica Integrada,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85"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COLOMÉ, Juliana . Avaliação do Curso Técnico de Enfermagem PROFAE da Universidade federal de santa Maria. In: XIX Jornada Acadêmica Integrada, 2004, Santa Maria-RS. Anais da XIX Jornada Acadêmica Integrada,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LOVATTO, Vinicius ; RESSEL, Lúcia B . Projeto Adolescer: um relato de experiência. In: XI Jornada de produção Acadêmica do Curso de Enfermagem da UFSM, 2004, Santa Maria-RS. Anais da XI Jornada de produção Acadêmica do Curso de Enfermagem da UFSM,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CHARÃO, Rafaela dos Santos ; ALVARENGA, Marina Sanes ; LOVATTO, Vinicius . Reorganização do ambiente como uma das estratégias para o acolhimento humanizado na assistência pré-natal. In: XI Jornada de produção Acadêmica do Curso de Enfermagem da UFSM, 2004, Santa Maria-RS. Anais da XI Jornada de produção Acadêmica do Curso de Enfermagem da UFSM,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LOVATTO, Vinicius ; LANDERDAHL, Maria Celeste . Planejamento Familiar: um importante espaço de aprendizagem para os acadêmicos e para a população. In: XI Jornada de produção Acadêmica do Curso de Enfermagem da UFSM, 2004, Santa maria-RS. Anais da XI Jornada de produção Acadêmica do Curso de Enfermagem da UFSM,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86"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w:t>
            </w:r>
            <w:hyperlink r:id="rId87"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GONZALES, Rosa Maria Bracini . Sofrimento Psiquico: o que mais acomete a saúde do trabalhador de Enfermagem. In: XII Jornada de produção Acadêmica do Curso de Enfermagem da UFSM, 2004, Santa Maria. Anais do evento,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BIN, Aline ; FRACARI, Cedalira de Oliveira ; CHARÃO, Rafaela dos Santos . Acolhimento e responsabilização: estratégias significativas do PSF. In: XII Jornada de produção Acadêmica do Curso de Enfermagem da UFSM, 2004, Santa Maria. Anais do Evento,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FRACARI, Cedalira de Oliveira ; BIN, Aline ; CHARÃO, Rafaela dos Santos . Visita domiciliária: o principal desafio no trabalho do agente comunitário de saúde. In: XII Jornada de produção Acadêmica do Curso de Enfermagem da UFSM, 2004, Santa Maria. Anais do Evento,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38.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BIN, Aline ; FRACARI, Cedalira de Oliveira ; CHARÃO, Rafaela dos Santos . A Percepção acadêmica sobre o papel do enfermeiro dentro da equipe do PSF. In: XII Jornada de produção Acadêmica do Curso de Enfermagem da UFSM, 2004, Santa Maria. Anais do Evento,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BIN, Aline ; FRACARI, Cedalira de Oliveira ; CHARÃO, Rafaela dos Santos . A importância do PSF na formação dos acadêmicos de enfermagem. In: XII Jornada de produção Acadêmica do Curso de Enfermagem da UFSM, 2004, Santa Maria. Anais do evento, 2004.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88"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89"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Saúde do Trabalhador no Hospital Universitário de Santa Maria-HUSM. In: I Seminário Internacional sobre o Trabalho na Enfermagem, 2003, Florianópolis. Livro-temas do I Seminário Internacional sobre Enfermagem. Florianópolis : Associação Brasileira de Enfermagem, 2003. v. 1. p. 169-169.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90"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91"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Saúde do Trabalhador no Centro de Atendimento Sócio-Educativo de Santa Maria: A construção do Modelo Operário Italiano. In: 1o Seminário Internacional sobre o Trabalho na Enfermagem, 2003, Florianópolis. Livro de Temas. Florianópolis : Associação Brasileira de Enfemagem, 2003. v. 1. p. 168.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PAI, Daiane Dal ; GASPERI, Patrícia ; COLOMÉ, Juliana ; ROCHA, Livia ; </w:t>
            </w:r>
            <w:hyperlink r:id="rId92"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GOMES, Andréa Maria Pedrosa . A Instituição Hospitalar na Busca de Avanços na Qualidade da Assistência á Saúde. In: VIII Jornada de produção Acadêmica do Curso de Enfermagem da UFSM, 2003, Santa Maria. Anais da Jornada. p. 75.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GASPERI, Patrícia ; GOMES, Andréa Maria Pedrosa ; BASSACO, Camila ; COLOMÉ, Juliana ; COLOMÉ, Isabel Cristina dos Santos ; </w:t>
            </w:r>
            <w:hyperlink r:id="rId93"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A Abertura de Novos Horizontes para Acadêmicas de Enfermagem: A Vivência em um Grupo de Pesquisa. In: VIII Jornada de produção Acadêmica do Curso de Enfermagem da UFSM, 2003, Santa Maria. Anais do Evento, 2003. p. 85.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COLOMÉ, Isabel Cristina dos Santos ; BASSACO, Camila ; COLOMÉ, Juliana ; ROCHA, Livia ; PAI, Daiane Dal ; GONZALES, Rosa Maria Bracini . Avaliação do Curso Técnico de Enfermagem-PROFAE na Perspectiva das Enfermeiras Facilitadoras. In: VIII Jornada de produção Acadêmica do Curso de Enfermagem da UFSM, 2003, Santa Maria-RS. Anais do Evento, 2003. p. 82.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LOVATTO, Vinicius ; MARIAN, Janise ; POZZER, Daniela ; SOUZA, Andrea Janaina . As percepções dos Acadêmicos de Enfermagem do Terceiro Semestre em Sala de Espera. In: VIII Jornada de produção Acadêmica do Curso de Enfermagem da UFSM, 2003, Santa Maria. Anais do Evento, 2003. p. 63-63.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94"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95"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A utilização do modelo operário italiano como metodologia para promover a saúde do trabalhador. In: 11 Congreso Panamericano de Profisionales de Enfemeria e 55 Congresso Brasileiro de Enfermagem, 2003, Rio de Janeiro. Resumo em Anais do evento 11 Congreso Panamericano de Profisionales de Enfemeria e 55 Congresso Brasileiro de Enfermagem. Rio de Janeiro : FEPPEN/ABEn,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96"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97"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Os desafios da busca da saúde do trabalhador no Centro de Atendimento Sócio-Educativo de Santa Maria (CASE) e no Hospital Universitário de Santa Maria (HUSM). In: 11 Congreso Panamericano de Profisionales de Enfemeria e 55 Congresso Brasileiro de Enfermagem, 2003, Rio de Janeiro. Anais do 11 Congreso Panamericano de Profisionales de Enfemeria e 55 Congresso Brasileiro de Enfermagem. Rio de Janeiro : FEPPEN/ABEn,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98"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99"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Saúde do Trabalhador no Hospital Universitário de Santa Maria- HUSM. In: IX Jornada de produção Acadêmica do Curso de Enfermagem da UFSM, 2003, Santa Maria. Anais do evento, 2003. p. 82.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00"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101"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A contribuição do modelo operário italiano para a saúde do trabalhador no Centro de Atendimento Sócio-Educativo de Santa Maria. In: IX Jornada de produção Acadêmica do Curso de Enfermagem da UFSM, 2003, Santa Maria. Anais da IX Jornada de produção Acadêmica do Curso de Enfermagem da UFSM, 2003. p. 65.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KADER, Maura . Úlceras de decúbito: um dos desafios da assistência de enfermagem. In: IX Jornada de produção Acadêmica do Curso de Enfermagem da UFSM, 2003, Santa Maria. Anais da IX Jornada de produção Acadêmica do Curso de Enfermagem da UFSM, 2003. p. 63.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SAURIN, Maria Helena . Eutanásia e o direito de morrer com dignidade. In: IX Jornada de produção Acadêmica do Curso de Enfermagem da UFSM, 2003, Santa Maria. Resumo noos Anais do Evento, 2003. p. 105.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BUBOLTZ, Fernanda ; SIQUEIRA, Viviane . Percepções acadêmicas sobre consulta de enfermagem. In: IX Jornada de produção Acadêmica do Curso de Enfermagem da UFSM, 2003, Santa Maria. Anais da IX Jornada de produção Acadêmica do Curso de Enfermagem da UFSM, 2003. p. 106.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GONZALES, Rosa Maria Bracini ; CHARÃO, Rafaela dos Santos . A motivação dos enfermeiros no ambiente de trabalho. In: 11 Congreso Panamericano de Profisionales de Enfemeria e 55 Congresso Brasileiro de Enfermagem, 2003, Rio de Janeiro. Resumo nos anais 11 Congreso Panamericano de Profisionales de Enfemeria e 55 Congresso Brasileiro de Enfermagem. Rio de Janeiro : FEPPEN/ABEn,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CHARÃO, Rafaela dos Santos ; GONZALES, Rosa Maria Bracini . A construção do compromisso ético na formação dos acadêmicos dos cursos da saúde da Universidade Federal de Santa Maria-UFSM. In: 11 Congreso Panamericano de Profisionales de Enfemeria e 55 Congresso Brasileiro de Enfermagem, 2003, Rio de Janeiro. Anais 55º Congresso Brasileiro de Enfermagem. Rio de Janeiro : FEPPEN/Aben,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DENARDIM, Janete Maria ; ALVARENGA, Marina Sanes ; CHARÃO, Rafaela dos Santos . Úlceras de decúbito: um dos desafios da asssistência de enfermagem do Ambulatório -c do Hospital Universitário de Santa Maria- HUSM. In: 11 Congreso Panamericano de Profisionales de Enfemeria e 55 Congresso Brasileiro de Enfermagem, 2003, Rio de Janeiro. Resumo nos anais do11 Congreso Panamericano de Profisionales de Enfemeria e 55 Congresso Brasileiro de Enfermagem. Rio de Janeiro : FEPPEN/ABEn,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DENARDIM, Janete Maria ; ALVARENGA, Marina Sanes ; CHARÃO, Rafaela dos Santos . O Hospital Universitário de Santa Maria na busca da humanização de seus serviços. In: 11 Congreso Panamericano de Profisionales de Enfemeria e 55 Congresso Brasileiro de Enfermagem, 2003, Rio de Janeiro. Resumo nos anais do evento. Rio de Janeiro : FEPPEN/ABEn,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DENARDIM, Janete Maria ; ALVARENGA, Marina Sanes ; CHARÃO, Rafaela dos Santos . Úlceras de decúbito: um dos desafios da asssistência de enfermagem. In: III Simpósio de Enfermagem em Clinica Cirúrgica, 2003, Santa Maria. Anais do Evento,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02"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103"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Saúde do trabalhador no Centro de Atendimento Sócio-Educativo de Santa Maria: a contribição do modelo operário italiano. In: VII Seminário Interinstitucional de Ensino Pesquisa e Extensão / VI Mostra de Iniciação Científica / I mostra de Extensão, 2003, Cruz Alta. Anais do VII Seminário Interinstitucional de Ensino Pesquisa e Extensão / VI Mostra de Iniciação Científica / I mostra de Extensão. Curz Alta : Gráfica Unicruz, 2003. p. 252-252.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04"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105"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A utilização do modelo operário italiano como metodologia para saúde do trabalhador no Centro de Atendimento Sócio-Educativo de Santa Maria. In: XVIII Jornada Acadêmica Integrada, 2003, Santa Maria. Resumo em anais do evento,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ALVARENGA, Marina Sanes ; CHARÃO, Rafaela dos Santos ; </w:t>
            </w:r>
            <w:hyperlink r:id="rId106"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DENARDIM, Janete Maria . A percepção da humanização no Hospital Universitário de Santa Maria-HUSM para seus usuários e trabalhadores.. In: X Jornada de Produção Acadêmica do Curso de Enfermagem, 2003, Santa Maria. Anais da X Jornada de Produção Acadêmica do Curso de Enfermagem,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EMER, Tatiane Oss ; GUIDO, Laura ; CAETANO, Cíntia . Assistência prioperatória: um importante espaço de atuação do enfermeiro de Centro Cirúrgico. In: X Jornada de Produção Acadêmica do Curso de Enfermagem, 2003, Santa Maria-RS. Anais da X Jornada de Produção Acadêmica do Curso de Enfermagem,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GRANDO, Maristel Kasper ; </w:t>
            </w:r>
            <w:hyperlink r:id="rId107"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108"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A uitlização do modelo operário italiano como metodologia para promover a saúde do trabalhador. In: X Jornada de Produção Acadêmica do Curso de Enfermagem, 2003, Santa Maria-RS. Anais da X Jornada de Produção Acadêmica do Curso de Enfermagem,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CHARÃO, Rafaela dos Santos ; GONZALES, Rosa Maria Bracini ; ESSI, Beatriz . A motivação dos enfermeiros no ambiente de trabalho. In: X Jornada de Produção Acadêmica do Curso de Enfermagem, 2003. Anasi da X Jornada de Produção Acadêmica do Curso de Enfermagem.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CHARÃO, Rafaela dos Santos ; BASSACO, Camila ; GONZALES, Rosa Maria Bracini . A construção do compromisso ético na formação dos acadêmicos de dos Cursos da Saúde da Universidade Federal de Santa Maria-UFSM. In: X Jornada de Produção Acadêmica do Curso de Enfermagem, 2003, Santa Maria-RS. Anais da X Jornada de Produção Acadêmica do Curso de Enfermagem, 2003.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BECK, Carmem Licia Colomé ; BASSACO, Camila ; COLOMÉ, Isabel Cristina dos Santos ; COLOMÉ, Juliana ; PAI, Daiane Dal ; GASPERI, Patrícia . A presença do Estado de Alerta nos Trabalhadores de Enfermagem de Unidade de Terapia Intensiva. In: IV Jornada Interdisciplinar em Saúde, 2002, Santa Maria, 2002.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BECK, Carmem Licia Colomé ; GASPERI, Patrícia ; PAI, Daiane Dal . A presença do Estado de Alerta nos Trabalhadores de Enfermagem de uma Unidade de Terapia Intensiva. In: 54 Congresso Brasileiro de Enfermagem, 2002, Fortaleza. Anais do Congresso, 2002.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GONZALES, Rosa Maria Bracini ; </w:t>
            </w:r>
            <w:hyperlink r:id="rId109"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BASSACO, Camila ; COLOMÉ, Isabel Cristina dos Santos ; PAI, Daiane Dal ; ROCHA, Livia ; COLOMÉ, Juliana ; GASPERI, Patrícia . A Ética na Práxis dos Enfermeiros de um Hospital Universitário. In: Sxth World Congress of bioethics, power and injustice, </w:t>
            </w:r>
            <w:r w:rsidRPr="007B45C7">
              <w:rPr>
                <w:rFonts w:ascii="Arial" w:eastAsia="Times New Roman" w:hAnsi="Arial" w:cs="Arial"/>
                <w:color w:val="666666"/>
                <w:sz w:val="10"/>
                <w:szCs w:val="10"/>
                <w:lang w:eastAsia="pt-BR"/>
              </w:rPr>
              <w:lastRenderedPageBreak/>
              <w:t xml:space="preserve">2002, Brasilia. Anais do VI Congresso Mundial de Bioética, 2002.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BASSACO, Camila ; PAI, Daiane Dal ; COLOMÉ, Juliana ; ROCHA, Livia ; GASPERI, Patrícia ; COLOMÉ, Isabel Cristina dos Santos ; GONZALES, Rosa Maria Bracini . A Ética na Práxis dos Enfermeiros de um Hospital Universitário. In: IV Jornada Interdisciplinar em Saúde, 2002, Santa Maria, 2002.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Artigos aceitos para publicação</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10"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Muniz, LA ; Biolchi, T ; </w:t>
            </w:r>
            <w:hyperlink r:id="rId111"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BACKES, V.N.S. . Influências dos estilos de liderança do enfermeiro nas relações interpessoais da equipe de enfermagem. Enfermería Global</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8" name="16956141_1"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56141_1"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2012.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TRINDADE, Letícia de Lima ; GARLET, Estela Regina ; OLSCHOWSKY, Agnes ; SCHNEIDER, Jacó Fernando . Horizons ande Challenges of mental health on the family health program: the family insertion in the care context. Online Brazilian Journal of Nursing</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19" name="16764285_2"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64285_2"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Pr>
                <w:rFonts w:ascii="Arial" w:eastAsia="Times New Roman" w:hAnsi="Arial" w:cs="Arial"/>
                <w:noProof/>
                <w:color w:val="666666"/>
                <w:sz w:val="10"/>
                <w:szCs w:val="10"/>
                <w:lang w:eastAsia="pt-BR"/>
              </w:rPr>
              <w:drawing>
                <wp:inline distT="0" distB="0" distL="0" distR="0">
                  <wp:extent cx="121920" cy="121920"/>
                  <wp:effectExtent l="19050" t="0" r="0" b="0"/>
                  <wp:docPr id="20" name="Imagem 20" descr="http://buscatextual.cnpq.br/buscatextual/images/curriculo/ico_releva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scatextual.cnpq.br/buscatextual/images/curriculo/ico_relevante.gif"/>
                          <pic:cNvPicPr>
                            <a:picLocks noChangeAspect="1" noChangeArrowheads="1"/>
                          </pic:cNvPicPr>
                        </pic:nvPicPr>
                        <pic:blipFill>
                          <a:blip r:embed="rId29"/>
                          <a:srcRect/>
                          <a:stretch>
                            <a:fillRect/>
                          </a:stretch>
                        </pic:blipFill>
                        <pic:spPr bwMode="auto">
                          <a:xfrm>
                            <a:off x="0" y="0"/>
                            <a:ext cx="121920" cy="12192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TRINDADE, Letícia de Lima ; LAUTERT, Liana ; </w:t>
            </w:r>
            <w:hyperlink r:id="rId112"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w:t>
            </w:r>
            <w:hyperlink r:id="rId113"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w:t>
            </w:r>
            <w:hyperlink r:id="rId114"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Estresse e Síndrome de Burnout entre trabalhadores da equipe de saúde da família. Acta Paulista de Enfermagem (UNIFESP. Impresso)</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21" name="01032100_3"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32100_3"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115"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THOFEHRN, M. B. ; BACKES, V.N.S. ; TRINDADE, Letícia de Lima . Liderança dialógica nas Instituições Hospitalares. Revista Brasileira de Enfermagem (Impresso)</w:t>
            </w:r>
            <w:r>
              <w:rPr>
                <w:rFonts w:ascii="Arial" w:eastAsia="Times New Roman" w:hAnsi="Arial" w:cs="Arial"/>
                <w:noProof/>
                <w:color w:val="666666"/>
                <w:sz w:val="10"/>
                <w:szCs w:val="10"/>
                <w:vertAlign w:val="superscript"/>
                <w:lang w:eastAsia="pt-BR"/>
              </w:rPr>
              <w:drawing>
                <wp:inline distT="0" distB="0" distL="0" distR="0">
                  <wp:extent cx="172085" cy="77470"/>
                  <wp:effectExtent l="19050" t="0" r="0" b="0"/>
                  <wp:docPr id="22" name="00347167_4" descr="http://buscatextual.cnpq.br/buscatextual/images/curriculo/j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47167_4" descr="http://buscatextual.cnpq.br/buscatextual/images/curriculo/jcr.gif"/>
                          <pic:cNvPicPr>
                            <a:picLocks noChangeAspect="1" noChangeArrowheads="1"/>
                          </pic:cNvPicPr>
                        </pic:nvPicPr>
                        <pic:blipFill>
                          <a:blip r:embed="rId30"/>
                          <a:srcRect/>
                          <a:stretch>
                            <a:fillRect/>
                          </a:stretch>
                        </pic:blipFill>
                        <pic:spPr bwMode="auto">
                          <a:xfrm>
                            <a:off x="0" y="0"/>
                            <a:ext cx="172085" cy="77470"/>
                          </a:xfrm>
                          <a:prstGeom prst="rect">
                            <a:avLst/>
                          </a:prstGeom>
                          <a:noFill/>
                          <a:ln w="9525">
                            <a:noFill/>
                            <a:miter lim="800000"/>
                            <a:headEnd/>
                            <a:tailEnd/>
                          </a:ln>
                        </pic:spPr>
                      </pic:pic>
                    </a:graphicData>
                  </a:graphic>
                </wp:inline>
              </w:drawing>
            </w:r>
            <w:r w:rsidRPr="007B45C7">
              <w:rPr>
                <w:rFonts w:ascii="Arial" w:eastAsia="Times New Roman" w:hAnsi="Arial" w:cs="Arial"/>
                <w:color w:val="666666"/>
                <w:sz w:val="10"/>
                <w:szCs w:val="10"/>
                <w:lang w:eastAsia="pt-BR"/>
              </w:rPr>
              <w:t xml:space="preserve">,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Apresentações de Trabalho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16" w:tgtFrame="blank" w:history="1">
              <w:r w:rsidRPr="007B45C7">
                <w:rPr>
                  <w:rFonts w:ascii="Arial" w:eastAsia="Times New Roman" w:hAnsi="Arial" w:cs="Arial"/>
                  <w:color w:val="3366CC"/>
                  <w:sz w:val="10"/>
                  <w:lang w:eastAsia="pt-BR"/>
                </w:rPr>
                <w:t>AMESTOY, AC</w:t>
              </w:r>
            </w:hyperlink>
            <w:r w:rsidRPr="007B45C7">
              <w:rPr>
                <w:rFonts w:ascii="Arial" w:eastAsia="Times New Roman" w:hAnsi="Arial" w:cs="Arial"/>
                <w:color w:val="666666"/>
                <w:sz w:val="10"/>
                <w:szCs w:val="10"/>
                <w:lang w:eastAsia="pt-BR"/>
              </w:rPr>
              <w:t xml:space="preserve"> ; </w:t>
            </w:r>
            <w:hyperlink r:id="rId117"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Revisão da produção teórica latino-americana sobre cargas de trabalho. 2010. (Apresentação de Trabalho/Outra).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 Saúde e o Bem Estar no Trabalho. 2008. (Apresentação de Trabalho/Outra).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SILVA, Sônia Mara ; BOIANE, Ana ; NOLL, F. . Os Desafios no Trabalho do Agente Comunitário de Saúde. 2008. (Apresentação de Trabalho/Seminário).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4"/>
        <w:gridCol w:w="8288"/>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Dengue, Febre Amarela e Tétano. 2008. (Apresentação de Trabalho/Conferência ou palestra).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4"/>
        <w:gridCol w:w="8288"/>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Avaliando o processo de reestruturação e construção da rede nacional de proteção e defesa dos direitos da pessoa idosa. 2008. (Apresentação de Trabalho/Conferência ou palestra).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A humanização no contexto do trabalho. 2008. (Apresentação de Trabalho/Outra).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4"/>
        <w:gridCol w:w="8288"/>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Saúde do Trabalhador. 2008. (Apresentação de Trabalho/Conferência ou palestra).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4"/>
        <w:gridCol w:w="8288"/>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Saúde do Trabalhador. 2007. (Apresentação de Trabalho/Conferência ou palestra).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4"/>
        <w:gridCol w:w="8288"/>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Saúde e Bem Estar no Trabalho. 2007. (Apresentação de Trabalho/Conferência ou palestra).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GARLET, Estela Regina ; TRINDADE, Letícia de Lima ; BORGES, Brígida Brondani ; BARBIERI, Vera . Organização da rede de atenção básica: contribuições do Comit~e Municipal de Humanização. 2006. (Apresentação de Trabalho/Simpósio).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GARLET, Estela Regina ; TRINDADE, Letícia de Lima ; BARBIERI, Vera ; MARIOTTO, Irineo . Humanização na Assistência Hospitalar. 2006. (Apresentação de Trabalho/Simpósio).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Saúde do Trabalhador. 2006. (Apresentação de Trabalho/Conferência ou palestra).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O PSF como estratégia organizativa da atenção básica.. 2005. (Apresentação de Trabalho/Conferência ou palestra).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Demais tipos de produção bibliográfica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18"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Impacto de dois modelos assistenciais nas cargas de trabalho dos profissionais de saúde 2010 (Elaboração de projeto).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hyperlink r:id="rId119"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 AZAMBUJA, E. ; MATOS, E ; Bertoncini, JH ; TRINDADE, Letícia de Lima ; BORGES, A. M. F. . Novas Tecnologias e Trabalho em Saúde 2010 (Elaboração de relatório de pesquisa encaminhado ao CNPq).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O ´trabalho dos agentes comunitários de saúde na estratégia de saúde da família 2007 (Elaboração de projeto).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20"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As cargas de trabalho dos Agentes Comunitários de Saúde 2005 (Elaboração de projeto).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21"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GRANDO, Maristel Kasper . Apresentaçao de Trabalho na forma de Comunicação Coordenada:Cargas Psicológicas que Acometem a Saúde do Trabalhador de Enfermagem 2004 (Apresentação de Trabalho na forma de comunicação coordenada).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DENARDIM, Janete Maria ; GONZALES, Rosa Maria Bracini ; </w:t>
            </w:r>
            <w:hyperlink r:id="rId122"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Elaboração do Projeto a Percepção da Humanização no Hospital Universitário de Santa Maria para seus Usuários e Trabalhadores. 2003 (Elaboração de projeto).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GRANDO, Maristel Kasper . Conhecendo a classificação das cargas de trabalho. Fôlder. Santa Maria:Edição Própria,. 2003 (Confecção de Fôlders).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32" w:name="Producaotecnica"/>
      <w:bookmarkEnd w:id="32"/>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Produção técnica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Trabalhos técnicos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Parecerista na avaliação dos trabalhos do XII Coloquio Panamericano de Investigación en Enfermería.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Revisor dos trabalhos do 62º Congresso Brasileiro de Enfermagem. 2010.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Demais tipos de produção técnica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Curso de Comissão Interna de Prevenção de Acidentes e NR 32. 2010.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Oficina: Primeiros Socorros. 2010.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Capacitação para professores: educação e prática educativa VI. 2010.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Oficina: Elaboração de Currículo Lattes. 2009.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Gravidez na Adolescência e DST's. 2009.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Curso de Comissão Interna de Prevenção de Acidentes e NR 32. 2009.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Curso de Comissão Interna de Prevenção de Acidentes. 2009.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Projeto de Avaliação Curricular - PAC 2008. 2008. (Elaboração de provas).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Saúde e Bem estar no Trabalho. 2007. .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Oficina "Protocolos de Enfermagem em saúde pública". 2007. (Curso de curta duração ministrado/Outra).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Carga de Trabalho entre os Agentes Comunitários de Saúde de Palmas. 2007.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GONZALES, Rosa Maria Bracini ; </w:t>
            </w:r>
            <w:hyperlink r:id="rId123"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DENARDIM, Janete Maria . A Percepção da Humanização do Hospital Universitário de Santa Maria para seus Usuários e Trabalhadores. 2005.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24"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w:t>
            </w:r>
            <w:hyperlink r:id="rId125"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Saúde do trabalhador no Hospital Universitário de Santa Maria. 2004.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26"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GONZALES, Rosa Maria Bracini . Avaliação Curso Técnico de Enfermagem PROFAE da Universidade Federal de Santa Maria. 2004.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27"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 </w:t>
            </w:r>
            <w:hyperlink r:id="rId128"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GRANDO, Maristel Kasper . Saúde do Trabalhador no Centro de Atendimento Sócio-Educativo de Santa Maria. 2004.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29"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PAI, Daiane Dal ; COLOMÉ, Isabel Cristina dos Santos ; GONZALES, Rosa Maria Bracini ; GASPERI, Patrícia . Avaliação do Curso Técnico de Enfermagem da Universidade Federal de Santa Maria: um instrumento de transformação da práxis. 2003.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PAI, Daiane Dal ; COLOMÉ, Juliana ; GONZALES, Rosa Maria Bracini ; </w:t>
            </w:r>
            <w:hyperlink r:id="rId130"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A ética na práxis dos enfermeiro de um Hospital Universitário. 2002.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w:t>
            </w:r>
            <w:hyperlink r:id="rId131" w:tgtFrame="blank" w:history="1">
              <w:r w:rsidRPr="007B45C7">
                <w:rPr>
                  <w:rFonts w:ascii="Arial" w:eastAsia="Times New Roman" w:hAnsi="Arial" w:cs="Arial"/>
                  <w:color w:val="3366CC"/>
                  <w:sz w:val="10"/>
                  <w:lang w:eastAsia="pt-BR"/>
                </w:rPr>
                <w:t>BECK, Carmem Lúcia Colomé</w:t>
              </w:r>
            </w:hyperlink>
            <w:r w:rsidRPr="007B45C7">
              <w:rPr>
                <w:rFonts w:ascii="Arial" w:eastAsia="Times New Roman" w:hAnsi="Arial" w:cs="Arial"/>
                <w:color w:val="666666"/>
                <w:sz w:val="10"/>
                <w:szCs w:val="10"/>
                <w:lang w:eastAsia="pt-BR"/>
              </w:rPr>
              <w:t xml:space="preserve"> ; PAI, Daiane Dal ; COLOMÉ, Juliana ; GASPERI, Patrícia ; COLOMÉ, Isabel Cristina dos Santos ; GONZALES, Rosa Maria Bracini . O Estado de Alerta dos Trabalhadores de Enfermagem da Unidade de Terapia Intensiva do Hospital Universitário de Santa Maria. 2002. (Relatório de pesquisa).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154"/>
      </w:tblGrid>
      <w:tr w:rsidR="007B45C7" w:rsidRPr="007B45C7" w:rsidTr="007B45C7">
        <w:trPr>
          <w:tblCellSpacing w:w="15" w:type="dxa"/>
        </w:trPr>
        <w:tc>
          <w:tcPr>
            <w:tcW w:w="0" w:type="auto"/>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33" w:name="Producaoartistica/cultural"/>
      <w:bookmarkEnd w:id="33"/>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Produção artística/cultural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52"/>
        <w:gridCol w:w="830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1</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EISPAL em Defesa da Vida. 2007. (Apresentação em rádio ou TV/Outra).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34" w:name="Demaistrabalhos"/>
      <w:bookmarkEnd w:id="34"/>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gridAfter w:val="1"/>
          <w:wAfter w:w="8793"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Demais trabalhos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LAUTERT, Liana ; TRINDADE, Letícia de Lima . Membro do Grupo nterdisciplinar de Estudos sobre Saúde Ocupacional e Pesquisa Clínica (GISO). 2008 (Demais trabalhos relevantes).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Bolsista CAPES. 2006 (Demais trabalhos relevantes).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Membro do Núcleo de Pesquisa Trabalho, Saúde, Educação e Enfermagem desde junho de 2004 até a presente data,. 2005 (Demais trabalhos relevantes).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Bolsista PIBIC do Centro Nacional de Tecnologia e Pesquisa (CNPQ) no período de Set/2004 a Ago/2005 pelo projeto intitulado A Percepção da Humanização do Hospital Universitário de Santa Maria para seus Usuários e Trabalhadores. 2005 (Demais trabalhos relevantes).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Coordenadora da Sessão Pôster do Tema Ensino e Formação Profissional no 56 Congresso Brasileiro de Enfermagem. 2004 (Demais trabalhos relevantes).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Membro do GEPES - Grupos de Estudos e Pesquisa em Enfermagem e Saúde, no período de agosto de 2001 a junho de 2004,. 2004 (Demais trabalhos relevantes).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Bolsista BIC pela Fundação de Âmparo à Pesquisa do Rio Grande do Sul (FAPERGS) no período de Mai/2003 a Fev/2004 pelo projeto intitulado Saúde do Trabalhador no Hospital Universitário de Santa Maria. 2004 (Demais trabalhos relevantes).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Bolsista PIBIC pelo Centro Nacional de Tecnologia e Pesquisa (CNPQ), no período de Mar/2004 a Ago/2004 pelo projeto intitulado Avaliação do Curso Técnico de Enfermagem PROFAE da Universidade Federal de Santa Maria.. 2004 (Demais trabalhos relevantes).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35" w:name="Bancas"/>
      <w:bookmarkEnd w:id="35"/>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Bancas</w:t>
      </w:r>
      <w:bookmarkStart w:id="36" w:name="Participacaoembancasdetrabalho"/>
      <w:bookmarkEnd w:id="36"/>
      <w:r w:rsidRPr="007B45C7">
        <w:rPr>
          <w:rFonts w:ascii="Arial" w:eastAsia="Times New Roman" w:hAnsi="Arial" w:cs="Arial"/>
          <w:sz w:val="24"/>
          <w:szCs w:val="24"/>
          <w:lang w:eastAsia="pt-BR"/>
        </w:rPr>
        <w:t xml:space="preserve"> </w:t>
      </w:r>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Participação em bancas examinadoras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Trabalhos de Conclusão de Curso de graduação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Participação em banca de Ana Boiani. A importância do rápido atendimento pré-hospitalar de trauma crânio encefálico no município de Palmas-PR. 2009. Trabalho de Conclusão de Curso (Graduação em Enfermagem) - Centro Universitário Católico do Sudoeste do Paraná.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Participação em banca de Juliano Benedetti. Cuidade de enfermagem a pacientes submetidos à cirurgia de artroplastia total de quadril. 2009. Trabalho de Conclusão de Curso (Graduação em Enfermagem) - Centro Universitário Católico do Sudoeste do Paraná.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Participação em banca de Leila Correa. Cuidados de enfermagem com aspiração traqueal em pacientes traqueostomizados na UTI no Hospital São José de Palmas - PR. 2009. Trabalho de Conclusão de Curso (Graduação em Enfermagem) - Centro Universitário Católico do Sudoeste do Paraná.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WILSON, EH; TRINDADE, Letícia de Lima. Participação em banca de Graciele Martinazzo e Angela V. Casarin. Hipertnsão arterial infantil. 2009. Trabalho de Conclusão de Curso (Graduação em Enfermagem) - Faculdade de Pato Branco.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ANTONIOLLI, D; TRINDADE, Letícia de Lima. Participação em banca de Cristiane Fontana e Silvana Barbosa. Toque terepêutico como uma ferramenta no cuidado de enfermagem em UTI. 2009. Trabalho de Conclusão de Curso (Graduação em Enfermagem) - Faculdade de Pato Branco.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NOGUES, P; TRINDADE, Letícia de Lima. Participação em banca de Michelli Padilha. Material educativo sobre cuidados com recém-nascidos como forma dinâmica e criativa de educação em saúde. 2008. Trabalho de Conclusão de Curso (Graduação em Enfermagem) - Faculdade de Pato Branco.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RECUERO, M; TRINDADE, Letícia de Lima. Participação em banca de Francieli Palavacini. Os efeitos psicológicos da gravidez sobre a gestantes. 2007 -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RECUERO, M; TRINDADE, Letícia de Lima. Participação em banca de Gládis Mazzochin. Incidência de neoplasia de colo uterino nos exames citopatológicos realizados na Cango.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RECUERO, M; TRINDADE, Letícia de Lima. Participação em banca de Vanessa Pietrobon. Programa de alta hospitalar em enfermagem para pacientes intensivos em relação as úlceras de pressão.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RECUERO, M; TRINDADE, Letícia de Lima. Participação em banca de Janete de Oliveira. Pré-natal: acompanhamento da gestante no último trimestre de gestação na SMS de Dois Vizinhos.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RECUERO, M; TRINDADE, Letícia de Lima. Participação em banca de João Carlos Santos. Nível de informação dos adolescentes sobre os primeiros socorros.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RIBEIRO, C; TRINDADE, Letícia de Lima. Participação em banca de Taís Marcono. Consulta de enfermagem e assistência na quimioterapia.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RIBEIRO, C; TRINDADE, Letícia de Lima. Participação em banca de Rosângela Bordin. Cuidados de enfermagem no transplante cardíaco.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RIBEIRO, C; TRINDADE, Letícia de Lima. Participação em banca de Gustavo Borssatti. Implantação do processo de enfermagem no pronto atendimento 24horas de Ampere.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RIBEIRO, C; TRINDADE, Letícia de Lima. Participação em banca de Leila de Bortoli. Nutrição na gestação.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MARCONDES, C; TRINDADE, Letícia de Lima. Participação em banca de José Roberto Vieira. Educação e Comunicação na Rádio Difusão.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MARCONDES, C; TRINDADE, Letícia de Lima. Participação em banca de Lidiane Backes. Sistematização de enfermagem na DHEG.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MARCONDES, C; TRINDADE, Letícia de Lima. Participação em banca de Marcos Baptista. Gestação de alto risco e os cuidados da equipe de enfermagem.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MARCONDES, C; TRINDADE, Letícia de Lima. Participação em banca de Greice Foppa. Idosos em ação: um meio de envelhecer com saúde.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RECH, C.; MARCONDES, C; TRINDADE, Letícia de Lima. Participação em banca de Vanderléia Jacomini Faust. Diabettes Mellitus e o idosos.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RIBEIRO, C; MARCONDES, C; TRINDADE, Letícia de Lima. Participação em banca de Andréia Tribess. Fatores relacionados à saúde de mulheres idosas asiladas.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RIBEIRO, C; MARCONDES, C; TRINDADE, Letícia de Lima. Participação em banca de Any Maria Cavani. Vantagem do aleitamento materno.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RIBEIRO, C; MARCONDES, C; TRINDADE, Letícia de Lima. Participação em banca de Bartira Z. de Freitas. Alzheimer: uma doença da terceira idade.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RIBEIRO, C; MARCONDES, C; TRINDADE, Letícia de Lima. Participação em banca de Dilvani Alves dos Santos. Educação permanente: avaliando resultados no HPS.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RIBEIRO, C; MARCONDES, C; TRINDADE, Letícia de Lima. Participação em banca de Edimara Solange Cândido. O grau de satisfação das mulheres atendidas por enfermeiros da rede pública para exame citopatológico.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BARBOSA, R; RECH, C.; TRINDADE, Letícia de Lima. Participação em banca de Ediovanes Possamai. Métodos contraceptivos mais indicados no planejamento familiar no PSF.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BARBOSA, R; RECH, C.; TRINDADE, Letícia de Lima. Participação em banca de Eliete Fátima Viecili. Identificação dos principais distúrbio ocorridos com a mulher no climatério.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BARBOSA, R; RECH, C.; TRINDADE, Letícia de Lima. Participação em banca de Elisângela Bertol. Alojamento conjunto: processo de emplantação no HSF.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BARBOSA, R; RECH, C.; TRINDADE, Letícia de Lima. Participação em banca de Fábio Marcelo Ebert. Comunicação e ensino em enfermagem.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BARBOSA, R; RECH, C.; TRINDADE, Letícia de Lima. Participação em banca de Fabíola Kunz. Pré-natal: assistência às gestantes da UBS da Cango. 2007. Trabalho de Conclusão de Curso (Graduação em Enfermagem) - Universidade Paranaense.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37" w:name="Participacaoembancasdecomissoes"/>
      <w:bookmarkEnd w:id="37"/>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Participação em bancas de comissões julgadoras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Professor titular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Banca de seleção de professor do Curso de Enfermagem do Unics. 2008. Centro Universitário Católico do Sudoeste do Paraná.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Outras participações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RAMOS, FRS; GELBCKE, FL; </w:t>
            </w:r>
            <w:hyperlink r:id="rId132" w:tgtFrame="blank" w:history="1">
              <w:r w:rsidRPr="007B45C7">
                <w:rPr>
                  <w:rFonts w:ascii="Arial" w:eastAsia="Times New Roman" w:hAnsi="Arial" w:cs="Arial"/>
                  <w:color w:val="3366CC"/>
                  <w:sz w:val="10"/>
                  <w:lang w:eastAsia="pt-BR"/>
                </w:rPr>
                <w:t>KIRCHHOF, Ana Lúcia Cardoso</w:t>
              </w:r>
            </w:hyperlink>
            <w:r w:rsidRPr="007B45C7">
              <w:rPr>
                <w:rFonts w:ascii="Arial" w:eastAsia="Times New Roman" w:hAnsi="Arial" w:cs="Arial"/>
                <w:color w:val="666666"/>
                <w:sz w:val="10"/>
                <w:szCs w:val="10"/>
                <w:lang w:eastAsia="pt-BR"/>
              </w:rPr>
              <w:t xml:space="preserve">; </w:t>
            </w:r>
            <w:hyperlink r:id="rId133" w:tgtFrame="blank" w:history="1">
              <w:r w:rsidRPr="007B45C7">
                <w:rPr>
                  <w:rFonts w:ascii="Arial" w:eastAsia="Times New Roman" w:hAnsi="Arial" w:cs="Arial"/>
                  <w:color w:val="3366CC"/>
                  <w:sz w:val="10"/>
                  <w:lang w:eastAsia="pt-BR"/>
                </w:rPr>
                <w:t>PIRES, D.E.P de</w:t>
              </w:r>
            </w:hyperlink>
            <w:r w:rsidRPr="007B45C7">
              <w:rPr>
                <w:rFonts w:ascii="Arial" w:eastAsia="Times New Roman" w:hAnsi="Arial" w:cs="Arial"/>
                <w:color w:val="666666"/>
                <w:sz w:val="10"/>
                <w:szCs w:val="10"/>
                <w:lang w:eastAsia="pt-BR"/>
              </w:rPr>
              <w:t xml:space="preserve">; TRINDADE, Letícia de Lima. Banca de qualificação de projeto de dissertação de mestrado em Enfermagem. 2009. Universidade Federal de Santa Catarina.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38" w:name="Eventos"/>
      <w:bookmarkEnd w:id="38"/>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Eventos</w:t>
      </w:r>
      <w:bookmarkStart w:id="39" w:name="Participacaoemeventos"/>
      <w:bookmarkEnd w:id="39"/>
      <w:r w:rsidRPr="007B45C7">
        <w:rPr>
          <w:rFonts w:ascii="Arial" w:eastAsia="Times New Roman" w:hAnsi="Arial" w:cs="Arial"/>
          <w:sz w:val="24"/>
          <w:szCs w:val="24"/>
          <w:lang w:eastAsia="pt-BR"/>
        </w:rPr>
        <w:t xml:space="preserve"> </w:t>
      </w:r>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Participação em eventos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XII Coloquio Panamericano de Investigación en Enfermería. 2010.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Ricchezza e povertà. L'etica economica delle religioni.. 2009.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Il ritorno della soggettività. Transformazioni dell'individuo nella cultura filosofica. 2009.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4"/>
        <w:gridCol w:w="8288"/>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15º Seminário Nacional de Pesquisa em Enfermagem.Mecanismo de Enfrentamento frente ao estresse laboral. 2009.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15º Seminário Nacional de Pesquisa em Enfermagem. 2009.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II Seminário sobre Educação e Desenvolvimento". 2009.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 Simpósio Internacional do NEPEN e I Simpósio Internacional da Pós-Graduação em Enfermagem da UFPel. 2009. (Simpósio).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Etica della ricerca medica e identità culturale europea - Prospettive filosofiche, storiche, giuridiche, scientifiche, semiotiche.. 2008.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Seminário de planejamento das ações para prevenção de acidentes de trabalho na macro Região Centro Sul. 2008.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II Fórumo de Saúde do Sudoeste do Paraná e III Simpósio Sul Brasileiro de Fisioterapia. 2008. (Simpósio).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VII Congresso de Stresse ISMA e IX Fórum Internacional de Qualidade de Vida no Trabalho.Compreendendo o estresse laboral vivenciado pelos trabalhadores da Estratégia de Saúde da Família. 2007. (Congresso).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14º Seminário Nacional de Pesquisa em Enfermagem.Pôster. 2007.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Seminário de Metodologia em Pesquisa. 2007.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II Seminário Estadual da Política de Humanização da Assistência à Saúde e III Encontro Estadual da Política de Humanização da Assistência à Saúde. 2006.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Semana de Enfermagem do Hospital de Clínicas de Porto Alegre. 2006.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Semana Acadêmica de Enfermagem do Hospital de Clínicas de POA.participante. 2006.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II Seminário de Integração entre Pesquisadores e Acadêmicos de Graduação do Curso de Enfermagem da UFSM.II Seminário de Integração entre Pesquisadores e Acadêmicos de Graduação do Curso de Enfermagem da UFSM. 2005.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Seminário Regional de Saúde Mental. 2005.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8ª Conferência Municipal de Saúde. 2005.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V Congresso Internacional de Educação Popular e XIV Seminário Internacional de Educação Popular: Educar e Cuidar: Desafios e Práticas..V Congresso Internacional de Educação Popular e XIV Seminário Internacional de Educação Popular: Educar e Cuidar: Desafios e Práticas.. 2004. (Congresso).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56 Congresso Brasileiro de Enfermagem.56 Congresso Brasileiro de Enfermagem. 2004. (Congresso).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 Seminário Interinstitucional de Pós-Graduação do Departamento e Curso de Enfermagem da Universidade federal de Santa Maria..I Seminário Interinstitucional de Pós-Graduação do Departamento e Curso de Enfermagem da Universidade federal de Santa Maria.. 2004.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 Seminário entre Pesquisadores e Alunos de Graduação do Curso de Enfermagem da Universidade Federal de Santa Maria.I Seminário entre Pesquisadores e Alunos de Graduação do Curso de Enfermagem da Universidade Federal de Santa Maria. 2004.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XI Jornada de Produção Acadêmica do Curso de Enfermagem da UFSM.XI Jornada de Produção Acadêmica do Curso de Enfermagem da UFSM.. 2004.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 Jornada de Urgência e Emergência da Universidade Federal de Santa Maria-UFSM.I Jornada de Urgência e Emergência da Universidade Federal de Santa Maria-UFSM. 2004.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 Jornada Integrada de Enfermagem da UFSM.I Jornada Integrada de Enfermagem da UFSM. 2004.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11 Congerso Pnamericano de Profisionales de Enfermeria.11 Congreso Panamericano de Profisionales de Enfemeria . 2003. (Congresso).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55 Congresso Brasileiro de Enfermagem.55 Congersso Brasileiro de Enfermagem. 2003. (Congresso).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IX Jornada de Produção Acadêmica do Curso de Enfemagem.IX Jornada de produção Acadêmica do Curso de Enfermagem. 2003. (Congresso).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XII Seminário Nacional de Pesquisa em Enfermagem- 12 SENPE.XII Seminário Nacional de Pesquisa em Enfermagem- 12 SENPE. 2003.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III Seminário sobre o Marco Estrutural do Projeto Político Pedagógico do Curso de Enfermagem da UFSM.III Seminário sobre o Marco Estrutural do Projeto Político Pedagógico do Curso de Enfermagem da UFSM. 2003.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XI Encontro dos ex-alunos do professor Ronald Bossememeyer, V Simpósio do Departamento de Ginecologia e Obstetrícia da S.M.S.M.XI Encontro dos ex-alunos do professor Ronald Bossemeyer, V Simpósio do Departamento de Ginecologia e Obstetrícia da S.M.S.M.. 2003. (Simpósio).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III Simpósio de Enfermagem em Clínica Cirúrgica.III Simpósio de Enfermagem em Clínica Cirúrgica. 2003. (Simpósio).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VIII Jornada de Produção Acad~emica do Curso0 de Enfermagem da UFSM.VIII Jornada de produção Acadêmica do Curso de Enfermagem da UFSM. 2003.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 Jornada de trauma Pediátrico.I Jornada de Trauma Pediátrico. 2003.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X Jornada de Produção Acadêmica do Curso de Enfermagem.X Jornada de Produção Acadêmica do Curso de Enfermagem. 2003.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Seminário do Programa de Licenciaturas.Prolicen 2002. 2002.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Seminário sobreo Marco Estrurual do projeto Político Pedagógico do Curso de Enfermagem da UFSM.Seminário sobre o Marco Estrutural do Projeto Político Pedagógico do Curso de Enfermagem da UFSM. 2002.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IV Jornada Interdisciplinar em Enfermagem.IV Jornada Interdisciplinar em Saúde- O HOSPITAL. 2002.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VIII Jornada de Produção Acadêmica do Curso de Enfermagem da UFSM.VII Jornada de Produção Acadêmica do Curso de Enfermagem da UFSM. 2002.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Seminário Contemporaneidade II - O conhecimento.Seminário Contemporaneidade II- O Conhecimento. 2001. (Seminário).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X Encontro do ex-aluno do professor Ronald Bossemeyer e IV Simpósio do DepartaAMENTO DE gINECOLOGIA E oBSTETRÍCIA DA sOCIEDADE DE mEDICINA DE sANTA mARIA.X Encontro dos ex-alunos do professor Ronald Bossemeyer e IV Simpósio iv Simpósio do departamento de Ginecologia e Obstetricia da Sociedade de medicina de Santa maria. 2001. (Simpósio).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43.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II Simpósio de Enfermagem em Clínica Cirúrgica.II Simpósio de Enfermagem em Clínica Cirúrgica. 2001. (Simpósio).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Projeto Evental Dia Primeiro de Dezembro: dia mundial na luta contra a AIDS.Projeto Evento Dia Primeiro de Dezembro: Dia Mundial na Luta contra a AIDS. 2001. (Outra). </w:t>
            </w: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40" w:name="Organizacaoeventos"/>
      <w:bookmarkEnd w:id="40"/>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Organização de eventos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TRINDADE, Letícia de Lima . Curso de Atualização em Feridas. 2005. (Outro).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41" w:name="Orientacoes"/>
      <w:bookmarkEnd w:id="41"/>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Orientações</w:t>
      </w:r>
      <w:r w:rsidRPr="007B45C7">
        <w:rPr>
          <w:rFonts w:ascii="Arial" w:eastAsia="Times New Roman" w:hAnsi="Arial" w:cs="Arial"/>
          <w:sz w:val="24"/>
          <w:szCs w:val="24"/>
          <w:lang w:eastAsia="pt-BR"/>
        </w:rPr>
        <w:t xml:space="preserve"> </w:t>
      </w:r>
    </w:p>
    <w:tbl>
      <w:tblPr>
        <w:tblW w:w="0" w:type="auto"/>
        <w:tblCellSpacing w:w="15" w:type="dxa"/>
        <w:tblCellMar>
          <w:top w:w="44" w:type="dxa"/>
          <w:left w:w="44" w:type="dxa"/>
          <w:bottom w:w="44" w:type="dxa"/>
          <w:right w:w="44" w:type="dxa"/>
        </w:tblCellMar>
        <w:tblLook w:val="04A0"/>
      </w:tblPr>
      <w:tblGrid>
        <w:gridCol w:w="154"/>
      </w:tblGrid>
      <w:tr w:rsidR="007B45C7" w:rsidRPr="007B45C7" w:rsidTr="007B45C7">
        <w:trPr>
          <w:tblCellSpacing w:w="15" w:type="dxa"/>
        </w:trPr>
        <w:tc>
          <w:tcPr>
            <w:tcW w:w="0" w:type="auto"/>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bookmarkStart w:id="42" w:name="Orientacoesconcluidas"/>
      <w:bookmarkEnd w:id="42"/>
    </w:p>
    <w:tbl>
      <w:tblPr>
        <w:tblW w:w="5000" w:type="pct"/>
        <w:tblCellSpacing w:w="15" w:type="dxa"/>
        <w:tblCellMar>
          <w:top w:w="131" w:type="dxa"/>
          <w:left w:w="131" w:type="dxa"/>
          <w:bottom w:w="131" w:type="dxa"/>
          <w:right w:w="131" w:type="dxa"/>
        </w:tblCellMar>
        <w:tblLook w:val="04A0"/>
      </w:tblPr>
      <w:tblGrid>
        <w:gridCol w:w="139"/>
        <w:gridCol w:w="8513"/>
      </w:tblGrid>
      <w:tr w:rsidR="007B45C7" w:rsidRPr="007B45C7" w:rsidTr="007B45C7">
        <w:trPr>
          <w:tblCellSpacing w:w="15" w:type="dxa"/>
        </w:trPr>
        <w:tc>
          <w:tcPr>
            <w:tcW w:w="75" w:type="dxa"/>
            <w:shd w:val="clear" w:color="auto" w:fill="auto"/>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5000" w:type="pct"/>
            <w:shd w:val="clear" w:color="auto" w:fill="006699"/>
            <w:tcMar>
              <w:top w:w="9" w:type="dxa"/>
              <w:left w:w="44" w:type="dxa"/>
              <w:bottom w:w="9"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FFFFFF"/>
                <w:sz w:val="11"/>
                <w:szCs w:val="11"/>
                <w:lang w:eastAsia="pt-BR"/>
              </w:rPr>
            </w:pPr>
            <w:r w:rsidRPr="007B45C7">
              <w:rPr>
                <w:rFonts w:ascii="Arial" w:eastAsia="Times New Roman" w:hAnsi="Arial" w:cs="Arial"/>
                <w:b/>
                <w:bCs/>
                <w:color w:val="FFFFFF"/>
                <w:sz w:val="11"/>
                <w:szCs w:val="11"/>
                <w:lang w:eastAsia="pt-BR"/>
              </w:rPr>
              <w:t xml:space="preserve">Supervisões e orientações concluídas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Monografia de conclusão de curso de aperfeiçoamento/especialização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3"/>
        <w:gridCol w:w="8289"/>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Marinez C Miotto dos Santos. Alimentação no ambiente escolar. 2009. Monografia. (Aperfeiçoamento/Especialização em Especialização em Educação Infantil e Séries Inici) - Faculdade Unilagos de Mangueirinha.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3"/>
        <w:gridCol w:w="8289"/>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Elinée Dalla Teze e Iara Deitos Dall' Santo. Sexualidade: descoberta do corpo. 2009. Monografia. (Aperfeiçoamento/Especialização em Especialização em Educação Infantil e Séries Inici) - Faculdade Unilagos de Mangueirinha.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3"/>
        <w:gridCol w:w="8289"/>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Andréia Mützenberg e Jane Maria de Oliveira. A influência da recreação no combate ao estresse e ansiedade em professores do ensino fundamental da Escola Municipal Osvaldo Cruz - Mangueirinha. 2009. Monografia. (Aperfeiçoamento/Especialização em Especialização em Educação Infantil e Séries Inici) - Faculdade Unilagos de Mangueirinha.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3"/>
        <w:gridCol w:w="8289"/>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Kátia Goudel. YÔGA: história, fundamentos e desafios profissionais. 2007. Monografia. (Aperfeiçoamento/Especialização em Especialização em Biologia, Educação e Saúde) - Centro Universitário Católico do Sudoeste do Paraná.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top w:w="44" w:type="dxa"/>
          <w:left w:w="44" w:type="dxa"/>
          <w:bottom w:w="44" w:type="dxa"/>
          <w:right w:w="44" w:type="dxa"/>
        </w:tblCellMar>
        <w:tblLook w:val="04A0"/>
      </w:tblPr>
      <w:tblGrid>
        <w:gridCol w:w="328"/>
      </w:tblGrid>
      <w:tr w:rsidR="007B45C7" w:rsidRPr="007B45C7" w:rsidTr="007B45C7">
        <w:trPr>
          <w:tblCellSpacing w:w="15" w:type="dxa"/>
        </w:trPr>
        <w:tc>
          <w:tcPr>
            <w:tcW w:w="0" w:type="auto"/>
            <w:tcMar>
              <w:top w:w="0" w:type="dxa"/>
              <w:left w:w="131" w:type="dxa"/>
              <w:bottom w:w="0" w:type="dxa"/>
              <w:right w:w="131"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138"/>
        <w:gridCol w:w="8514"/>
      </w:tblGrid>
      <w:tr w:rsidR="007B45C7" w:rsidRPr="007B45C7" w:rsidTr="007B45C7">
        <w:trPr>
          <w:gridAfter w:val="1"/>
          <w:wAfter w:w="10485" w:type="dxa"/>
          <w:tblCellSpacing w:w="15" w:type="dxa"/>
        </w:trPr>
        <w:tc>
          <w:tcPr>
            <w:tcW w:w="0" w:type="auto"/>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rPr>
          <w:tblCellSpacing w:w="15" w:type="dxa"/>
        </w:trPr>
        <w:tc>
          <w:tcPr>
            <w:tcW w:w="75" w:type="dxa"/>
            <w:shd w:val="clear" w:color="auto" w:fill="FFFFFF"/>
            <w:tcMar>
              <w:top w:w="44" w:type="dxa"/>
              <w:left w:w="44" w:type="dxa"/>
              <w:bottom w:w="44" w:type="dxa"/>
              <w:right w:w="44" w:type="dxa"/>
            </w:tcMar>
            <w:vAlign w:val="center"/>
            <w:hideMark/>
          </w:tcPr>
          <w:p w:rsidR="007B45C7" w:rsidRPr="007B45C7" w:rsidRDefault="007B45C7" w:rsidP="007B45C7">
            <w:pPr>
              <w:spacing w:after="0" w:line="240" w:lineRule="auto"/>
              <w:jc w:val="right"/>
              <w:rPr>
                <w:rFonts w:ascii="Arial" w:eastAsia="Times New Roman" w:hAnsi="Arial" w:cs="Arial"/>
                <w:sz w:val="24"/>
                <w:szCs w:val="24"/>
                <w:lang w:eastAsia="pt-BR"/>
              </w:rPr>
            </w:pPr>
          </w:p>
        </w:tc>
        <w:tc>
          <w:tcPr>
            <w:tcW w:w="10530" w:type="dxa"/>
            <w:shd w:val="clear" w:color="auto" w:fill="auto"/>
            <w:noWrap/>
            <w:tcMar>
              <w:top w:w="44" w:type="dxa"/>
              <w:left w:w="44" w:type="dxa"/>
              <w:bottom w:w="44" w:type="dxa"/>
              <w:right w:w="44" w:type="dxa"/>
            </w:tcMar>
            <w:vAlign w:val="center"/>
            <w:hideMark/>
          </w:tcPr>
          <w:p w:rsidR="007B45C7" w:rsidRPr="007B45C7" w:rsidRDefault="007B45C7" w:rsidP="007B45C7">
            <w:pPr>
              <w:spacing w:after="0" w:line="240" w:lineRule="auto"/>
              <w:rPr>
                <w:rFonts w:ascii="Arial" w:eastAsia="Times New Roman" w:hAnsi="Arial" w:cs="Arial"/>
                <w:b/>
                <w:bCs/>
                <w:color w:val="006699"/>
                <w:sz w:val="11"/>
                <w:szCs w:val="11"/>
                <w:lang w:eastAsia="pt-BR"/>
              </w:rPr>
            </w:pPr>
            <w:r w:rsidRPr="007B45C7">
              <w:rPr>
                <w:rFonts w:ascii="Arial" w:eastAsia="Times New Roman" w:hAnsi="Arial" w:cs="Arial"/>
                <w:b/>
                <w:bCs/>
                <w:color w:val="006699"/>
                <w:sz w:val="11"/>
                <w:szCs w:val="11"/>
                <w:lang w:eastAsia="pt-BR"/>
              </w:rPr>
              <w:t xml:space="preserve">Trabalho de conclusão de curso de graduação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Cristiel Balbinotti. Estresse do trabalho de uma fábrica de compensados do município de Palmas-PR. 2009. Trabalho de Conclusão de Curso. (Graduação em Enfermagem) - Centro Universitário Católico do Sudoeste do Paraná.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Simone Bianco. Prevalência de acidentes de trabalho em uma fábrica de panelas no município de Palmas-PR. 2009. Trabalho de Conclusão de Curso. (Graduação em Enfermagem) - Centro Universitário Católico do Sudoeste do Paraná.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Sônia Silva. Identificação de prevenção de riscos laborais em um frigorífico do município de Palmas-PR. 2009. Trabalho de Conclusão de Curso. (Graduação em Enfermagem) - Centro Universitário Católico do Sudoeste do Paraná.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Francieli de Quadros Graciano e Maria do Carmo Felini. Vivência da família frente à internação de paciente em unidade de terapia intensiva. 2009.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Ana Claudia Wichmann e Denize Potoskei. Caracterização dos acidentes de trânsito atendidos pelo corpo de bombeiros de Pato Branco PR. 2009.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Diogo Picolo e Giancarlo Falchetti. Estudo sobre a natimortalidade no município de Pato Branco no período de 2000 a 2008. 2009.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Ihara Cristina Algeri e Alexsandra Aparecida de Oliveira. Um estudo comparativo da qualidade de vida na terceira idade. 2009.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Denise Paludo. PROCESSO DE REGULAÇÃO: reflexões sobre sua legislação e dificuldade de implantação em um município do interior do Paraná. 2009.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365"/>
        <w:gridCol w:w="8287"/>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Franciele Bronzati. O impacto e a vivência da gestação na adolescência. 2009.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Fernanda Giacomet. Presença do. 2008. Trabalho de Conclusão de Curso. (Graduação em Enfermagem) - Centro Universitário Católico do Sudoeste do Paraná.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Marilúcia de Lima Rucks. Enteroparasitoses: Prevalência nos Alunos da Associação Marrecas do Bem Estar ao Menor.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Délia de Oliveira. A prática da automedicação entre os profissionais de saúde.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Anaraí Strapazzão Scotti. Incidência do Papilomavírus Humano (HPV): conhecimentos e percepções das portadoras.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Eliane Maria Klakonski. Incidência de Câncer de Colo Uterino em Francisco Beltrão (PR)..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Laura Cristiane Lorenzetti Vieira. Incidência de Hanseníase entre os municípios da Oitava Regional do Paraná.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Solangela Vendrusculo Zandona. A sexualidade da Mulher Idosa.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Ligia Aparecida Cavallin. Incidência de acidentes de trabalho com pérfuro cortantes no Hospital São Francisco.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Franciele Guerra. Percepções dos agentes comunitários de saúde e dos usuários do acerca dos problemas de saúde da população. 2008. Trabalho de Conclusão de Curso. (Graduação em Enfermagem) - Centro Universitário Católico do Sudoeste do Paraná.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19.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Rodolfo Arthur Picolotto Grevetti. Cargas de Trabalho presentes nas atividades de trabalhadores da indústria. 2008. Trabalho de Conclusão de Curso. (Graduação em Enfermagem) - Centro Universitário Católico do Sudoeste do Paraná.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Elaine Willms. Percepções dos usuários em relação ao trabalho da equipe da Estratégia de Saúde da Família no Município de Vitorino - PR. 2008.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Joziane Gonzatto e Loreci Guntzel. Aleitamento Materno Exclusivo. 2008.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Tatiane Biolchi e Luciana Muniz. Impactos dos estilos de liderança do enfermeiro nas relações interpessoais da equipe de enfermagem. 2008.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23.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Jucimar Milan. Prótata: um enfoque pidemiológico e investigativo. 2008.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24.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Mariana Pineiro Sordi. Convivendo com HIV-Aids: eventos de vida, estressores e suas formas de enfrentamento. 2008. Trabalho de Conclusão de Curso. (Graduação em Enfermagem) - Faculdade de Pato Branco.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lastRenderedPageBreak/>
              <w:t xml:space="preserve">25.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Franciele Palavicini. Perfil da puérperas adolescentes da Ploclínica São Vicente de Paula de Francisco Beltrão - PR. 2008. Trabalho de Conclusão de Curso. (Graduação em Enfermagem) - Universidade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26.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Andréia Tribess. Saúde do idoso no sistema asilar. 2007. Trabalho de Conclusão de Curso. (Graduação em Enfermagem) - Faculdade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27.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Vanessa Pietrobon. Interação entre o profissional de saúde e o usuário no cuidado com as úlceras de pressão. 2007. Trabalho de Conclusão de Curso. (Graduação em Enfermagem) - Faculdade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28.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José Roberto Vieira. O rádio como veículo de educação em saúde. 2007. Trabalho de Conclusão de Curso. (Graduação em Enfermagem) - Faculdade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29.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Elisangela Bertol. Perfil das puérperas adolescentes da Policlínica São Vicente de Paula de Francisco Beltrão. 2007. Trabalho de Conclusão de Curso. (Graduação em Enfermagem) - Faculdade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30.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Greice Foppa. Idosos em ação: um meio de envelhecer com qualidade de vida. 2007. Trabalho de Conclusão de Curso. (Graduação em Enfermagem) - Faculdade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31.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Gladis Mazzochin. Incidência de neoplasia de colo uterino nos exames citopatológicos do Posto de Saúde da Cango em Francisco Bletrão-PR. 2007. Trabalho de Conclusão de Curso. (Graduação em Enfermagem) - Faculdade Paranaense. Orientador: Letícia de Lima Trindade. </w:t>
            </w:r>
          </w:p>
        </w:tc>
      </w:tr>
    </w:tbl>
    <w:p w:rsidR="007B45C7" w:rsidRPr="007B45C7" w:rsidRDefault="007B45C7" w:rsidP="007B45C7">
      <w:pPr>
        <w:spacing w:after="0" w:line="240" w:lineRule="auto"/>
        <w:rPr>
          <w:rFonts w:ascii="Arial" w:eastAsia="Times New Roman" w:hAnsi="Arial" w:cs="Arial"/>
          <w:vanish/>
          <w:sz w:val="24"/>
          <w:szCs w:val="24"/>
          <w:lang w:eastAsia="pt-BR"/>
        </w:rPr>
      </w:pPr>
    </w:p>
    <w:tbl>
      <w:tblPr>
        <w:tblW w:w="0" w:type="auto"/>
        <w:tblCellSpacing w:w="15" w:type="dxa"/>
        <w:tblCellMar>
          <w:left w:w="131" w:type="dxa"/>
          <w:right w:w="131" w:type="dxa"/>
        </w:tblCellMar>
        <w:tblLook w:val="04A0"/>
      </w:tblPr>
      <w:tblGrid>
        <w:gridCol w:w="412"/>
        <w:gridCol w:w="8240"/>
      </w:tblGrid>
      <w:tr w:rsidR="007B45C7" w:rsidRPr="007B45C7" w:rsidTr="007B45C7">
        <w:trPr>
          <w:tblCellSpacing w:w="15" w:type="dxa"/>
        </w:trPr>
        <w:tc>
          <w:tcPr>
            <w:tcW w:w="340" w:type="dxa"/>
            <w:shd w:val="clear" w:color="auto" w:fill="auto"/>
            <w:tcMar>
              <w:top w:w="44" w:type="dxa"/>
              <w:left w:w="44" w:type="dxa"/>
              <w:bottom w:w="44" w:type="dxa"/>
              <w:right w:w="44" w:type="dxa"/>
            </w:tcMar>
            <w:hideMark/>
          </w:tcPr>
          <w:p w:rsidR="007B45C7" w:rsidRPr="007B45C7" w:rsidRDefault="007B45C7" w:rsidP="007B45C7">
            <w:pPr>
              <w:spacing w:after="0" w:line="240" w:lineRule="auto"/>
              <w:jc w:val="right"/>
              <w:rPr>
                <w:rFonts w:ascii="Arial" w:eastAsia="Times New Roman" w:hAnsi="Arial" w:cs="Arial"/>
                <w:b/>
                <w:bCs/>
                <w:color w:val="006699"/>
                <w:sz w:val="20"/>
                <w:szCs w:val="20"/>
                <w:lang w:eastAsia="pt-BR"/>
              </w:rPr>
            </w:pPr>
            <w:r w:rsidRPr="007B45C7">
              <w:rPr>
                <w:rFonts w:ascii="Arial" w:eastAsia="Times New Roman" w:hAnsi="Arial" w:cs="Arial"/>
                <w:b/>
                <w:bCs/>
                <w:color w:val="006699"/>
                <w:sz w:val="20"/>
                <w:szCs w:val="20"/>
                <w:lang w:eastAsia="pt-BR"/>
              </w:rPr>
              <w:t xml:space="preserve">32. </w:t>
            </w:r>
          </w:p>
        </w:tc>
        <w:tc>
          <w:tcPr>
            <w:tcW w:w="10530" w:type="dxa"/>
            <w:shd w:val="clear" w:color="auto" w:fill="auto"/>
            <w:tcMar>
              <w:top w:w="44" w:type="dxa"/>
              <w:left w:w="44" w:type="dxa"/>
              <w:bottom w:w="44" w:type="dxa"/>
              <w:right w:w="44" w:type="dxa"/>
            </w:tcMar>
            <w:hideMark/>
          </w:tcPr>
          <w:p w:rsidR="007B45C7" w:rsidRPr="007B45C7" w:rsidRDefault="007B45C7" w:rsidP="007B45C7">
            <w:pPr>
              <w:spacing w:after="0" w:line="240" w:lineRule="auto"/>
              <w:rPr>
                <w:rFonts w:ascii="Arial" w:eastAsia="Times New Roman" w:hAnsi="Arial" w:cs="Arial"/>
                <w:color w:val="666666"/>
                <w:sz w:val="10"/>
                <w:szCs w:val="10"/>
                <w:lang w:eastAsia="pt-BR"/>
              </w:rPr>
            </w:pPr>
            <w:r w:rsidRPr="007B45C7">
              <w:rPr>
                <w:rFonts w:ascii="Arial" w:eastAsia="Times New Roman" w:hAnsi="Arial" w:cs="Arial"/>
                <w:color w:val="666666"/>
                <w:sz w:val="10"/>
                <w:szCs w:val="10"/>
                <w:lang w:eastAsia="pt-BR"/>
              </w:rPr>
              <w:t xml:space="preserve">João Carlos Santos. Primeiros Socorros: educação em saúde na escola. 2007. Trabalho de Conclusão de Curso. (Graduação em Enfermagem) - Faculdade Paranaense. Orientador: Letícia de Lima Trindade. </w:t>
            </w:r>
          </w:p>
        </w:tc>
      </w:tr>
    </w:tbl>
    <w:p w:rsidR="007B45C7" w:rsidRPr="007B45C7" w:rsidRDefault="007B45C7" w:rsidP="007B45C7">
      <w:pPr>
        <w:spacing w:after="0" w:line="240" w:lineRule="auto"/>
        <w:rPr>
          <w:rFonts w:ascii="Arial" w:eastAsia="Times New Roman" w:hAnsi="Arial" w:cs="Arial"/>
          <w:sz w:val="24"/>
          <w:szCs w:val="24"/>
          <w:lang w:eastAsia="pt-BR"/>
        </w:rPr>
      </w:pPr>
      <w:bookmarkStart w:id="43" w:name="Outrasinformacoesrelevantes"/>
      <w:bookmarkEnd w:id="43"/>
    </w:p>
    <w:p w:rsidR="007B45C7" w:rsidRPr="007B45C7" w:rsidRDefault="007B45C7" w:rsidP="007B45C7">
      <w:pPr>
        <w:spacing w:after="0" w:line="240" w:lineRule="auto"/>
        <w:rPr>
          <w:rFonts w:ascii="Arial" w:eastAsia="Times New Roman" w:hAnsi="Arial" w:cs="Arial"/>
          <w:sz w:val="24"/>
          <w:szCs w:val="24"/>
          <w:lang w:eastAsia="pt-BR"/>
        </w:rPr>
      </w:pPr>
      <w:r w:rsidRPr="007B45C7">
        <w:rPr>
          <w:rFonts w:ascii="Arial" w:eastAsia="Times New Roman" w:hAnsi="Arial" w:cs="Arial"/>
          <w:b/>
          <w:bCs/>
          <w:i/>
          <w:iCs/>
          <w:color w:val="3764A0"/>
          <w:sz w:val="10"/>
          <w:szCs w:val="10"/>
          <w:lang w:eastAsia="pt-BR"/>
        </w:rPr>
        <w:t>Outras informações relevantes</w:t>
      </w:r>
      <w:r w:rsidRPr="007B45C7">
        <w:rPr>
          <w:rFonts w:ascii="Arial" w:eastAsia="Times New Roman" w:hAnsi="Arial" w:cs="Arial"/>
          <w:sz w:val="24"/>
          <w:szCs w:val="24"/>
          <w:lang w:eastAsia="pt-BR"/>
        </w:rPr>
        <w:t xml:space="preserve"> </w:t>
      </w:r>
    </w:p>
    <w:tbl>
      <w:tblPr>
        <w:tblW w:w="0" w:type="auto"/>
        <w:tblCellSpacing w:w="15" w:type="dxa"/>
        <w:tblCellMar>
          <w:left w:w="131" w:type="dxa"/>
          <w:right w:w="131" w:type="dxa"/>
        </w:tblCellMar>
        <w:tblLook w:val="04A0"/>
      </w:tblPr>
      <w:tblGrid>
        <w:gridCol w:w="50"/>
        <w:gridCol w:w="5295"/>
        <w:gridCol w:w="1485"/>
      </w:tblGrid>
      <w:tr w:rsidR="007B45C7" w:rsidRPr="007B45C7" w:rsidTr="007B45C7">
        <w:trPr>
          <w:tblCellSpacing w:w="15" w:type="dxa"/>
        </w:trPr>
        <w:tc>
          <w:tcPr>
            <w:tcW w:w="6720" w:type="dxa"/>
            <w:gridSpan w:val="3"/>
            <w:shd w:val="clear" w:color="auto" w:fill="auto"/>
            <w:tcMar>
              <w:top w:w="44" w:type="dxa"/>
              <w:left w:w="44" w:type="dxa"/>
              <w:bottom w:w="44" w:type="dxa"/>
              <w:right w:w="44" w:type="dxa"/>
            </w:tcMar>
            <w:vAlign w:val="center"/>
            <w:hideMark/>
          </w:tcPr>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r w:rsidRPr="007B45C7">
              <w:rPr>
                <w:rFonts w:ascii="Courier New" w:eastAsia="Times New Roman" w:hAnsi="Courier New" w:cs="Courier New"/>
                <w:color w:val="666666"/>
                <w:sz w:val="10"/>
                <w:szCs w:val="10"/>
                <w:lang w:eastAsia="pt-BR"/>
              </w:rPr>
              <w:t>Proficiente em língua inglesa e língua espanhola.</w:t>
            </w:r>
          </w:p>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p>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r w:rsidRPr="007B45C7">
              <w:rPr>
                <w:rFonts w:ascii="Courier New" w:eastAsia="Times New Roman" w:hAnsi="Courier New" w:cs="Courier New"/>
                <w:color w:val="666666"/>
                <w:sz w:val="10"/>
                <w:szCs w:val="10"/>
                <w:lang w:eastAsia="pt-BR"/>
              </w:rPr>
              <w:t>Aprovada no concurso público para docente do Centro Federal de Educação Tecnológica de Santa Catarina, campus de Joinville (2008).</w:t>
            </w:r>
          </w:p>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p>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r w:rsidRPr="007B45C7">
              <w:rPr>
                <w:rFonts w:ascii="Courier New" w:eastAsia="Times New Roman" w:hAnsi="Courier New" w:cs="Courier New"/>
                <w:color w:val="666666"/>
                <w:sz w:val="10"/>
                <w:szCs w:val="10"/>
                <w:lang w:eastAsia="pt-BR"/>
              </w:rPr>
              <w:t>Aprovada no concurso público para docente da Universidade Federal de Santa Maria- CESNORS (2010).</w:t>
            </w:r>
          </w:p>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p>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r w:rsidRPr="007B45C7">
              <w:rPr>
                <w:rFonts w:ascii="Courier New" w:eastAsia="Times New Roman" w:hAnsi="Courier New" w:cs="Courier New"/>
                <w:color w:val="666666"/>
                <w:sz w:val="10"/>
                <w:szCs w:val="10"/>
                <w:lang w:eastAsia="pt-BR"/>
              </w:rPr>
              <w:t>Aprovada no concurso público para docente do Instituto Federal do Paraná - Campus de Palmas (2010)..</w:t>
            </w:r>
          </w:p>
          <w:p w:rsidR="007B45C7" w:rsidRPr="007B45C7" w:rsidRDefault="007B45C7" w:rsidP="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0"/>
                <w:szCs w:val="10"/>
                <w:lang w:eastAsia="pt-BR"/>
              </w:rPr>
            </w:pPr>
            <w:r w:rsidRPr="007B45C7">
              <w:rPr>
                <w:rFonts w:ascii="Courier New" w:eastAsia="Times New Roman" w:hAnsi="Courier New" w:cs="Courier New"/>
                <w:color w:val="666666"/>
                <w:sz w:val="10"/>
                <w:szCs w:val="10"/>
                <w:lang w:eastAsia="pt-BR"/>
              </w:rPr>
              <w:t xml:space="preserve">                                                                        </w:t>
            </w:r>
          </w:p>
        </w:tc>
      </w:tr>
      <w:tr w:rsidR="007B45C7" w:rsidRPr="007B45C7" w:rsidTr="007B45C7">
        <w:tblPrEx>
          <w:tblCellSpacing w:w="0" w:type="dxa"/>
          <w:tblCellMar>
            <w:top w:w="44" w:type="dxa"/>
            <w:left w:w="44" w:type="dxa"/>
            <w:bottom w:w="44" w:type="dxa"/>
            <w:right w:w="44" w:type="dxa"/>
          </w:tblCellMar>
        </w:tblPrEx>
        <w:trPr>
          <w:gridBefore w:val="1"/>
          <w:gridAfter w:val="1"/>
          <w:wAfter w:w="1440" w:type="dxa"/>
          <w:tblCellSpacing w:w="0" w:type="dxa"/>
        </w:trPr>
        <w:tc>
          <w:tcPr>
            <w:tcW w:w="0" w:type="auto"/>
            <w:vAlign w:val="center"/>
            <w:hideMark/>
          </w:tcPr>
          <w:p w:rsidR="007B45C7" w:rsidRPr="007B45C7" w:rsidRDefault="007B45C7" w:rsidP="007B45C7">
            <w:pPr>
              <w:spacing w:after="0" w:line="240" w:lineRule="auto"/>
              <w:rPr>
                <w:rFonts w:ascii="Arial" w:eastAsia="Times New Roman" w:hAnsi="Arial" w:cs="Arial"/>
                <w:sz w:val="24"/>
                <w:szCs w:val="24"/>
                <w:lang w:eastAsia="pt-BR"/>
              </w:rPr>
            </w:pPr>
          </w:p>
        </w:tc>
      </w:tr>
      <w:tr w:rsidR="007B45C7" w:rsidRPr="007B45C7" w:rsidTr="007B45C7">
        <w:tblPrEx>
          <w:tblCellSpacing w:w="0" w:type="dxa"/>
          <w:tblCellMar>
            <w:top w:w="44" w:type="dxa"/>
            <w:left w:w="44" w:type="dxa"/>
            <w:bottom w:w="44" w:type="dxa"/>
            <w:right w:w="44" w:type="dxa"/>
          </w:tblCellMar>
        </w:tblPrEx>
        <w:trPr>
          <w:gridBefore w:val="1"/>
          <w:gridAfter w:val="1"/>
          <w:wAfter w:w="1440" w:type="dxa"/>
          <w:tblCellSpacing w:w="0" w:type="dxa"/>
        </w:trPr>
        <w:tc>
          <w:tcPr>
            <w:tcW w:w="0" w:type="auto"/>
            <w:shd w:val="clear" w:color="auto" w:fill="auto"/>
            <w:vAlign w:val="center"/>
            <w:hideMark/>
          </w:tcPr>
          <w:p w:rsidR="007B45C7" w:rsidRPr="007B45C7" w:rsidRDefault="007B45C7" w:rsidP="007B45C7">
            <w:pPr>
              <w:spacing w:after="0" w:line="240" w:lineRule="auto"/>
              <w:rPr>
                <w:rFonts w:ascii="Arial" w:eastAsia="Times New Roman" w:hAnsi="Arial" w:cs="Arial"/>
                <w:color w:val="000099"/>
                <w:sz w:val="16"/>
                <w:szCs w:val="16"/>
                <w:lang w:eastAsia="pt-BR"/>
              </w:rPr>
            </w:pPr>
            <w:r w:rsidRPr="007B45C7">
              <w:rPr>
                <w:rFonts w:ascii="Arial" w:eastAsia="Times New Roman" w:hAnsi="Arial" w:cs="Arial"/>
                <w:color w:val="000099"/>
                <w:sz w:val="16"/>
                <w:szCs w:val="16"/>
                <w:lang w:eastAsia="pt-BR"/>
              </w:rPr>
              <w:t>Página gerada pelo Sistema Currículo Lattes em 26/09/2010 às 23:08:42</w:t>
            </w:r>
          </w:p>
        </w:tc>
      </w:tr>
    </w:tbl>
    <w:p w:rsidR="00E72705" w:rsidRDefault="00E72705"/>
    <w:sectPr w:rsidR="00E72705" w:rsidSect="00E727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defaultTabStop w:val="708"/>
  <w:hyphenationZone w:val="425"/>
  <w:characterSpacingControl w:val="doNotCompress"/>
  <w:compat/>
  <w:rsids>
    <w:rsidRoot w:val="007B45C7"/>
    <w:rsid w:val="007B45C7"/>
    <w:rsid w:val="00E727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0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B45C7"/>
    <w:rPr>
      <w:color w:val="0000FF"/>
      <w:u w:val="single"/>
    </w:rPr>
  </w:style>
  <w:style w:type="character" w:styleId="HiperlinkVisitado">
    <w:name w:val="FollowedHyperlink"/>
    <w:basedOn w:val="Fontepargpadro"/>
    <w:uiPriority w:val="99"/>
    <w:semiHidden/>
    <w:unhideWhenUsed/>
    <w:rsid w:val="007B45C7"/>
    <w:rPr>
      <w:color w:val="800080"/>
      <w:u w:val="single"/>
    </w:rPr>
  </w:style>
  <w:style w:type="character" w:styleId="nfase">
    <w:name w:val="Emphasis"/>
    <w:basedOn w:val="Fontepargpadro"/>
    <w:uiPriority w:val="20"/>
    <w:qFormat/>
    <w:rsid w:val="007B45C7"/>
    <w:rPr>
      <w:i/>
      <w:iCs/>
    </w:rPr>
  </w:style>
  <w:style w:type="paragraph" w:styleId="Pr-formataoHTML">
    <w:name w:val="HTML Preformatted"/>
    <w:basedOn w:val="Normal"/>
    <w:link w:val="Pr-formataoHTMLChar"/>
    <w:uiPriority w:val="99"/>
    <w:unhideWhenUsed/>
    <w:rsid w:val="007B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0"/>
      <w:szCs w:val="10"/>
      <w:lang w:eastAsia="pt-BR"/>
    </w:rPr>
  </w:style>
  <w:style w:type="character" w:customStyle="1" w:styleId="Pr-formataoHTMLChar">
    <w:name w:val="Pré-formatação HTML Char"/>
    <w:basedOn w:val="Fontepargpadro"/>
    <w:link w:val="Pr-formataoHTML"/>
    <w:uiPriority w:val="99"/>
    <w:rsid w:val="007B45C7"/>
    <w:rPr>
      <w:rFonts w:ascii="Courier New" w:eastAsia="Times New Roman" w:hAnsi="Courier New" w:cs="Courier New"/>
      <w:sz w:val="10"/>
      <w:szCs w:val="10"/>
      <w:lang w:eastAsia="pt-BR"/>
    </w:rPr>
  </w:style>
  <w:style w:type="paragraph" w:styleId="NormalWeb">
    <w:name w:val="Normal (Web)"/>
    <w:basedOn w:val="Normal"/>
    <w:uiPriority w:val="99"/>
    <w:semiHidden/>
    <w:unhideWhenUsed/>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verlay">
    <w:name w:val="overlay"/>
    <w:basedOn w:val="Normal"/>
    <w:rsid w:val="007B45C7"/>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loadingdiv">
    <w:name w:val="loading_div"/>
    <w:basedOn w:val="Normal"/>
    <w:rsid w:val="007B45C7"/>
    <w:pPr>
      <w:pBdr>
        <w:top w:val="single" w:sz="4" w:space="0" w:color="AAAAAA"/>
        <w:left w:val="single" w:sz="4" w:space="0" w:color="AAAAAA"/>
        <w:bottom w:val="single" w:sz="4" w:space="0" w:color="AAAAAA"/>
        <w:right w:val="single" w:sz="4" w:space="0" w:color="AAAAAA"/>
      </w:pBdr>
      <w:shd w:val="clear" w:color="auto" w:fill="F1F1F1"/>
      <w:spacing w:after="0" w:line="240" w:lineRule="auto"/>
      <w:jc w:val="center"/>
    </w:pPr>
    <w:rPr>
      <w:rFonts w:ascii="Times New Roman" w:eastAsia="Times New Roman" w:hAnsi="Times New Roman" w:cs="Times New Roman"/>
      <w:sz w:val="24"/>
      <w:szCs w:val="24"/>
      <w:lang w:eastAsia="pt-BR"/>
    </w:rPr>
  </w:style>
  <w:style w:type="paragraph" w:customStyle="1" w:styleId="porcentagem">
    <w:name w:val="porcentagem"/>
    <w:basedOn w:val="Normal"/>
    <w:rsid w:val="007B45C7"/>
    <w:pPr>
      <w:spacing w:before="100" w:beforeAutospacing="1" w:after="100" w:afterAutospacing="1" w:line="240" w:lineRule="auto"/>
    </w:pPr>
    <w:rPr>
      <w:rFonts w:ascii="Verdana" w:eastAsia="Times New Roman" w:hAnsi="Verdana" w:cs="Times New Roman"/>
      <w:b/>
      <w:bCs/>
      <w:sz w:val="11"/>
      <w:szCs w:val="11"/>
      <w:lang w:eastAsia="pt-BR"/>
    </w:rPr>
  </w:style>
  <w:style w:type="paragraph" w:customStyle="1" w:styleId="tooltip">
    <w:name w:val="tooltip"/>
    <w:basedOn w:val="Normal"/>
    <w:rsid w:val="007B45C7"/>
    <w:pPr>
      <w:shd w:val="clear" w:color="auto" w:fill="055296"/>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wrapper">
    <w:name w:val="wrapper"/>
    <w:basedOn w:val="Normal"/>
    <w:rsid w:val="007B45C7"/>
    <w:pPr>
      <w:pBdr>
        <w:top w:val="single" w:sz="4" w:space="0" w:color="686A67"/>
        <w:left w:val="single" w:sz="4" w:space="0" w:color="686A67"/>
        <w:bottom w:val="single" w:sz="4" w:space="0" w:color="686A67"/>
        <w:right w:val="single" w:sz="4" w:space="0" w:color="686A67"/>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urriculotitulo">
    <w:name w:val="curriculotitulo"/>
    <w:basedOn w:val="Normal"/>
    <w:rsid w:val="007B45C7"/>
    <w:pPr>
      <w:spacing w:after="0" w:line="240" w:lineRule="auto"/>
    </w:pPr>
    <w:rPr>
      <w:rFonts w:ascii="Arial" w:eastAsia="Times New Roman" w:hAnsi="Arial" w:cs="Arial"/>
      <w:sz w:val="24"/>
      <w:szCs w:val="24"/>
      <w:lang w:eastAsia="pt-BR"/>
    </w:rPr>
  </w:style>
  <w:style w:type="paragraph" w:customStyle="1" w:styleId="curriculoorigemxml">
    <w:name w:val="curriculoorigemxml"/>
    <w:basedOn w:val="Normal"/>
    <w:rsid w:val="007B45C7"/>
    <w:pPr>
      <w:spacing w:before="61" w:after="0" w:line="240" w:lineRule="auto"/>
    </w:pPr>
    <w:rPr>
      <w:rFonts w:ascii="Arial" w:eastAsia="Times New Roman" w:hAnsi="Arial" w:cs="Arial"/>
      <w:sz w:val="16"/>
      <w:szCs w:val="16"/>
      <w:lang w:eastAsia="pt-BR"/>
    </w:rPr>
  </w:style>
  <w:style w:type="paragraph" w:customStyle="1" w:styleId="curriculotitulonome">
    <w:name w:val="curriculotitulonome"/>
    <w:basedOn w:val="Normal"/>
    <w:rsid w:val="007B45C7"/>
    <w:pPr>
      <w:spacing w:after="0" w:line="360" w:lineRule="auto"/>
    </w:pPr>
    <w:rPr>
      <w:rFonts w:ascii="Arial" w:eastAsia="Times New Roman" w:hAnsi="Arial" w:cs="Arial"/>
      <w:b/>
      <w:bCs/>
      <w:sz w:val="24"/>
      <w:szCs w:val="24"/>
      <w:lang w:eastAsia="pt-BR"/>
    </w:rPr>
  </w:style>
  <w:style w:type="paragraph" w:customStyle="1" w:styleId="indicetabela">
    <w:name w:val="indicetabela"/>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icetabelalinks">
    <w:name w:val="indicetabelalinks"/>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icelinha">
    <w:name w:val="indicelinha"/>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indicecelula">
    <w:name w:val="indicecelula"/>
    <w:basedOn w:val="Normal"/>
    <w:rsid w:val="007B45C7"/>
    <w:pPr>
      <w:spacing w:before="100" w:beforeAutospacing="1" w:after="100" w:afterAutospacing="1" w:line="240" w:lineRule="auto"/>
    </w:pPr>
    <w:rPr>
      <w:rFonts w:ascii="Arial" w:eastAsia="Times New Roman" w:hAnsi="Arial" w:cs="Arial"/>
      <w:sz w:val="16"/>
      <w:szCs w:val="16"/>
      <w:lang w:eastAsia="pt-BR"/>
    </w:rPr>
  </w:style>
  <w:style w:type="paragraph" w:customStyle="1" w:styleId="grupotitulo">
    <w:name w:val="grupotitulo"/>
    <w:basedOn w:val="Normal"/>
    <w:rsid w:val="007B45C7"/>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titulobolsa">
    <w:name w:val="titulobolsa"/>
    <w:basedOn w:val="Normal"/>
    <w:rsid w:val="007B45C7"/>
    <w:pPr>
      <w:spacing w:before="100" w:beforeAutospacing="1" w:after="100" w:afterAutospacing="1" w:line="240" w:lineRule="auto"/>
    </w:pPr>
    <w:rPr>
      <w:rFonts w:ascii="Arial" w:eastAsia="Times New Roman" w:hAnsi="Arial" w:cs="Arial"/>
      <w:b/>
      <w:bCs/>
      <w:sz w:val="16"/>
      <w:szCs w:val="16"/>
      <w:lang w:eastAsia="pt-BR"/>
    </w:rPr>
  </w:style>
  <w:style w:type="paragraph" w:customStyle="1" w:styleId="indicprodtabela">
    <w:name w:val="indicprodtabela"/>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icprodtabelalinha">
    <w:name w:val="indicprodtabelalinha"/>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icprodtabelacelula95t">
    <w:name w:val="indicprodtabelacelula95t"/>
    <w:basedOn w:val="Normal"/>
    <w:rsid w:val="007B45C7"/>
    <w:pPr>
      <w:shd w:val="clear" w:color="auto" w:fill="CCCCCC"/>
      <w:spacing w:before="100" w:beforeAutospacing="1" w:after="100" w:afterAutospacing="1" w:line="240" w:lineRule="auto"/>
    </w:pPr>
    <w:rPr>
      <w:rFonts w:ascii="Arial" w:eastAsia="Times New Roman" w:hAnsi="Arial" w:cs="Arial"/>
      <w:sz w:val="20"/>
      <w:szCs w:val="20"/>
      <w:lang w:eastAsia="pt-BR"/>
    </w:rPr>
  </w:style>
  <w:style w:type="paragraph" w:customStyle="1" w:styleId="indicprodtabelacelula5t">
    <w:name w:val="indicprodtabelacelula5t"/>
    <w:basedOn w:val="Normal"/>
    <w:rsid w:val="007B45C7"/>
    <w:pPr>
      <w:shd w:val="clear" w:color="auto" w:fill="CCCCCC"/>
      <w:spacing w:before="100" w:beforeAutospacing="1" w:after="100" w:afterAutospacing="1" w:line="240" w:lineRule="auto"/>
      <w:jc w:val="right"/>
    </w:pPr>
    <w:rPr>
      <w:rFonts w:ascii="Arial" w:eastAsia="Times New Roman" w:hAnsi="Arial" w:cs="Arial"/>
      <w:sz w:val="20"/>
      <w:szCs w:val="20"/>
      <w:lang w:eastAsia="pt-BR"/>
    </w:rPr>
  </w:style>
  <w:style w:type="paragraph" w:customStyle="1" w:styleId="outrainfrelvantecelula">
    <w:name w:val="outrainfrelvantecelula"/>
    <w:basedOn w:val="Normal"/>
    <w:rsid w:val="007B45C7"/>
    <w:pPr>
      <w:spacing w:before="100" w:beforeAutospacing="1" w:after="100" w:afterAutospacing="1" w:line="240" w:lineRule="auto"/>
    </w:pPr>
    <w:rPr>
      <w:rFonts w:ascii="Arial" w:eastAsia="Times New Roman" w:hAnsi="Arial" w:cs="Arial"/>
      <w:color w:val="666666"/>
      <w:sz w:val="20"/>
      <w:szCs w:val="20"/>
      <w:lang w:eastAsia="pt-BR"/>
    </w:rPr>
  </w:style>
  <w:style w:type="paragraph" w:customStyle="1" w:styleId="indicprodtabelacelula95">
    <w:name w:val="indicprodtabelacelula95"/>
    <w:basedOn w:val="Normal"/>
    <w:rsid w:val="007B45C7"/>
    <w:pPr>
      <w:shd w:val="clear" w:color="auto" w:fill="D8E1ED"/>
      <w:spacing w:before="100" w:beforeAutospacing="1" w:after="100" w:afterAutospacing="1" w:line="240" w:lineRule="auto"/>
    </w:pPr>
    <w:rPr>
      <w:rFonts w:ascii="Arial" w:eastAsia="Times New Roman" w:hAnsi="Arial" w:cs="Arial"/>
      <w:sz w:val="16"/>
      <w:szCs w:val="16"/>
      <w:lang w:eastAsia="pt-BR"/>
    </w:rPr>
  </w:style>
  <w:style w:type="paragraph" w:customStyle="1" w:styleId="indicprodtabelacelula5">
    <w:name w:val="indicprodtabelacelula5"/>
    <w:basedOn w:val="Normal"/>
    <w:rsid w:val="007B45C7"/>
    <w:pPr>
      <w:shd w:val="clear" w:color="auto" w:fill="D8E1ED"/>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indicprodtabelacelulatot95">
    <w:name w:val="indicprodtabelacelulatot95"/>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indicprodtabelacelulatot5">
    <w:name w:val="indicprodtabelacelulatot5"/>
    <w:basedOn w:val="Normal"/>
    <w:rsid w:val="007B45C7"/>
    <w:pPr>
      <w:spacing w:before="100" w:beforeAutospacing="1" w:after="100" w:afterAutospacing="1" w:line="240" w:lineRule="auto"/>
      <w:jc w:val="right"/>
    </w:pPr>
    <w:rPr>
      <w:rFonts w:ascii="Arial" w:eastAsia="Times New Roman" w:hAnsi="Arial" w:cs="Arial"/>
      <w:sz w:val="20"/>
      <w:szCs w:val="20"/>
      <w:lang w:eastAsia="pt-BR"/>
    </w:rPr>
  </w:style>
  <w:style w:type="paragraph" w:customStyle="1" w:styleId="indicevoltar">
    <w:name w:val="indicevoltar"/>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nharodape">
    <w:name w:val="linharodape"/>
    <w:basedOn w:val="Normal"/>
    <w:rsid w:val="007B45C7"/>
    <w:pPr>
      <w:spacing w:before="100" w:beforeAutospacing="1" w:after="100" w:afterAutospacing="1" w:line="240" w:lineRule="auto"/>
    </w:pPr>
    <w:rPr>
      <w:rFonts w:ascii="Arial" w:eastAsia="Times New Roman" w:hAnsi="Arial" w:cs="Arial"/>
      <w:color w:val="000099"/>
      <w:sz w:val="16"/>
      <w:szCs w:val="16"/>
      <w:lang w:eastAsia="pt-BR"/>
    </w:rPr>
  </w:style>
  <w:style w:type="paragraph" w:customStyle="1" w:styleId="dadgertabelacelula26">
    <w:name w:val="dadgertabelacelula26"/>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666666"/>
      <w:sz w:val="11"/>
      <w:szCs w:val="11"/>
      <w:lang w:eastAsia="pt-BR"/>
    </w:rPr>
  </w:style>
  <w:style w:type="paragraph" w:customStyle="1" w:styleId="dadgertabelacelula74">
    <w:name w:val="dadgertabelacelula74"/>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dadgertabelacelula10">
    <w:name w:val="dadgertabelacelula10"/>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006699"/>
      <w:sz w:val="11"/>
      <w:szCs w:val="11"/>
      <w:lang w:eastAsia="pt-BR"/>
    </w:rPr>
  </w:style>
  <w:style w:type="paragraph" w:customStyle="1" w:styleId="dadgertabelacelula10gray">
    <w:name w:val="dadgertabelacelula10gray"/>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666666"/>
      <w:sz w:val="11"/>
      <w:szCs w:val="11"/>
      <w:lang w:eastAsia="pt-BR"/>
    </w:rPr>
  </w:style>
  <w:style w:type="paragraph" w:customStyle="1" w:styleId="dadgertabelacelula90">
    <w:name w:val="dadgertabelacelula90"/>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atuaprofdisciplina">
    <w:name w:val="atuaprofdisciplina"/>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atuaproftabelalinha">
    <w:name w:val="atuaproftabelalinha"/>
    <w:basedOn w:val="Normal"/>
    <w:rsid w:val="007B45C7"/>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atuaproftabelacelula95">
    <w:name w:val="atuaproftabelacelula95"/>
    <w:basedOn w:val="Normal"/>
    <w:rsid w:val="007B45C7"/>
    <w:pPr>
      <w:shd w:val="clear" w:color="auto" w:fill="006699"/>
      <w:spacing w:before="100" w:beforeAutospacing="1" w:after="100" w:afterAutospacing="1" w:line="240" w:lineRule="auto"/>
    </w:pPr>
    <w:rPr>
      <w:rFonts w:ascii="Arial" w:eastAsia="Times New Roman" w:hAnsi="Arial" w:cs="Arial"/>
      <w:b/>
      <w:bCs/>
      <w:color w:val="FFFFFF"/>
      <w:sz w:val="11"/>
      <w:szCs w:val="11"/>
      <w:lang w:eastAsia="pt-BR"/>
    </w:rPr>
  </w:style>
  <w:style w:type="paragraph" w:customStyle="1" w:styleId="atuaproftabelacelula13t">
    <w:name w:val="atuaproftabelacelula13t"/>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666666"/>
      <w:sz w:val="11"/>
      <w:szCs w:val="11"/>
      <w:lang w:eastAsia="pt-BR"/>
    </w:rPr>
  </w:style>
  <w:style w:type="paragraph" w:customStyle="1" w:styleId="atuaproftabelacelula74t">
    <w:name w:val="atuaproftabelacelula74t"/>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atuaproftabelacelula13tc1">
    <w:name w:val="atuaproftabelacelula13tc1"/>
    <w:basedOn w:val="Normal"/>
    <w:rsid w:val="007B45C7"/>
    <w:pPr>
      <w:spacing w:before="100" w:beforeAutospacing="1" w:after="100" w:afterAutospacing="1" w:line="240" w:lineRule="auto"/>
      <w:textAlignment w:val="top"/>
    </w:pPr>
    <w:rPr>
      <w:rFonts w:ascii="Arial" w:eastAsia="Times New Roman" w:hAnsi="Arial" w:cs="Arial"/>
      <w:i/>
      <w:iCs/>
      <w:color w:val="666666"/>
      <w:sz w:val="10"/>
      <w:szCs w:val="10"/>
      <w:lang w:eastAsia="pt-BR"/>
    </w:rPr>
  </w:style>
  <w:style w:type="paragraph" w:customStyle="1" w:styleId="atuaproftabelacelulatcont">
    <w:name w:val="atuaproftabelacelulatcont"/>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atuaproftabelaceluladescr74">
    <w:name w:val="atuaproftabelaceluladescr74"/>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linhadepesquisa5">
    <w:name w:val="linhadepesquisa5"/>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006699"/>
      <w:sz w:val="11"/>
      <w:szCs w:val="11"/>
      <w:lang w:eastAsia="pt-BR"/>
    </w:rPr>
  </w:style>
  <w:style w:type="paragraph" w:customStyle="1" w:styleId="linhadepesquisa95">
    <w:name w:val="linhadepesquisa95"/>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linhadepesquisa95b">
    <w:name w:val="linhadepesquisa95b"/>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atuaproftabelacelula13d">
    <w:name w:val="atuaproftabelacelula13d"/>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006699"/>
      <w:sz w:val="11"/>
      <w:szCs w:val="11"/>
      <w:lang w:eastAsia="pt-BR"/>
    </w:rPr>
  </w:style>
  <w:style w:type="paragraph" w:customStyle="1" w:styleId="atuaproftabelacelula13">
    <w:name w:val="atuaproftabelacelula13"/>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006699"/>
      <w:sz w:val="11"/>
      <w:szCs w:val="11"/>
      <w:lang w:eastAsia="pt-BR"/>
    </w:rPr>
  </w:style>
  <w:style w:type="paragraph" w:customStyle="1" w:styleId="atuaproftabelacelula74">
    <w:name w:val="atuaproftabelacelula74"/>
    <w:basedOn w:val="Normal"/>
    <w:rsid w:val="007B45C7"/>
    <w:pPr>
      <w:spacing w:before="100" w:beforeAutospacing="1" w:after="100" w:afterAutospacing="1" w:line="240" w:lineRule="auto"/>
      <w:textAlignment w:val="top"/>
    </w:pPr>
    <w:rPr>
      <w:rFonts w:ascii="Arial" w:eastAsia="Times New Roman" w:hAnsi="Arial" w:cs="Arial"/>
      <w:color w:val="666666"/>
      <w:sz w:val="10"/>
      <w:szCs w:val="10"/>
      <w:lang w:eastAsia="pt-BR"/>
    </w:rPr>
  </w:style>
  <w:style w:type="paragraph" w:customStyle="1" w:styleId="areadeatuacaocelula5">
    <w:name w:val="areadeatuacaocelula5"/>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006699"/>
      <w:sz w:val="11"/>
      <w:szCs w:val="11"/>
      <w:lang w:eastAsia="pt-BR"/>
    </w:rPr>
  </w:style>
  <w:style w:type="paragraph" w:customStyle="1" w:styleId="areadeatuacaocelula95">
    <w:name w:val="areadeatuacaocelula95"/>
    <w:basedOn w:val="Normal"/>
    <w:rsid w:val="007B45C7"/>
    <w:pPr>
      <w:spacing w:before="100" w:beforeAutospacing="1" w:after="100" w:afterAutospacing="1" w:line="240" w:lineRule="auto"/>
    </w:pPr>
    <w:rPr>
      <w:rFonts w:ascii="Arial" w:eastAsia="Times New Roman" w:hAnsi="Arial" w:cs="Arial"/>
      <w:sz w:val="20"/>
      <w:szCs w:val="20"/>
      <w:lang w:eastAsia="pt-BR"/>
    </w:rPr>
  </w:style>
  <w:style w:type="paragraph" w:customStyle="1" w:styleId="prodbiblititcelula90">
    <w:name w:val="prodbiblititcelula90"/>
    <w:basedOn w:val="Normal"/>
    <w:rsid w:val="007B45C7"/>
    <w:pPr>
      <w:spacing w:before="100" w:beforeAutospacing="1" w:after="100" w:afterAutospacing="1" w:line="240" w:lineRule="auto"/>
    </w:pPr>
    <w:rPr>
      <w:rFonts w:ascii="Arial" w:eastAsia="Times New Roman" w:hAnsi="Arial" w:cs="Arial"/>
      <w:sz w:val="20"/>
      <w:szCs w:val="20"/>
      <w:lang w:eastAsia="pt-BR"/>
    </w:rPr>
  </w:style>
  <w:style w:type="paragraph" w:customStyle="1" w:styleId="prodbiblicelula10">
    <w:name w:val="prodbiblicelula10"/>
    <w:basedOn w:val="Normal"/>
    <w:rsid w:val="007B45C7"/>
    <w:pPr>
      <w:spacing w:before="100" w:beforeAutospacing="1" w:after="100" w:afterAutospacing="1" w:line="240" w:lineRule="auto"/>
      <w:jc w:val="right"/>
    </w:pPr>
    <w:rPr>
      <w:rFonts w:ascii="Arial" w:eastAsia="Times New Roman" w:hAnsi="Arial" w:cs="Arial"/>
      <w:b/>
      <w:bCs/>
      <w:color w:val="006699"/>
      <w:sz w:val="20"/>
      <w:szCs w:val="20"/>
      <w:lang w:eastAsia="pt-BR"/>
    </w:rPr>
  </w:style>
  <w:style w:type="paragraph" w:customStyle="1" w:styleId="prodbiblicelula90">
    <w:name w:val="prodbiblicelula90"/>
    <w:basedOn w:val="Normal"/>
    <w:rsid w:val="007B45C7"/>
    <w:pPr>
      <w:spacing w:before="100" w:beforeAutospacing="1" w:after="100" w:afterAutospacing="1" w:line="240" w:lineRule="auto"/>
    </w:pPr>
    <w:rPr>
      <w:rFonts w:ascii="Arial" w:eastAsia="Times New Roman" w:hAnsi="Arial" w:cs="Arial"/>
      <w:sz w:val="20"/>
      <w:szCs w:val="20"/>
      <w:lang w:eastAsia="pt-BR"/>
    </w:rPr>
  </w:style>
  <w:style w:type="paragraph" w:customStyle="1" w:styleId="prodbiblicelulacont">
    <w:name w:val="prodbiblicelulacont"/>
    <w:basedOn w:val="Normal"/>
    <w:rsid w:val="007B45C7"/>
    <w:pPr>
      <w:spacing w:before="100" w:beforeAutospacing="1" w:after="100" w:afterAutospacing="1" w:line="240" w:lineRule="auto"/>
    </w:pPr>
    <w:rPr>
      <w:rFonts w:ascii="Arial" w:eastAsia="Times New Roman" w:hAnsi="Arial" w:cs="Arial"/>
      <w:sz w:val="16"/>
      <w:szCs w:val="16"/>
      <w:lang w:eastAsia="pt-BR"/>
    </w:rPr>
  </w:style>
  <w:style w:type="paragraph" w:customStyle="1" w:styleId="textorelev">
    <w:name w:val="textorelev"/>
    <w:basedOn w:val="Normal"/>
    <w:rsid w:val="007B45C7"/>
    <w:pPr>
      <w:spacing w:before="100" w:beforeAutospacing="1" w:after="100" w:afterAutospacing="1" w:line="240" w:lineRule="auto"/>
    </w:pPr>
    <w:rPr>
      <w:rFonts w:ascii="Times New Roman" w:eastAsia="Times New Roman" w:hAnsi="Times New Roman" w:cs="Times New Roman"/>
      <w:color w:val="0000FF"/>
      <w:sz w:val="24"/>
      <w:szCs w:val="24"/>
      <w:lang w:eastAsia="pt-BR"/>
    </w:rPr>
  </w:style>
  <w:style w:type="paragraph" w:customStyle="1" w:styleId="formacademicacelulacont10">
    <w:name w:val="formacademicacelulacont10"/>
    <w:basedOn w:val="Normal"/>
    <w:rsid w:val="007B45C7"/>
    <w:pPr>
      <w:spacing w:before="100" w:beforeAutospacing="1" w:after="100" w:afterAutospacing="1" w:line="240" w:lineRule="auto"/>
    </w:pPr>
    <w:rPr>
      <w:rFonts w:ascii="Arial" w:eastAsia="Times New Roman" w:hAnsi="Arial" w:cs="Arial"/>
      <w:sz w:val="16"/>
      <w:szCs w:val="16"/>
      <w:lang w:eastAsia="pt-BR"/>
    </w:rPr>
  </w:style>
  <w:style w:type="paragraph" w:customStyle="1" w:styleId="agrupadorsub">
    <w:name w:val="agrupadorsub"/>
    <w:basedOn w:val="Normal"/>
    <w:rsid w:val="007B45C7"/>
    <w:pPr>
      <w:spacing w:before="100" w:beforeAutospacing="1" w:after="100" w:afterAutospacing="1" w:line="240" w:lineRule="auto"/>
    </w:pPr>
    <w:rPr>
      <w:rFonts w:ascii="Arial" w:eastAsia="Times New Roman" w:hAnsi="Arial" w:cs="Arial"/>
      <w:b/>
      <w:bCs/>
      <w:color w:val="006699"/>
      <w:sz w:val="11"/>
      <w:szCs w:val="11"/>
      <w:lang w:eastAsia="pt-BR"/>
    </w:rPr>
  </w:style>
  <w:style w:type="paragraph" w:customStyle="1" w:styleId="textoproducao">
    <w:name w:val="textoproducao"/>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borda">
    <w:name w:val="borda"/>
    <w:basedOn w:val="Normal"/>
    <w:rsid w:val="007B45C7"/>
    <w:pPr>
      <w:pBdr>
        <w:top w:val="single" w:sz="4" w:space="0" w:color="00529B"/>
        <w:left w:val="single" w:sz="4" w:space="0" w:color="00529B"/>
        <w:bottom w:val="single" w:sz="4" w:space="0" w:color="00529B"/>
        <w:right w:val="single" w:sz="4" w:space="0" w:color="00529B"/>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6"/>
      <w:szCs w:val="16"/>
      <w:lang w:eastAsia="pt-BR"/>
    </w:rPr>
  </w:style>
  <w:style w:type="paragraph" w:customStyle="1" w:styleId="subtitulo">
    <w:name w:val="subtitulo"/>
    <w:basedOn w:val="Normal"/>
    <w:rsid w:val="007B45C7"/>
    <w:pPr>
      <w:spacing w:before="100" w:beforeAutospacing="1" w:after="100" w:afterAutospacing="1" w:line="240" w:lineRule="auto"/>
    </w:pPr>
    <w:rPr>
      <w:rFonts w:ascii="Times New Roman" w:eastAsia="Times New Roman" w:hAnsi="Times New Roman" w:cs="Times New Roman"/>
      <w:color w:val="666666"/>
      <w:sz w:val="12"/>
      <w:szCs w:val="12"/>
      <w:lang w:eastAsia="pt-BR"/>
    </w:rPr>
  </w:style>
  <w:style w:type="paragraph" w:customStyle="1" w:styleId="texto">
    <w:name w:val="texto"/>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link">
    <w:name w:val="link"/>
    <w:basedOn w:val="Normal"/>
    <w:rsid w:val="007B45C7"/>
    <w:pPr>
      <w:spacing w:before="100" w:beforeAutospacing="1" w:after="100" w:afterAutospacing="1" w:line="240" w:lineRule="auto"/>
    </w:pPr>
    <w:rPr>
      <w:rFonts w:ascii="Times New Roman" w:eastAsia="Times New Roman" w:hAnsi="Times New Roman" w:cs="Times New Roman"/>
      <w:color w:val="000099"/>
      <w:sz w:val="10"/>
      <w:szCs w:val="10"/>
      <w:lang w:eastAsia="pt-BR"/>
    </w:rPr>
  </w:style>
  <w:style w:type="paragraph" w:customStyle="1" w:styleId="linkcopy">
    <w:name w:val="linkcopy"/>
    <w:basedOn w:val="Normal"/>
    <w:rsid w:val="007B45C7"/>
    <w:pPr>
      <w:spacing w:before="100" w:beforeAutospacing="1" w:after="100" w:afterAutospacing="1" w:line="240" w:lineRule="auto"/>
    </w:pPr>
    <w:rPr>
      <w:rFonts w:ascii="Times New Roman" w:eastAsia="Times New Roman" w:hAnsi="Times New Roman" w:cs="Times New Roman"/>
      <w:b/>
      <w:bCs/>
      <w:color w:val="006699"/>
      <w:sz w:val="10"/>
      <w:szCs w:val="10"/>
      <w:lang w:eastAsia="pt-BR"/>
    </w:rPr>
  </w:style>
  <w:style w:type="paragraph" w:customStyle="1" w:styleId="fundo">
    <w:name w:val="fundo"/>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mpos">
    <w:name w:val="campos"/>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666666"/>
      <w:sz w:val="11"/>
      <w:szCs w:val="11"/>
      <w:lang w:eastAsia="pt-BR"/>
    </w:rPr>
  </w:style>
  <w:style w:type="paragraph" w:customStyle="1" w:styleId="ano">
    <w:name w:val="ano"/>
    <w:basedOn w:val="Normal"/>
    <w:rsid w:val="007B45C7"/>
    <w:pPr>
      <w:spacing w:before="100" w:beforeAutospacing="1" w:after="100" w:afterAutospacing="1" w:line="240" w:lineRule="auto"/>
      <w:jc w:val="right"/>
      <w:textAlignment w:val="top"/>
    </w:pPr>
    <w:rPr>
      <w:rFonts w:ascii="Times New Roman" w:eastAsia="Times New Roman" w:hAnsi="Times New Roman" w:cs="Times New Roman"/>
      <w:b/>
      <w:bCs/>
      <w:color w:val="006699"/>
      <w:sz w:val="11"/>
      <w:szCs w:val="11"/>
      <w:lang w:eastAsia="pt-BR"/>
    </w:rPr>
  </w:style>
  <w:style w:type="paragraph" w:customStyle="1" w:styleId="agrupador">
    <w:name w:val="agrupador"/>
    <w:basedOn w:val="Normal"/>
    <w:rsid w:val="007B45C7"/>
    <w:pPr>
      <w:shd w:val="clear" w:color="auto" w:fill="006699"/>
      <w:spacing w:before="100" w:beforeAutospacing="1" w:after="100" w:afterAutospacing="1" w:line="240" w:lineRule="auto"/>
    </w:pPr>
    <w:rPr>
      <w:rFonts w:ascii="Times New Roman" w:eastAsia="Times New Roman" w:hAnsi="Times New Roman" w:cs="Times New Roman"/>
      <w:b/>
      <w:bCs/>
      <w:color w:val="FFFFFF"/>
      <w:sz w:val="11"/>
      <w:szCs w:val="11"/>
      <w:lang w:eastAsia="pt-BR"/>
    </w:rPr>
  </w:style>
  <w:style w:type="paragraph" w:customStyle="1" w:styleId="detalhe">
    <w:name w:val="detalhe"/>
    <w:basedOn w:val="Normal"/>
    <w:rsid w:val="007B45C7"/>
    <w:pPr>
      <w:spacing w:before="100" w:beforeAutospacing="1" w:after="100" w:afterAutospacing="1" w:line="240" w:lineRule="auto"/>
    </w:pPr>
    <w:rPr>
      <w:rFonts w:ascii="Times New Roman" w:eastAsia="Times New Roman" w:hAnsi="Times New Roman" w:cs="Times New Roman"/>
      <w:color w:val="666666"/>
      <w:sz w:val="9"/>
      <w:szCs w:val="9"/>
      <w:lang w:eastAsia="pt-BR"/>
    </w:rPr>
  </w:style>
  <w:style w:type="paragraph" w:customStyle="1" w:styleId="link-drop-out">
    <w:name w:val="link-drop-out"/>
    <w:basedOn w:val="Normal"/>
    <w:rsid w:val="007B45C7"/>
    <w:pPr>
      <w:spacing w:before="100" w:beforeAutospacing="1" w:after="100" w:afterAutospacing="1" w:line="240" w:lineRule="auto"/>
    </w:pPr>
    <w:rPr>
      <w:rFonts w:ascii="Arial" w:eastAsia="Times New Roman" w:hAnsi="Arial" w:cs="Arial"/>
      <w:b/>
      <w:bCs/>
      <w:color w:val="00659C"/>
      <w:sz w:val="10"/>
      <w:szCs w:val="10"/>
      <w:lang w:eastAsia="pt-BR"/>
    </w:rPr>
  </w:style>
  <w:style w:type="paragraph" w:customStyle="1" w:styleId="link-drop-sub">
    <w:name w:val="link-drop-sub"/>
    <w:basedOn w:val="Normal"/>
    <w:rsid w:val="007B45C7"/>
    <w:pPr>
      <w:spacing w:before="100" w:beforeAutospacing="1" w:after="100" w:afterAutospacing="1" w:line="240" w:lineRule="auto"/>
    </w:pPr>
    <w:rPr>
      <w:rFonts w:ascii="Arial" w:eastAsia="Times New Roman" w:hAnsi="Arial" w:cs="Arial"/>
      <w:b/>
      <w:bCs/>
      <w:color w:val="FF9900"/>
      <w:sz w:val="10"/>
      <w:szCs w:val="10"/>
      <w:lang w:eastAsia="pt-BR"/>
    </w:rPr>
  </w:style>
  <w:style w:type="paragraph" w:customStyle="1" w:styleId="b1">
    <w:name w:val="b1"/>
    <w:basedOn w:val="Normal"/>
    <w:rsid w:val="007B45C7"/>
    <w:pPr>
      <w:shd w:val="clear" w:color="auto" w:fill="00529B"/>
      <w:spacing w:after="0" w:line="240" w:lineRule="auto"/>
      <w:ind w:left="26" w:right="26"/>
    </w:pPr>
    <w:rPr>
      <w:rFonts w:ascii="Times New Roman" w:eastAsia="Times New Roman" w:hAnsi="Times New Roman" w:cs="Times New Roman"/>
      <w:sz w:val="2"/>
      <w:szCs w:val="2"/>
      <w:lang w:eastAsia="pt-BR"/>
    </w:rPr>
  </w:style>
  <w:style w:type="paragraph" w:customStyle="1" w:styleId="b2">
    <w:name w:val="b2"/>
    <w:basedOn w:val="Normal"/>
    <w:rsid w:val="007B45C7"/>
    <w:pPr>
      <w:pBdr>
        <w:left w:val="single" w:sz="6" w:space="0" w:color="00529B"/>
        <w:right w:val="single" w:sz="6" w:space="0" w:color="00529B"/>
      </w:pBdr>
      <w:spacing w:after="0" w:line="240" w:lineRule="auto"/>
      <w:ind w:left="9" w:right="9"/>
    </w:pPr>
    <w:rPr>
      <w:rFonts w:ascii="Times New Roman" w:eastAsia="Times New Roman" w:hAnsi="Times New Roman" w:cs="Times New Roman"/>
      <w:sz w:val="2"/>
      <w:szCs w:val="2"/>
      <w:lang w:eastAsia="pt-BR"/>
    </w:rPr>
  </w:style>
  <w:style w:type="paragraph" w:customStyle="1" w:styleId="area-texto">
    <w:name w:val="area-texto"/>
    <w:basedOn w:val="Normal"/>
    <w:rsid w:val="007B45C7"/>
    <w:pPr>
      <w:pBdr>
        <w:top w:val="single" w:sz="2" w:space="7" w:color="00529B"/>
        <w:left w:val="single" w:sz="4" w:space="7" w:color="00529B"/>
        <w:bottom w:val="single" w:sz="2" w:space="7" w:color="00529B"/>
        <w:right w:val="single" w:sz="4" w:space="7" w:color="00529B"/>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
    <w:name w:val="top"/>
    <w:basedOn w:val="Normal"/>
    <w:rsid w:val="007B45C7"/>
    <w:pPr>
      <w:spacing w:before="100" w:beforeAutospacing="1" w:after="100" w:afterAutospacing="1" w:line="240" w:lineRule="auto"/>
    </w:pPr>
    <w:rPr>
      <w:rFonts w:ascii="Times New Roman" w:eastAsia="Times New Roman" w:hAnsi="Times New Roman" w:cs="Times New Roman"/>
      <w:sz w:val="2"/>
      <w:szCs w:val="2"/>
      <w:lang w:eastAsia="pt-BR"/>
    </w:rPr>
  </w:style>
  <w:style w:type="paragraph" w:customStyle="1" w:styleId="bottom">
    <w:name w:val="bottom"/>
    <w:basedOn w:val="Normal"/>
    <w:rsid w:val="007B45C7"/>
    <w:pPr>
      <w:pBdr>
        <w:bottom w:val="single" w:sz="4" w:space="0" w:color="00529B"/>
      </w:pBdr>
      <w:spacing w:before="100" w:beforeAutospacing="1" w:after="100" w:afterAutospacing="1" w:line="240" w:lineRule="auto"/>
    </w:pPr>
    <w:rPr>
      <w:rFonts w:ascii="Times New Roman" w:eastAsia="Times New Roman" w:hAnsi="Times New Roman" w:cs="Times New Roman"/>
      <w:sz w:val="2"/>
      <w:szCs w:val="2"/>
      <w:lang w:eastAsia="pt-BR"/>
    </w:rPr>
  </w:style>
  <w:style w:type="paragraph" w:customStyle="1" w:styleId="b-um">
    <w:name w:val="b-um"/>
    <w:basedOn w:val="Normal"/>
    <w:rsid w:val="007B45C7"/>
    <w:pPr>
      <w:shd w:val="clear" w:color="auto" w:fill="00529B"/>
      <w:spacing w:after="0" w:line="240" w:lineRule="auto"/>
      <w:ind w:right="44"/>
    </w:pPr>
    <w:rPr>
      <w:rFonts w:ascii="Times New Roman" w:eastAsia="Times New Roman" w:hAnsi="Times New Roman" w:cs="Times New Roman"/>
      <w:sz w:val="24"/>
      <w:szCs w:val="24"/>
      <w:lang w:eastAsia="pt-BR"/>
    </w:rPr>
  </w:style>
  <w:style w:type="paragraph" w:customStyle="1" w:styleId="b-dois">
    <w:name w:val="b-dois"/>
    <w:basedOn w:val="Normal"/>
    <w:rsid w:val="007B45C7"/>
    <w:pPr>
      <w:pBdr>
        <w:left w:val="single" w:sz="4" w:space="0" w:color="00529B"/>
        <w:right w:val="single" w:sz="6" w:space="0" w:color="00529B"/>
      </w:pBdr>
      <w:spacing w:after="0" w:line="240" w:lineRule="auto"/>
      <w:ind w:right="26"/>
    </w:pPr>
    <w:rPr>
      <w:rFonts w:ascii="Times New Roman" w:eastAsia="Times New Roman" w:hAnsi="Times New Roman" w:cs="Times New Roman"/>
      <w:sz w:val="24"/>
      <w:szCs w:val="24"/>
      <w:lang w:eastAsia="pt-BR"/>
    </w:rPr>
  </w:style>
  <w:style w:type="paragraph" w:customStyle="1" w:styleId="b-tres">
    <w:name w:val="b-tres"/>
    <w:basedOn w:val="Normal"/>
    <w:rsid w:val="007B45C7"/>
    <w:pPr>
      <w:pBdr>
        <w:left w:val="single" w:sz="4" w:space="0" w:color="00529B"/>
        <w:right w:val="single" w:sz="4" w:space="0" w:color="00529B"/>
      </w:pBdr>
      <w:spacing w:after="0" w:line="240" w:lineRule="auto"/>
      <w:ind w:right="17"/>
    </w:pPr>
    <w:rPr>
      <w:rFonts w:ascii="Times New Roman" w:eastAsia="Times New Roman" w:hAnsi="Times New Roman" w:cs="Times New Roman"/>
      <w:sz w:val="24"/>
      <w:szCs w:val="24"/>
      <w:lang w:eastAsia="pt-BR"/>
    </w:rPr>
  </w:style>
  <w:style w:type="paragraph" w:customStyle="1" w:styleId="b-quatro">
    <w:name w:val="b-quatro"/>
    <w:basedOn w:val="Normal"/>
    <w:rsid w:val="007B45C7"/>
    <w:pPr>
      <w:pBdr>
        <w:left w:val="single" w:sz="4" w:space="0" w:color="00529B"/>
        <w:right w:val="single" w:sz="4" w:space="0" w:color="00529B"/>
      </w:pBdr>
      <w:spacing w:after="0" w:line="240" w:lineRule="auto"/>
      <w:ind w:right="9"/>
    </w:pPr>
    <w:rPr>
      <w:rFonts w:ascii="Times New Roman" w:eastAsia="Times New Roman" w:hAnsi="Times New Roman" w:cs="Times New Roman"/>
      <w:sz w:val="24"/>
      <w:szCs w:val="24"/>
      <w:lang w:eastAsia="pt-BR"/>
    </w:rPr>
  </w:style>
  <w:style w:type="paragraph" w:customStyle="1" w:styleId="containersmall">
    <w:name w:val="containersmall"/>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nha">
    <w:name w:val="linha"/>
    <w:basedOn w:val="Normal"/>
    <w:rsid w:val="007B45C7"/>
    <w:pPr>
      <w:spacing w:after="0" w:line="240" w:lineRule="auto"/>
    </w:pPr>
    <w:rPr>
      <w:rFonts w:ascii="Times New Roman" w:eastAsia="Times New Roman" w:hAnsi="Times New Roman" w:cs="Times New Roman"/>
      <w:sz w:val="24"/>
      <w:szCs w:val="24"/>
      <w:lang w:eastAsia="pt-BR"/>
    </w:rPr>
  </w:style>
  <w:style w:type="paragraph" w:customStyle="1" w:styleId="labelinfocitaco">
    <w:name w:val="labelinfocitaco"/>
    <w:basedOn w:val="Normal"/>
    <w:rsid w:val="007B45C7"/>
    <w:pPr>
      <w:spacing w:before="100" w:beforeAutospacing="1" w:after="100" w:afterAutospacing="1" w:line="240" w:lineRule="auto"/>
      <w:textAlignment w:val="top"/>
    </w:pPr>
    <w:rPr>
      <w:rFonts w:ascii="Times New Roman" w:eastAsia="Times New Roman" w:hAnsi="Times New Roman" w:cs="Times New Roman"/>
      <w:b/>
      <w:bCs/>
      <w:color w:val="666666"/>
      <w:sz w:val="10"/>
      <w:szCs w:val="10"/>
      <w:lang w:eastAsia="pt-BR"/>
    </w:rPr>
  </w:style>
  <w:style w:type="paragraph" w:customStyle="1" w:styleId="valorinfocitaco">
    <w:name w:val="valorinfocitaco"/>
    <w:basedOn w:val="Normal"/>
    <w:rsid w:val="007B45C7"/>
    <w:pPr>
      <w:spacing w:before="100" w:beforeAutospacing="1" w:after="100" w:afterAutospacing="1" w:line="240" w:lineRule="auto"/>
      <w:textAlignment w:val="top"/>
    </w:pPr>
    <w:rPr>
      <w:rFonts w:ascii="Times New Roman" w:eastAsia="Times New Roman" w:hAnsi="Times New Roman" w:cs="Times New Roman"/>
      <w:color w:val="666666"/>
      <w:sz w:val="10"/>
      <w:szCs w:val="10"/>
      <w:lang w:eastAsia="pt-BR"/>
    </w:rPr>
  </w:style>
  <w:style w:type="paragraph" w:customStyle="1" w:styleId="linkoutrasbasestitulo">
    <w:name w:val="linkoutrasbasestitulo"/>
    <w:basedOn w:val="Normal"/>
    <w:rsid w:val="007B45C7"/>
    <w:pPr>
      <w:spacing w:before="100" w:beforeAutospacing="1" w:after="100" w:afterAutospacing="1" w:line="240" w:lineRule="auto"/>
    </w:pPr>
    <w:rPr>
      <w:rFonts w:ascii="Times New Roman" w:eastAsia="Times New Roman" w:hAnsi="Times New Roman" w:cs="Times New Roman"/>
      <w:b/>
      <w:bCs/>
      <w:color w:val="666666"/>
      <w:sz w:val="10"/>
      <w:szCs w:val="10"/>
      <w:lang w:eastAsia="pt-BR"/>
    </w:rPr>
  </w:style>
  <w:style w:type="paragraph" w:customStyle="1" w:styleId="citacoesdoi">
    <w:name w:val="citacoesdoi"/>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
    <w:name w:val="menu"/>
    <w:basedOn w:val="Normal"/>
    <w:rsid w:val="007B45C7"/>
    <w:pPr>
      <w:pBdr>
        <w:top w:val="single" w:sz="4" w:space="0" w:color="AAAAAA"/>
        <w:left w:val="single" w:sz="4" w:space="0" w:color="AAAAAA"/>
        <w:bottom w:val="single" w:sz="4" w:space="0" w:color="AAAAAA"/>
        <w:right w:val="single" w:sz="4" w:space="0" w:color="AAAAAA"/>
      </w:pBdr>
      <w:spacing w:after="0" w:line="240" w:lineRule="auto"/>
    </w:pPr>
    <w:rPr>
      <w:rFonts w:ascii="Times New Roman" w:eastAsia="Times New Roman" w:hAnsi="Times New Roman" w:cs="Times New Roman"/>
      <w:sz w:val="24"/>
      <w:szCs w:val="24"/>
      <w:lang w:eastAsia="pt-BR"/>
    </w:rPr>
  </w:style>
  <w:style w:type="paragraph" w:customStyle="1" w:styleId="submenu">
    <w:name w:val="submenu"/>
    <w:basedOn w:val="Normal"/>
    <w:rsid w:val="007B45C7"/>
    <w:pPr>
      <w:pBdr>
        <w:top w:val="outset" w:sz="6" w:space="0" w:color="CCCCCC"/>
        <w:left w:val="outset" w:sz="6" w:space="1" w:color="CCCCCC"/>
        <w:bottom w:val="outset" w:sz="6" w:space="1" w:color="CCCCCC"/>
        <w:right w:val="outset" w:sz="6" w:space="4" w:color="CCCCCC"/>
      </w:pBdr>
      <w:shd w:val="clear" w:color="auto" w:fill="F5FAFC"/>
      <w:spacing w:after="0" w:line="240" w:lineRule="auto"/>
    </w:pPr>
    <w:rPr>
      <w:rFonts w:ascii="Times New Roman" w:eastAsia="Times New Roman" w:hAnsi="Times New Roman" w:cs="Times New Roman"/>
      <w:sz w:val="24"/>
      <w:szCs w:val="24"/>
      <w:lang w:eastAsia="pt-BR"/>
    </w:rPr>
  </w:style>
  <w:style w:type="paragraph" w:customStyle="1" w:styleId="submenu2">
    <w:name w:val="submenu_2"/>
    <w:basedOn w:val="Normal"/>
    <w:rsid w:val="007B45C7"/>
    <w:pPr>
      <w:pBdr>
        <w:top w:val="outset" w:sz="6" w:space="0" w:color="CCCCCC"/>
        <w:left w:val="outset" w:sz="6" w:space="1" w:color="CCCCCC"/>
        <w:bottom w:val="outset" w:sz="6" w:space="1" w:color="CCCCCC"/>
        <w:right w:val="outset" w:sz="6" w:space="4" w:color="CCCCCC"/>
      </w:pBdr>
      <w:shd w:val="clear" w:color="auto" w:fill="F5FAFC"/>
      <w:spacing w:after="0" w:line="240" w:lineRule="auto"/>
    </w:pPr>
    <w:rPr>
      <w:rFonts w:ascii="Times New Roman" w:eastAsia="Times New Roman" w:hAnsi="Times New Roman" w:cs="Times New Roman"/>
      <w:sz w:val="24"/>
      <w:szCs w:val="24"/>
      <w:lang w:eastAsia="pt-BR"/>
    </w:rPr>
  </w:style>
  <w:style w:type="paragraph" w:customStyle="1" w:styleId="container">
    <w:name w:val="container"/>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holder">
    <w:name w:val="holder"/>
    <w:basedOn w:val="Normal"/>
    <w:rsid w:val="007B45C7"/>
    <w:pPr>
      <w:pBdr>
        <w:top w:val="single" w:sz="4" w:space="0" w:color="BBBBBB"/>
        <w:left w:val="single" w:sz="4" w:space="0" w:color="BBBBBB"/>
        <w:bottom w:val="single" w:sz="4" w:space="0" w:color="BBBBBB"/>
        <w:right w:val="single" w:sz="4" w:space="0" w:color="BBBBBB"/>
      </w:pBdr>
      <w:spacing w:after="0" w:line="240" w:lineRule="auto"/>
    </w:pPr>
    <w:rPr>
      <w:rFonts w:ascii="Times New Roman" w:eastAsia="Times New Roman" w:hAnsi="Times New Roman" w:cs="Times New Roman"/>
      <w:sz w:val="24"/>
      <w:szCs w:val="24"/>
      <w:lang w:eastAsia="pt-BR"/>
    </w:rPr>
  </w:style>
  <w:style w:type="paragraph" w:customStyle="1" w:styleId="cabecalho-curriculo">
    <w:name w:val="cabecalho-curriculo"/>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becalho-curriculo-right">
    <w:name w:val="cabecalho-curriculo-right"/>
    <w:basedOn w:val="Normal"/>
    <w:rsid w:val="007B45C7"/>
    <w:pPr>
      <w:pBdr>
        <w:left w:val="single" w:sz="6" w:space="0" w:color="CFDBEB"/>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becalho-curriculo-left">
    <w:name w:val="cabecalho-curriculo-left"/>
    <w:basedOn w:val="Normal"/>
    <w:rsid w:val="007B45C7"/>
    <w:pPr>
      <w:spacing w:before="100" w:beforeAutospacing="1" w:after="100" w:afterAutospacing="1" w:line="240" w:lineRule="auto"/>
      <w:ind w:right="1440"/>
    </w:pPr>
    <w:rPr>
      <w:rFonts w:ascii="Times New Roman" w:eastAsia="Times New Roman" w:hAnsi="Times New Roman" w:cs="Times New Roman"/>
      <w:sz w:val="24"/>
      <w:szCs w:val="24"/>
      <w:lang w:eastAsia="pt-BR"/>
    </w:rPr>
  </w:style>
  <w:style w:type="paragraph" w:customStyle="1" w:styleId="logo">
    <w:name w:val="logo"/>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rraprogresso">
    <w:name w:val="barra_progresso"/>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rra">
    <w:name w:val="barra"/>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oadingtext">
    <w:name w:val="loadingtext"/>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oadinggif">
    <w:name w:val="loadinggif"/>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parador">
    <w:name w:val="separador"/>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udo">
    <w:name w:val="conteudo"/>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kypepnhmark">
    <w:name w:val="skype_pnh_mark"/>
    <w:basedOn w:val="Fontepargpadro"/>
    <w:rsid w:val="007B45C7"/>
    <w:rPr>
      <w:vanish/>
      <w:webHidden w:val="0"/>
      <w:specVanish w:val="0"/>
    </w:rPr>
  </w:style>
  <w:style w:type="paragraph" w:customStyle="1" w:styleId="logo1">
    <w:name w:val="logo1"/>
    <w:basedOn w:val="Normal"/>
    <w:rsid w:val="007B45C7"/>
    <w:pPr>
      <w:spacing w:before="70" w:after="70" w:line="240" w:lineRule="auto"/>
      <w:ind w:left="87" w:right="87"/>
    </w:pPr>
    <w:rPr>
      <w:rFonts w:ascii="Times New Roman" w:eastAsia="Times New Roman" w:hAnsi="Times New Roman" w:cs="Times New Roman"/>
      <w:sz w:val="24"/>
      <w:szCs w:val="24"/>
      <w:lang w:eastAsia="pt-BR"/>
    </w:rPr>
  </w:style>
  <w:style w:type="paragraph" w:customStyle="1" w:styleId="barraprogresso1">
    <w:name w:val="barra_progresso1"/>
    <w:basedOn w:val="Normal"/>
    <w:rsid w:val="007B45C7"/>
    <w:pPr>
      <w:spacing w:before="218" w:after="218" w:line="240" w:lineRule="auto"/>
      <w:ind w:left="218" w:right="218"/>
    </w:pPr>
    <w:rPr>
      <w:rFonts w:ascii="Times New Roman" w:eastAsia="Times New Roman" w:hAnsi="Times New Roman" w:cs="Times New Roman"/>
      <w:sz w:val="24"/>
      <w:szCs w:val="24"/>
      <w:lang w:eastAsia="pt-BR"/>
    </w:rPr>
  </w:style>
  <w:style w:type="paragraph" w:customStyle="1" w:styleId="barra1">
    <w:name w:val="barra1"/>
    <w:basedOn w:val="Normal"/>
    <w:rsid w:val="007B45C7"/>
    <w:pPr>
      <w:spacing w:before="17" w:after="17" w:line="240" w:lineRule="auto"/>
      <w:ind w:left="17" w:right="17"/>
    </w:pPr>
    <w:rPr>
      <w:rFonts w:ascii="Times New Roman" w:eastAsia="Times New Roman" w:hAnsi="Times New Roman" w:cs="Times New Roman"/>
      <w:sz w:val="24"/>
      <w:szCs w:val="24"/>
      <w:lang w:eastAsia="pt-BR"/>
    </w:rPr>
  </w:style>
  <w:style w:type="paragraph" w:customStyle="1" w:styleId="loadingtext1">
    <w:name w:val="loadingtext1"/>
    <w:basedOn w:val="Normal"/>
    <w:rsid w:val="007B45C7"/>
    <w:pPr>
      <w:spacing w:before="175" w:after="175" w:line="240" w:lineRule="auto"/>
    </w:pPr>
    <w:rPr>
      <w:rFonts w:ascii="Verdana" w:eastAsia="Times New Roman" w:hAnsi="Verdana" w:cs="Times New Roman"/>
      <w:b/>
      <w:bCs/>
      <w:color w:val="00529B"/>
      <w:sz w:val="10"/>
      <w:szCs w:val="10"/>
      <w:lang w:eastAsia="pt-BR"/>
    </w:rPr>
  </w:style>
  <w:style w:type="paragraph" w:customStyle="1" w:styleId="loadinggif1">
    <w:name w:val="loadinggif1"/>
    <w:basedOn w:val="Normal"/>
    <w:rsid w:val="007B45C7"/>
    <w:pPr>
      <w:spacing w:before="100" w:beforeAutospacing="1" w:after="87" w:line="240" w:lineRule="auto"/>
    </w:pPr>
    <w:rPr>
      <w:rFonts w:ascii="Times New Roman" w:eastAsia="Times New Roman" w:hAnsi="Times New Roman" w:cs="Times New Roman"/>
      <w:sz w:val="24"/>
      <w:szCs w:val="24"/>
      <w:lang w:eastAsia="pt-BR"/>
    </w:rPr>
  </w:style>
  <w:style w:type="paragraph" w:customStyle="1" w:styleId="wrapper1">
    <w:name w:val="wrapper1"/>
    <w:basedOn w:val="Normal"/>
    <w:rsid w:val="007B45C7"/>
    <w:pPr>
      <w:pBdr>
        <w:top w:val="single" w:sz="4" w:space="0" w:color="686A67"/>
        <w:left w:val="single" w:sz="4" w:space="0" w:color="686A67"/>
        <w:bottom w:val="single" w:sz="4" w:space="0" w:color="686A67"/>
        <w:right w:val="single" w:sz="4" w:space="0" w:color="686A67"/>
      </w:pBdr>
      <w:shd w:val="clear" w:color="auto" w:fill="DAE9F7"/>
      <w:spacing w:after="0" w:line="240" w:lineRule="auto"/>
    </w:pPr>
    <w:rPr>
      <w:rFonts w:ascii="Verdana" w:eastAsia="Times New Roman" w:hAnsi="Verdana" w:cs="Times New Roman"/>
      <w:sz w:val="9"/>
      <w:szCs w:val="9"/>
      <w:lang w:eastAsia="pt-BR"/>
    </w:rPr>
  </w:style>
  <w:style w:type="paragraph" w:customStyle="1" w:styleId="submenu1">
    <w:name w:val="submenu1"/>
    <w:basedOn w:val="Normal"/>
    <w:rsid w:val="007B45C7"/>
    <w:pPr>
      <w:pBdr>
        <w:top w:val="outset" w:sz="6" w:space="0" w:color="CCCCCC"/>
        <w:left w:val="outset" w:sz="6" w:space="1" w:color="CCCCCC"/>
        <w:bottom w:val="outset" w:sz="6" w:space="1" w:color="CCCCCC"/>
        <w:right w:val="outset" w:sz="6" w:space="4" w:color="CCCCCC"/>
      </w:pBdr>
      <w:shd w:val="clear" w:color="auto" w:fill="F5FAFC"/>
      <w:spacing w:after="0" w:line="240" w:lineRule="auto"/>
    </w:pPr>
    <w:rPr>
      <w:rFonts w:ascii="Times New Roman" w:eastAsia="Times New Roman" w:hAnsi="Times New Roman" w:cs="Times New Roman"/>
      <w:vanish/>
      <w:sz w:val="24"/>
      <w:szCs w:val="24"/>
      <w:lang w:eastAsia="pt-BR"/>
    </w:rPr>
  </w:style>
  <w:style w:type="paragraph" w:customStyle="1" w:styleId="submenu21">
    <w:name w:val="submenu_21"/>
    <w:basedOn w:val="Normal"/>
    <w:rsid w:val="007B45C7"/>
    <w:pPr>
      <w:pBdr>
        <w:top w:val="outset" w:sz="6" w:space="0" w:color="CCCCCC"/>
        <w:left w:val="outset" w:sz="6" w:space="1" w:color="CCCCCC"/>
        <w:bottom w:val="outset" w:sz="6" w:space="1" w:color="CCCCCC"/>
        <w:right w:val="outset" w:sz="6" w:space="4" w:color="CCCCCC"/>
      </w:pBdr>
      <w:shd w:val="clear" w:color="auto" w:fill="F5FAFC"/>
      <w:spacing w:after="0" w:line="240" w:lineRule="auto"/>
    </w:pPr>
    <w:rPr>
      <w:rFonts w:ascii="Times New Roman" w:eastAsia="Times New Roman" w:hAnsi="Times New Roman" w:cs="Times New Roman"/>
      <w:vanish/>
      <w:sz w:val="24"/>
      <w:szCs w:val="24"/>
      <w:lang w:eastAsia="pt-BR"/>
    </w:rPr>
  </w:style>
  <w:style w:type="paragraph" w:customStyle="1" w:styleId="submenu20">
    <w:name w:val="submenu2"/>
    <w:basedOn w:val="Normal"/>
    <w:rsid w:val="007B45C7"/>
    <w:pPr>
      <w:pBdr>
        <w:top w:val="outset" w:sz="6" w:space="0" w:color="CCCCCC"/>
        <w:left w:val="outset" w:sz="6" w:space="1" w:color="CCCCCC"/>
        <w:bottom w:val="outset" w:sz="6" w:space="1" w:color="CCCCCC"/>
        <w:right w:val="outset" w:sz="6" w:space="4" w:color="CCCCCC"/>
      </w:pBdr>
      <w:shd w:val="clear" w:color="auto" w:fill="F5FAFC"/>
      <w:spacing w:after="0" w:line="240" w:lineRule="auto"/>
    </w:pPr>
    <w:rPr>
      <w:rFonts w:ascii="Times New Roman" w:eastAsia="Times New Roman" w:hAnsi="Times New Roman" w:cs="Times New Roman"/>
      <w:sz w:val="24"/>
      <w:szCs w:val="24"/>
      <w:lang w:eastAsia="pt-BR"/>
    </w:rPr>
  </w:style>
  <w:style w:type="paragraph" w:customStyle="1" w:styleId="submenu22">
    <w:name w:val="submenu_22"/>
    <w:basedOn w:val="Normal"/>
    <w:rsid w:val="007B45C7"/>
    <w:pPr>
      <w:pBdr>
        <w:top w:val="outset" w:sz="6" w:space="0" w:color="CCCCCC"/>
        <w:left w:val="outset" w:sz="6" w:space="1" w:color="CCCCCC"/>
        <w:bottom w:val="outset" w:sz="6" w:space="1" w:color="CCCCCC"/>
        <w:right w:val="outset" w:sz="6" w:space="4" w:color="CCCCCC"/>
      </w:pBdr>
      <w:shd w:val="clear" w:color="auto" w:fill="F5FAFC"/>
      <w:spacing w:after="0" w:line="240" w:lineRule="auto"/>
    </w:pPr>
    <w:rPr>
      <w:rFonts w:ascii="Times New Roman" w:eastAsia="Times New Roman" w:hAnsi="Times New Roman" w:cs="Times New Roman"/>
      <w:sz w:val="24"/>
      <w:szCs w:val="24"/>
      <w:lang w:eastAsia="pt-BR"/>
    </w:rPr>
  </w:style>
  <w:style w:type="paragraph" w:customStyle="1" w:styleId="separador1">
    <w:name w:val="separador1"/>
    <w:basedOn w:val="Normal"/>
    <w:rsid w:val="007B45C7"/>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parador2">
    <w:name w:val="separador2"/>
    <w:basedOn w:val="Normal"/>
    <w:rsid w:val="007B45C7"/>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udo1">
    <w:name w:val="conteudo1"/>
    <w:basedOn w:val="Normal"/>
    <w:rsid w:val="007B45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kypepnhprintcontainer">
    <w:name w:val="skype_pnh_print_container"/>
    <w:basedOn w:val="Fontepargpadro"/>
    <w:rsid w:val="007B45C7"/>
  </w:style>
  <w:style w:type="character" w:customStyle="1" w:styleId="skypepnhcontainer">
    <w:name w:val="skype_pnh_container"/>
    <w:basedOn w:val="Fontepargpadro"/>
    <w:rsid w:val="007B45C7"/>
  </w:style>
  <w:style w:type="character" w:customStyle="1" w:styleId="skypepnhhighlightinginactivecommon">
    <w:name w:val="skype_pnh_highlighting_inactive_common"/>
    <w:basedOn w:val="Fontepargpadro"/>
    <w:rsid w:val="007B45C7"/>
  </w:style>
  <w:style w:type="character" w:customStyle="1" w:styleId="skypepnhleftspan">
    <w:name w:val="skype_pnh_left_span"/>
    <w:basedOn w:val="Fontepargpadro"/>
    <w:rsid w:val="007B45C7"/>
  </w:style>
  <w:style w:type="character" w:customStyle="1" w:styleId="skypepnhdropartspan">
    <w:name w:val="skype_pnh_dropart_span"/>
    <w:basedOn w:val="Fontepargpadro"/>
    <w:rsid w:val="007B45C7"/>
  </w:style>
  <w:style w:type="character" w:customStyle="1" w:styleId="skypepnhdropartflagspan">
    <w:name w:val="skype_pnh_dropart_flag_span"/>
    <w:basedOn w:val="Fontepargpadro"/>
    <w:rsid w:val="007B45C7"/>
  </w:style>
  <w:style w:type="character" w:customStyle="1" w:styleId="skypepnhtextareaspan">
    <w:name w:val="skype_pnh_textarea_span"/>
    <w:basedOn w:val="Fontepargpadro"/>
    <w:rsid w:val="007B45C7"/>
  </w:style>
  <w:style w:type="character" w:customStyle="1" w:styleId="skypepnhtextspan">
    <w:name w:val="skype_pnh_text_span"/>
    <w:basedOn w:val="Fontepargpadro"/>
    <w:rsid w:val="007B45C7"/>
  </w:style>
  <w:style w:type="character" w:customStyle="1" w:styleId="skypepnhrightspan">
    <w:name w:val="skype_pnh_right_span"/>
    <w:basedOn w:val="Fontepargpadro"/>
    <w:rsid w:val="007B45C7"/>
  </w:style>
  <w:style w:type="character" w:customStyle="1" w:styleId="tipcapes">
    <w:name w:val="tipcapes"/>
    <w:basedOn w:val="Fontepargpadro"/>
    <w:rsid w:val="007B45C7"/>
  </w:style>
  <w:style w:type="paragraph" w:styleId="Textodebalo">
    <w:name w:val="Balloon Text"/>
    <w:basedOn w:val="Normal"/>
    <w:link w:val="TextodebaloChar"/>
    <w:uiPriority w:val="99"/>
    <w:semiHidden/>
    <w:unhideWhenUsed/>
    <w:rsid w:val="007B45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45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233647">
      <w:bodyDiv w:val="1"/>
      <w:marLeft w:val="0"/>
      <w:marRight w:val="0"/>
      <w:marTop w:val="0"/>
      <w:marBottom w:val="0"/>
      <w:divBdr>
        <w:top w:val="none" w:sz="0" w:space="0" w:color="auto"/>
        <w:left w:val="none" w:sz="0" w:space="0" w:color="auto"/>
        <w:bottom w:val="none" w:sz="0" w:space="0" w:color="auto"/>
        <w:right w:val="none" w:sz="0" w:space="0" w:color="auto"/>
      </w:divBdr>
      <w:divsChild>
        <w:div w:id="1503817956">
          <w:marLeft w:val="0"/>
          <w:marRight w:val="0"/>
          <w:marTop w:val="0"/>
          <w:marBottom w:val="0"/>
          <w:divBdr>
            <w:top w:val="none" w:sz="0" w:space="0" w:color="auto"/>
            <w:left w:val="none" w:sz="0" w:space="0" w:color="auto"/>
            <w:bottom w:val="none" w:sz="0" w:space="0" w:color="auto"/>
            <w:right w:val="none" w:sz="0" w:space="0" w:color="auto"/>
          </w:divBdr>
          <w:divsChild>
            <w:div w:id="1554733855">
              <w:marLeft w:val="0"/>
              <w:marRight w:val="0"/>
              <w:marTop w:val="0"/>
              <w:marBottom w:val="0"/>
              <w:divBdr>
                <w:top w:val="none" w:sz="0" w:space="0" w:color="auto"/>
                <w:left w:val="none" w:sz="0" w:space="0" w:color="auto"/>
                <w:bottom w:val="none" w:sz="0" w:space="0" w:color="auto"/>
                <w:right w:val="none" w:sz="0" w:space="0" w:color="auto"/>
              </w:divBdr>
              <w:divsChild>
                <w:div w:id="1132746014">
                  <w:marLeft w:val="0"/>
                  <w:marRight w:val="0"/>
                  <w:marTop w:val="0"/>
                  <w:marBottom w:val="0"/>
                  <w:divBdr>
                    <w:top w:val="single" w:sz="4" w:space="0" w:color="BBBBBB"/>
                    <w:left w:val="single" w:sz="4" w:space="0" w:color="BBBBBB"/>
                    <w:bottom w:val="single" w:sz="4" w:space="0" w:color="BBBBBB"/>
                    <w:right w:val="single" w:sz="4" w:space="0" w:color="BBBBBB"/>
                  </w:divBdr>
                  <w:divsChild>
                    <w:div w:id="26763703">
                      <w:marLeft w:val="0"/>
                      <w:marRight w:val="0"/>
                      <w:marTop w:val="0"/>
                      <w:marBottom w:val="0"/>
                      <w:divBdr>
                        <w:top w:val="none" w:sz="0" w:space="0" w:color="auto"/>
                        <w:left w:val="none" w:sz="0" w:space="0" w:color="auto"/>
                        <w:bottom w:val="none" w:sz="0" w:space="0" w:color="auto"/>
                        <w:right w:val="none" w:sz="0" w:space="0" w:color="auto"/>
                      </w:divBdr>
                    </w:div>
                  </w:divsChild>
                </w:div>
                <w:div w:id="725295893">
                  <w:marLeft w:val="0"/>
                  <w:marRight w:val="0"/>
                  <w:marTop w:val="0"/>
                  <w:marBottom w:val="0"/>
                  <w:divBdr>
                    <w:top w:val="single" w:sz="4" w:space="0" w:color="BBBBBB"/>
                    <w:left w:val="single" w:sz="4" w:space="0" w:color="BBBBBB"/>
                    <w:bottom w:val="single" w:sz="4" w:space="0" w:color="BBBBBB"/>
                    <w:right w:val="single" w:sz="4" w:space="0" w:color="BBBBBB"/>
                  </w:divBdr>
                  <w:divsChild>
                    <w:div w:id="41756933">
                      <w:marLeft w:val="0"/>
                      <w:marRight w:val="0"/>
                      <w:marTop w:val="0"/>
                      <w:marBottom w:val="0"/>
                      <w:divBdr>
                        <w:top w:val="none" w:sz="0" w:space="0" w:color="auto"/>
                        <w:left w:val="none" w:sz="0" w:space="0" w:color="auto"/>
                        <w:bottom w:val="none" w:sz="0" w:space="0" w:color="auto"/>
                        <w:right w:val="none" w:sz="0" w:space="0" w:color="auto"/>
                      </w:divBdr>
                    </w:div>
                  </w:divsChild>
                </w:div>
                <w:div w:id="815218953">
                  <w:marLeft w:val="0"/>
                  <w:marRight w:val="0"/>
                  <w:marTop w:val="0"/>
                  <w:marBottom w:val="0"/>
                  <w:divBdr>
                    <w:top w:val="single" w:sz="4" w:space="0" w:color="BBBBBB"/>
                    <w:left w:val="single" w:sz="4" w:space="0" w:color="BBBBBB"/>
                    <w:bottom w:val="single" w:sz="4" w:space="0" w:color="BBBBBB"/>
                    <w:right w:val="single" w:sz="4" w:space="0" w:color="BBBBBB"/>
                  </w:divBdr>
                  <w:divsChild>
                    <w:div w:id="1513221">
                      <w:marLeft w:val="0"/>
                      <w:marRight w:val="0"/>
                      <w:marTop w:val="0"/>
                      <w:marBottom w:val="0"/>
                      <w:divBdr>
                        <w:top w:val="none" w:sz="0" w:space="0" w:color="auto"/>
                        <w:left w:val="none" w:sz="0" w:space="0" w:color="auto"/>
                        <w:bottom w:val="none" w:sz="0" w:space="0" w:color="auto"/>
                        <w:right w:val="none" w:sz="0" w:space="0" w:color="auto"/>
                      </w:divBdr>
                    </w:div>
                  </w:divsChild>
                </w:div>
                <w:div w:id="578488889">
                  <w:marLeft w:val="0"/>
                  <w:marRight w:val="0"/>
                  <w:marTop w:val="0"/>
                  <w:marBottom w:val="0"/>
                  <w:divBdr>
                    <w:top w:val="single" w:sz="4" w:space="0" w:color="BBBBBB"/>
                    <w:left w:val="single" w:sz="4" w:space="0" w:color="BBBBBB"/>
                    <w:bottom w:val="single" w:sz="4" w:space="0" w:color="BBBBBB"/>
                    <w:right w:val="single" w:sz="4" w:space="0" w:color="BBBBBB"/>
                  </w:divBdr>
                  <w:divsChild>
                    <w:div w:id="313264079">
                      <w:marLeft w:val="0"/>
                      <w:marRight w:val="0"/>
                      <w:marTop w:val="0"/>
                      <w:marBottom w:val="0"/>
                      <w:divBdr>
                        <w:top w:val="none" w:sz="0" w:space="0" w:color="auto"/>
                        <w:left w:val="none" w:sz="0" w:space="0" w:color="auto"/>
                        <w:bottom w:val="none" w:sz="0" w:space="0" w:color="auto"/>
                        <w:right w:val="none" w:sz="0" w:space="0" w:color="auto"/>
                      </w:divBdr>
                    </w:div>
                  </w:divsChild>
                </w:div>
                <w:div w:id="1106734637">
                  <w:marLeft w:val="0"/>
                  <w:marRight w:val="0"/>
                  <w:marTop w:val="0"/>
                  <w:marBottom w:val="0"/>
                  <w:divBdr>
                    <w:top w:val="single" w:sz="4" w:space="0" w:color="BBBBBB"/>
                    <w:left w:val="single" w:sz="4" w:space="0" w:color="BBBBBB"/>
                    <w:bottom w:val="single" w:sz="4" w:space="0" w:color="BBBBBB"/>
                    <w:right w:val="single" w:sz="4" w:space="0" w:color="BBBBBB"/>
                  </w:divBdr>
                  <w:divsChild>
                    <w:div w:id="634868677">
                      <w:marLeft w:val="0"/>
                      <w:marRight w:val="0"/>
                      <w:marTop w:val="0"/>
                      <w:marBottom w:val="0"/>
                      <w:divBdr>
                        <w:top w:val="none" w:sz="0" w:space="0" w:color="auto"/>
                        <w:left w:val="none" w:sz="0" w:space="0" w:color="auto"/>
                        <w:bottom w:val="none" w:sz="0" w:space="0" w:color="auto"/>
                        <w:right w:val="none" w:sz="0" w:space="0" w:color="auto"/>
                      </w:divBdr>
                    </w:div>
                  </w:divsChild>
                </w:div>
                <w:div w:id="747580359">
                  <w:marLeft w:val="0"/>
                  <w:marRight w:val="0"/>
                  <w:marTop w:val="0"/>
                  <w:marBottom w:val="0"/>
                  <w:divBdr>
                    <w:top w:val="single" w:sz="4" w:space="0" w:color="BBBBBB"/>
                    <w:left w:val="single" w:sz="4" w:space="0" w:color="BBBBBB"/>
                    <w:bottom w:val="single" w:sz="4" w:space="0" w:color="BBBBBB"/>
                    <w:right w:val="single" w:sz="4" w:space="0" w:color="BBBBBB"/>
                  </w:divBdr>
                  <w:divsChild>
                    <w:div w:id="1805539445">
                      <w:marLeft w:val="0"/>
                      <w:marRight w:val="0"/>
                      <w:marTop w:val="0"/>
                      <w:marBottom w:val="0"/>
                      <w:divBdr>
                        <w:top w:val="none" w:sz="0" w:space="0" w:color="auto"/>
                        <w:left w:val="none" w:sz="0" w:space="0" w:color="auto"/>
                        <w:bottom w:val="none" w:sz="0" w:space="0" w:color="auto"/>
                        <w:right w:val="none" w:sz="0" w:space="0" w:color="auto"/>
                      </w:divBdr>
                    </w:div>
                  </w:divsChild>
                </w:div>
                <w:div w:id="219833213">
                  <w:marLeft w:val="0"/>
                  <w:marRight w:val="0"/>
                  <w:marTop w:val="0"/>
                  <w:marBottom w:val="0"/>
                  <w:divBdr>
                    <w:top w:val="single" w:sz="4" w:space="0" w:color="BBBBBB"/>
                    <w:left w:val="single" w:sz="4" w:space="0" w:color="BBBBBB"/>
                    <w:bottom w:val="single" w:sz="4" w:space="0" w:color="BBBBBB"/>
                    <w:right w:val="single" w:sz="4" w:space="0" w:color="BBBBBB"/>
                  </w:divBdr>
                  <w:divsChild>
                    <w:div w:id="2103918193">
                      <w:marLeft w:val="0"/>
                      <w:marRight w:val="0"/>
                      <w:marTop w:val="0"/>
                      <w:marBottom w:val="0"/>
                      <w:divBdr>
                        <w:top w:val="none" w:sz="0" w:space="0" w:color="auto"/>
                        <w:left w:val="none" w:sz="0" w:space="0" w:color="auto"/>
                        <w:bottom w:val="none" w:sz="0" w:space="0" w:color="auto"/>
                        <w:right w:val="none" w:sz="0" w:space="0" w:color="auto"/>
                      </w:divBdr>
                    </w:div>
                  </w:divsChild>
                </w:div>
                <w:div w:id="1625885492">
                  <w:marLeft w:val="0"/>
                  <w:marRight w:val="0"/>
                  <w:marTop w:val="0"/>
                  <w:marBottom w:val="0"/>
                  <w:divBdr>
                    <w:top w:val="single" w:sz="4" w:space="0" w:color="BBBBBB"/>
                    <w:left w:val="single" w:sz="4" w:space="0" w:color="BBBBBB"/>
                    <w:bottom w:val="single" w:sz="4" w:space="0" w:color="BBBBBB"/>
                    <w:right w:val="single" w:sz="4" w:space="0" w:color="BBBBBB"/>
                  </w:divBdr>
                  <w:divsChild>
                    <w:div w:id="1163156392">
                      <w:marLeft w:val="0"/>
                      <w:marRight w:val="0"/>
                      <w:marTop w:val="0"/>
                      <w:marBottom w:val="0"/>
                      <w:divBdr>
                        <w:top w:val="none" w:sz="0" w:space="0" w:color="auto"/>
                        <w:left w:val="none" w:sz="0" w:space="0" w:color="auto"/>
                        <w:bottom w:val="none" w:sz="0" w:space="0" w:color="auto"/>
                        <w:right w:val="none" w:sz="0" w:space="0" w:color="auto"/>
                      </w:divBdr>
                    </w:div>
                  </w:divsChild>
                </w:div>
                <w:div w:id="1381517184">
                  <w:marLeft w:val="0"/>
                  <w:marRight w:val="0"/>
                  <w:marTop w:val="0"/>
                  <w:marBottom w:val="0"/>
                  <w:divBdr>
                    <w:top w:val="single" w:sz="4" w:space="0" w:color="BBBBBB"/>
                    <w:left w:val="single" w:sz="4" w:space="0" w:color="BBBBBB"/>
                    <w:bottom w:val="single" w:sz="4" w:space="0" w:color="BBBBBB"/>
                    <w:right w:val="single" w:sz="4" w:space="0" w:color="BBBBBB"/>
                  </w:divBdr>
                  <w:divsChild>
                    <w:div w:id="1256598119">
                      <w:marLeft w:val="0"/>
                      <w:marRight w:val="0"/>
                      <w:marTop w:val="0"/>
                      <w:marBottom w:val="0"/>
                      <w:divBdr>
                        <w:top w:val="none" w:sz="0" w:space="0" w:color="auto"/>
                        <w:left w:val="none" w:sz="0" w:space="0" w:color="auto"/>
                        <w:bottom w:val="none" w:sz="0" w:space="0" w:color="auto"/>
                        <w:right w:val="none" w:sz="0" w:space="0" w:color="auto"/>
                      </w:divBdr>
                    </w:div>
                  </w:divsChild>
                </w:div>
                <w:div w:id="551380614">
                  <w:marLeft w:val="0"/>
                  <w:marRight w:val="0"/>
                  <w:marTop w:val="0"/>
                  <w:marBottom w:val="0"/>
                  <w:divBdr>
                    <w:top w:val="single" w:sz="4" w:space="0" w:color="BBBBBB"/>
                    <w:left w:val="single" w:sz="4" w:space="0" w:color="BBBBBB"/>
                    <w:bottom w:val="single" w:sz="4" w:space="0" w:color="BBBBBB"/>
                    <w:right w:val="single" w:sz="4" w:space="0" w:color="BBBBBB"/>
                  </w:divBdr>
                  <w:divsChild>
                    <w:div w:id="309215114">
                      <w:marLeft w:val="0"/>
                      <w:marRight w:val="0"/>
                      <w:marTop w:val="0"/>
                      <w:marBottom w:val="0"/>
                      <w:divBdr>
                        <w:top w:val="none" w:sz="0" w:space="0" w:color="auto"/>
                        <w:left w:val="none" w:sz="0" w:space="0" w:color="auto"/>
                        <w:bottom w:val="none" w:sz="0" w:space="0" w:color="auto"/>
                        <w:right w:val="none" w:sz="0" w:space="0" w:color="auto"/>
                      </w:divBdr>
                    </w:div>
                  </w:divsChild>
                </w:div>
                <w:div w:id="1422023620">
                  <w:marLeft w:val="0"/>
                  <w:marRight w:val="0"/>
                  <w:marTop w:val="0"/>
                  <w:marBottom w:val="0"/>
                  <w:divBdr>
                    <w:top w:val="single" w:sz="4" w:space="0" w:color="BBBBBB"/>
                    <w:left w:val="single" w:sz="4" w:space="0" w:color="BBBBBB"/>
                    <w:bottom w:val="single" w:sz="4" w:space="0" w:color="BBBBBB"/>
                    <w:right w:val="single" w:sz="4" w:space="0" w:color="BBBBBB"/>
                  </w:divBdr>
                  <w:divsChild>
                    <w:div w:id="1005984635">
                      <w:marLeft w:val="0"/>
                      <w:marRight w:val="0"/>
                      <w:marTop w:val="0"/>
                      <w:marBottom w:val="0"/>
                      <w:divBdr>
                        <w:top w:val="none" w:sz="0" w:space="0" w:color="auto"/>
                        <w:left w:val="none" w:sz="0" w:space="0" w:color="auto"/>
                        <w:bottom w:val="none" w:sz="0" w:space="0" w:color="auto"/>
                        <w:right w:val="none" w:sz="0" w:space="0" w:color="auto"/>
                      </w:divBdr>
                    </w:div>
                  </w:divsChild>
                </w:div>
                <w:div w:id="2118483088">
                  <w:marLeft w:val="0"/>
                  <w:marRight w:val="0"/>
                  <w:marTop w:val="0"/>
                  <w:marBottom w:val="0"/>
                  <w:divBdr>
                    <w:top w:val="single" w:sz="4" w:space="0" w:color="BBBBBB"/>
                    <w:left w:val="single" w:sz="4" w:space="0" w:color="BBBBBB"/>
                    <w:bottom w:val="single" w:sz="4" w:space="0" w:color="BBBBBB"/>
                    <w:right w:val="single" w:sz="4" w:space="0" w:color="BBBBBB"/>
                  </w:divBdr>
                  <w:divsChild>
                    <w:div w:id="332689482">
                      <w:marLeft w:val="0"/>
                      <w:marRight w:val="0"/>
                      <w:marTop w:val="0"/>
                      <w:marBottom w:val="0"/>
                      <w:divBdr>
                        <w:top w:val="none" w:sz="0" w:space="0" w:color="auto"/>
                        <w:left w:val="none" w:sz="0" w:space="0" w:color="auto"/>
                        <w:bottom w:val="none" w:sz="0" w:space="0" w:color="auto"/>
                        <w:right w:val="none" w:sz="0" w:space="0" w:color="auto"/>
                      </w:divBdr>
                    </w:div>
                  </w:divsChild>
                </w:div>
                <w:div w:id="1721660946">
                  <w:marLeft w:val="0"/>
                  <w:marRight w:val="0"/>
                  <w:marTop w:val="0"/>
                  <w:marBottom w:val="0"/>
                  <w:divBdr>
                    <w:top w:val="single" w:sz="4" w:space="0" w:color="BBBBBB"/>
                    <w:left w:val="single" w:sz="4" w:space="0" w:color="BBBBBB"/>
                    <w:bottom w:val="single" w:sz="4" w:space="0" w:color="BBBBBB"/>
                    <w:right w:val="single" w:sz="4" w:space="0" w:color="BBBBBB"/>
                  </w:divBdr>
                  <w:divsChild>
                    <w:div w:id="1101295543">
                      <w:marLeft w:val="0"/>
                      <w:marRight w:val="0"/>
                      <w:marTop w:val="0"/>
                      <w:marBottom w:val="0"/>
                      <w:divBdr>
                        <w:top w:val="none" w:sz="0" w:space="0" w:color="auto"/>
                        <w:left w:val="none" w:sz="0" w:space="0" w:color="auto"/>
                        <w:bottom w:val="none" w:sz="0" w:space="0" w:color="auto"/>
                        <w:right w:val="none" w:sz="0" w:space="0" w:color="auto"/>
                      </w:divBdr>
                    </w:div>
                  </w:divsChild>
                </w:div>
                <w:div w:id="1077358062">
                  <w:marLeft w:val="0"/>
                  <w:marRight w:val="0"/>
                  <w:marTop w:val="0"/>
                  <w:marBottom w:val="0"/>
                  <w:divBdr>
                    <w:top w:val="single" w:sz="4" w:space="0" w:color="BBBBBB"/>
                    <w:left w:val="single" w:sz="4" w:space="0" w:color="BBBBBB"/>
                    <w:bottom w:val="single" w:sz="4" w:space="0" w:color="BBBBBB"/>
                    <w:right w:val="single" w:sz="4" w:space="0" w:color="BBBBBB"/>
                  </w:divBdr>
                  <w:divsChild>
                    <w:div w:id="786849026">
                      <w:marLeft w:val="0"/>
                      <w:marRight w:val="0"/>
                      <w:marTop w:val="0"/>
                      <w:marBottom w:val="0"/>
                      <w:divBdr>
                        <w:top w:val="none" w:sz="0" w:space="0" w:color="auto"/>
                        <w:left w:val="none" w:sz="0" w:space="0" w:color="auto"/>
                        <w:bottom w:val="none" w:sz="0" w:space="0" w:color="auto"/>
                        <w:right w:val="none" w:sz="0" w:space="0" w:color="auto"/>
                      </w:divBdr>
                    </w:div>
                  </w:divsChild>
                </w:div>
                <w:div w:id="1595550875">
                  <w:marLeft w:val="0"/>
                  <w:marRight w:val="0"/>
                  <w:marTop w:val="0"/>
                  <w:marBottom w:val="0"/>
                  <w:divBdr>
                    <w:top w:val="single" w:sz="4" w:space="0" w:color="BBBBBB"/>
                    <w:left w:val="single" w:sz="4" w:space="0" w:color="BBBBBB"/>
                    <w:bottom w:val="single" w:sz="4" w:space="0" w:color="BBBBBB"/>
                    <w:right w:val="single" w:sz="4" w:space="0" w:color="BBBBBB"/>
                  </w:divBdr>
                  <w:divsChild>
                    <w:div w:id="1835487367">
                      <w:marLeft w:val="0"/>
                      <w:marRight w:val="0"/>
                      <w:marTop w:val="0"/>
                      <w:marBottom w:val="0"/>
                      <w:divBdr>
                        <w:top w:val="none" w:sz="0" w:space="0" w:color="auto"/>
                        <w:left w:val="none" w:sz="0" w:space="0" w:color="auto"/>
                        <w:bottom w:val="none" w:sz="0" w:space="0" w:color="auto"/>
                        <w:right w:val="none" w:sz="0" w:space="0" w:color="auto"/>
                      </w:divBdr>
                      <w:divsChild>
                        <w:div w:id="2957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uscatextual.cnpq.br/buscatextual/visualizacv.jsp?id=S499553" TargetMode="External"/><Relationship Id="rId117" Type="http://schemas.openxmlformats.org/officeDocument/2006/relationships/hyperlink" Target="http://lattes.cnpq.br/6894772390008326" TargetMode="External"/><Relationship Id="rId21" Type="http://schemas.openxmlformats.org/officeDocument/2006/relationships/hyperlink" Target="http://buscatextual.cnpq.br/buscatextual/visualizacv.jsp?id=S499553" TargetMode="External"/><Relationship Id="rId42" Type="http://schemas.openxmlformats.org/officeDocument/2006/relationships/hyperlink" Target="http://lattes.cnpq.br/1501716878649753" TargetMode="External"/><Relationship Id="rId47" Type="http://schemas.openxmlformats.org/officeDocument/2006/relationships/hyperlink" Target="http://lattes.cnpq.br/0300621484363251" TargetMode="External"/><Relationship Id="rId63" Type="http://schemas.openxmlformats.org/officeDocument/2006/relationships/hyperlink" Target="http://lattes.cnpq.br/6894772390008326" TargetMode="External"/><Relationship Id="rId68" Type="http://schemas.openxmlformats.org/officeDocument/2006/relationships/hyperlink" Target="http://lattes.cnpq.br/2883979357361814" TargetMode="External"/><Relationship Id="rId84" Type="http://schemas.openxmlformats.org/officeDocument/2006/relationships/hyperlink" Target="http://lattes.cnpq.br/2883979357361814" TargetMode="External"/><Relationship Id="rId89" Type="http://schemas.openxmlformats.org/officeDocument/2006/relationships/hyperlink" Target="http://lattes.cnpq.br/2883979357361814" TargetMode="External"/><Relationship Id="rId112" Type="http://schemas.openxmlformats.org/officeDocument/2006/relationships/hyperlink" Target="http://lattes.cnpq.br/0300621484363251" TargetMode="External"/><Relationship Id="rId133" Type="http://schemas.openxmlformats.org/officeDocument/2006/relationships/hyperlink" Target="http://lattes.cnpq.br/6894772390008326" TargetMode="External"/><Relationship Id="rId16" Type="http://schemas.openxmlformats.org/officeDocument/2006/relationships/hyperlink" Target="http://buscatextual.cnpq.br/buscatextual/visualizacv.jsp?id=S499553" TargetMode="External"/><Relationship Id="rId107" Type="http://schemas.openxmlformats.org/officeDocument/2006/relationships/hyperlink" Target="http://lattes.cnpq.br/2108428395559579" TargetMode="External"/><Relationship Id="rId11" Type="http://schemas.openxmlformats.org/officeDocument/2006/relationships/hyperlink" Target="http://buscatextual.cnpq.br/buscatextual/visualizacv.jsp?id=S499553" TargetMode="External"/><Relationship Id="rId32" Type="http://schemas.openxmlformats.org/officeDocument/2006/relationships/hyperlink" Target="http://lattes.cnpq.br/2883979357361814" TargetMode="External"/><Relationship Id="rId37" Type="http://schemas.openxmlformats.org/officeDocument/2006/relationships/hyperlink" Target="http://lattes.cnpq.br/2108428395559579" TargetMode="External"/><Relationship Id="rId53" Type="http://schemas.openxmlformats.org/officeDocument/2006/relationships/hyperlink" Target="http://lattes.cnpq.br/0300621484363251" TargetMode="External"/><Relationship Id="rId58" Type="http://schemas.openxmlformats.org/officeDocument/2006/relationships/hyperlink" Target="http://lattes.cnpq.br/6894772390008326" TargetMode="External"/><Relationship Id="rId74" Type="http://schemas.openxmlformats.org/officeDocument/2006/relationships/hyperlink" Target="http://lattes.cnpq.br/2883979357361814" TargetMode="External"/><Relationship Id="rId79" Type="http://schemas.openxmlformats.org/officeDocument/2006/relationships/hyperlink" Target="http://lattes.cnpq.br/2883979357361814" TargetMode="External"/><Relationship Id="rId102" Type="http://schemas.openxmlformats.org/officeDocument/2006/relationships/hyperlink" Target="http://lattes.cnpq.br/2108428395559579" TargetMode="External"/><Relationship Id="rId123" Type="http://schemas.openxmlformats.org/officeDocument/2006/relationships/hyperlink" Target="http://lattes.cnpq.br/2883979357361814" TargetMode="External"/><Relationship Id="rId128" Type="http://schemas.openxmlformats.org/officeDocument/2006/relationships/hyperlink" Target="http://lattes.cnpq.br/2883979357361814" TargetMode="External"/><Relationship Id="rId5" Type="http://schemas.openxmlformats.org/officeDocument/2006/relationships/image" Target="media/image1.gif"/><Relationship Id="rId90" Type="http://schemas.openxmlformats.org/officeDocument/2006/relationships/hyperlink" Target="http://lattes.cnpq.br/2108428395559579" TargetMode="External"/><Relationship Id="rId95" Type="http://schemas.openxmlformats.org/officeDocument/2006/relationships/hyperlink" Target="http://lattes.cnpq.br/2883979357361814" TargetMode="External"/><Relationship Id="rId14" Type="http://schemas.openxmlformats.org/officeDocument/2006/relationships/hyperlink" Target="http://buscatextual.cnpq.br/buscatextual/visualizacv.jsp?id=S499553" TargetMode="External"/><Relationship Id="rId22" Type="http://schemas.openxmlformats.org/officeDocument/2006/relationships/hyperlink" Target="http://buscatextual.cnpq.br/buscatextual/visualizacv.jsp?id=S499553" TargetMode="External"/><Relationship Id="rId27" Type="http://schemas.openxmlformats.org/officeDocument/2006/relationships/hyperlink" Target="http://buscatextual.cnpq.br/buscatextual/visualizacv.jsp?id=S499553" TargetMode="External"/><Relationship Id="rId30" Type="http://schemas.openxmlformats.org/officeDocument/2006/relationships/image" Target="media/image3.gif"/><Relationship Id="rId35" Type="http://schemas.openxmlformats.org/officeDocument/2006/relationships/hyperlink" Target="http://lattes.cnpq.br/2883979357361814" TargetMode="External"/><Relationship Id="rId43" Type="http://schemas.openxmlformats.org/officeDocument/2006/relationships/hyperlink" Target="http://lattes.cnpq.br/1501716878649753" TargetMode="External"/><Relationship Id="rId48" Type="http://schemas.openxmlformats.org/officeDocument/2006/relationships/hyperlink" Target="http://lattes.cnpq.br/0300621484363251" TargetMode="External"/><Relationship Id="rId56" Type="http://schemas.openxmlformats.org/officeDocument/2006/relationships/hyperlink" Target="http://lattes.cnpq.br/0300621484363251" TargetMode="External"/><Relationship Id="rId64" Type="http://schemas.openxmlformats.org/officeDocument/2006/relationships/hyperlink" Target="http://lattes.cnpq.br/0300621484363251" TargetMode="External"/><Relationship Id="rId69" Type="http://schemas.openxmlformats.org/officeDocument/2006/relationships/hyperlink" Target="http://lattes.cnpq.br/2883979357361814" TargetMode="External"/><Relationship Id="rId77" Type="http://schemas.openxmlformats.org/officeDocument/2006/relationships/hyperlink" Target="http://lattes.cnpq.br/2883979357361814" TargetMode="External"/><Relationship Id="rId100" Type="http://schemas.openxmlformats.org/officeDocument/2006/relationships/hyperlink" Target="http://lattes.cnpq.br/2108428395559579" TargetMode="External"/><Relationship Id="rId105" Type="http://schemas.openxmlformats.org/officeDocument/2006/relationships/hyperlink" Target="http://lattes.cnpq.br/2883979357361814" TargetMode="External"/><Relationship Id="rId113" Type="http://schemas.openxmlformats.org/officeDocument/2006/relationships/hyperlink" Target="http://lattes.cnpq.br/2883979357361814" TargetMode="External"/><Relationship Id="rId118" Type="http://schemas.openxmlformats.org/officeDocument/2006/relationships/hyperlink" Target="http://lattes.cnpq.br/6894772390008326" TargetMode="External"/><Relationship Id="rId126" Type="http://schemas.openxmlformats.org/officeDocument/2006/relationships/hyperlink" Target="http://lattes.cnpq.br/2883979357361814" TargetMode="External"/><Relationship Id="rId134" Type="http://schemas.openxmlformats.org/officeDocument/2006/relationships/fontTable" Target="fontTable.xml"/><Relationship Id="rId8" Type="http://schemas.openxmlformats.org/officeDocument/2006/relationships/hyperlink" Target="http://buscatextual.cnpq.br/buscatextual/visualizacv.jsp?id=S499553" TargetMode="External"/><Relationship Id="rId51" Type="http://schemas.openxmlformats.org/officeDocument/2006/relationships/hyperlink" Target="http://lattes.cnpq.br/0300621484363251" TargetMode="External"/><Relationship Id="rId72" Type="http://schemas.openxmlformats.org/officeDocument/2006/relationships/hyperlink" Target="http://lattes.cnpq.br/2883979357361814" TargetMode="External"/><Relationship Id="rId80" Type="http://schemas.openxmlformats.org/officeDocument/2006/relationships/hyperlink" Target="http://lattes.cnpq.br/2883979357361814" TargetMode="External"/><Relationship Id="rId85" Type="http://schemas.openxmlformats.org/officeDocument/2006/relationships/hyperlink" Target="http://lattes.cnpq.br/2883979357361814" TargetMode="External"/><Relationship Id="rId93" Type="http://schemas.openxmlformats.org/officeDocument/2006/relationships/hyperlink" Target="http://lattes.cnpq.br/2883979357361814" TargetMode="External"/><Relationship Id="rId98" Type="http://schemas.openxmlformats.org/officeDocument/2006/relationships/hyperlink" Target="http://lattes.cnpq.br/2108428395559579" TargetMode="External"/><Relationship Id="rId121" Type="http://schemas.openxmlformats.org/officeDocument/2006/relationships/hyperlink" Target="http://lattes.cnpq.br/2883979357361814" TargetMode="External"/><Relationship Id="rId3" Type="http://schemas.openxmlformats.org/officeDocument/2006/relationships/webSettings" Target="webSettings.xml"/><Relationship Id="rId12" Type="http://schemas.openxmlformats.org/officeDocument/2006/relationships/hyperlink" Target="http://buscatextual.cnpq.br/buscatextual/visualizacv.jsp?id=S499553" TargetMode="External"/><Relationship Id="rId17" Type="http://schemas.openxmlformats.org/officeDocument/2006/relationships/hyperlink" Target="http://buscatextual.cnpq.br/buscatextual/visualizacv.jsp?id=S499553" TargetMode="External"/><Relationship Id="rId25" Type="http://schemas.openxmlformats.org/officeDocument/2006/relationships/hyperlink" Target="http://buscatextual.cnpq.br/buscatextual/visualizacv.jsp?id=S499553" TargetMode="External"/><Relationship Id="rId33" Type="http://schemas.openxmlformats.org/officeDocument/2006/relationships/hyperlink" Target="http://lattes.cnpq.br/0300621484363251" TargetMode="External"/><Relationship Id="rId38" Type="http://schemas.openxmlformats.org/officeDocument/2006/relationships/hyperlink" Target="http://lattes.cnpq.br/2883979357361814" TargetMode="External"/><Relationship Id="rId46" Type="http://schemas.openxmlformats.org/officeDocument/2006/relationships/hyperlink" Target="http://lattes.cnpq.br/6894772390008326" TargetMode="External"/><Relationship Id="rId59" Type="http://schemas.openxmlformats.org/officeDocument/2006/relationships/hyperlink" Target="http://lattes.cnpq.br/0300621484363251" TargetMode="External"/><Relationship Id="rId67" Type="http://schemas.openxmlformats.org/officeDocument/2006/relationships/hyperlink" Target="http://lattes.cnpq.br/2883979357361814" TargetMode="External"/><Relationship Id="rId103" Type="http://schemas.openxmlformats.org/officeDocument/2006/relationships/hyperlink" Target="http://lattes.cnpq.br/2883979357361814" TargetMode="External"/><Relationship Id="rId108" Type="http://schemas.openxmlformats.org/officeDocument/2006/relationships/hyperlink" Target="http://lattes.cnpq.br/2883979357361814" TargetMode="External"/><Relationship Id="rId116" Type="http://schemas.openxmlformats.org/officeDocument/2006/relationships/hyperlink" Target="http://lattes.cnpq.br/0300621484363251" TargetMode="External"/><Relationship Id="rId124" Type="http://schemas.openxmlformats.org/officeDocument/2006/relationships/hyperlink" Target="http://lattes.cnpq.br/2883979357361814" TargetMode="External"/><Relationship Id="rId129" Type="http://schemas.openxmlformats.org/officeDocument/2006/relationships/hyperlink" Target="http://lattes.cnpq.br/2883979357361814" TargetMode="External"/><Relationship Id="rId20" Type="http://schemas.openxmlformats.org/officeDocument/2006/relationships/hyperlink" Target="http://buscatextual.cnpq.br/buscatextual/visualizacv.jsp?id=S499553" TargetMode="External"/><Relationship Id="rId41" Type="http://schemas.openxmlformats.org/officeDocument/2006/relationships/hyperlink" Target="http://lattes.cnpq.br/7498691914328610" TargetMode="External"/><Relationship Id="rId54" Type="http://schemas.openxmlformats.org/officeDocument/2006/relationships/hyperlink" Target="http://lattes.cnpq.br/0300621484363251" TargetMode="External"/><Relationship Id="rId62" Type="http://schemas.openxmlformats.org/officeDocument/2006/relationships/hyperlink" Target="http://lattes.cnpq.br/6894772390008326" TargetMode="External"/><Relationship Id="rId70" Type="http://schemas.openxmlformats.org/officeDocument/2006/relationships/hyperlink" Target="http://lattes.cnpq.br/2883979357361814" TargetMode="External"/><Relationship Id="rId75" Type="http://schemas.openxmlformats.org/officeDocument/2006/relationships/hyperlink" Target="http://lattes.cnpq.br/2883979357361814" TargetMode="External"/><Relationship Id="rId83" Type="http://schemas.openxmlformats.org/officeDocument/2006/relationships/hyperlink" Target="http://lattes.cnpq.br/2883979357361814" TargetMode="External"/><Relationship Id="rId88" Type="http://schemas.openxmlformats.org/officeDocument/2006/relationships/hyperlink" Target="http://lattes.cnpq.br/2108428395559579" TargetMode="External"/><Relationship Id="rId91" Type="http://schemas.openxmlformats.org/officeDocument/2006/relationships/hyperlink" Target="http://lattes.cnpq.br/2883979357361814" TargetMode="External"/><Relationship Id="rId96" Type="http://schemas.openxmlformats.org/officeDocument/2006/relationships/hyperlink" Target="http://lattes.cnpq.br/2108428395559579" TargetMode="External"/><Relationship Id="rId111" Type="http://schemas.openxmlformats.org/officeDocument/2006/relationships/hyperlink" Target="http://lattes.cnpq.br/6894772390008326" TargetMode="External"/><Relationship Id="rId132" Type="http://schemas.openxmlformats.org/officeDocument/2006/relationships/hyperlink" Target="http://lattes.cnpq.br/2108428395559579" TargetMode="External"/><Relationship Id="rId1" Type="http://schemas.openxmlformats.org/officeDocument/2006/relationships/styles" Target="styles.xml"/><Relationship Id="rId6" Type="http://schemas.openxmlformats.org/officeDocument/2006/relationships/hyperlink" Target="http://buscatextual.cnpq.br/buscatextual/visualizacv.jsp?id=S499553" TargetMode="External"/><Relationship Id="rId15" Type="http://schemas.openxmlformats.org/officeDocument/2006/relationships/hyperlink" Target="http://buscatextual.cnpq.br/buscatextual/visualizacv.jsp?id=S499553" TargetMode="External"/><Relationship Id="rId23" Type="http://schemas.openxmlformats.org/officeDocument/2006/relationships/hyperlink" Target="http://buscatextual.cnpq.br/buscatextual/visualizacv.jsp?id=S499553" TargetMode="External"/><Relationship Id="rId28" Type="http://schemas.openxmlformats.org/officeDocument/2006/relationships/hyperlink" Target="http://buscatextual.cnpq.br/buscatextual/visualizacv.jsp?id=S499553" TargetMode="External"/><Relationship Id="rId36" Type="http://schemas.openxmlformats.org/officeDocument/2006/relationships/hyperlink" Target="http://lattes.cnpq.br/2883979357361814" TargetMode="External"/><Relationship Id="rId49" Type="http://schemas.openxmlformats.org/officeDocument/2006/relationships/hyperlink" Target="http://lattes.cnpq.br/6894772390008326" TargetMode="External"/><Relationship Id="rId57" Type="http://schemas.openxmlformats.org/officeDocument/2006/relationships/hyperlink" Target="http://lattes.cnpq.br/0300621484363251" TargetMode="External"/><Relationship Id="rId106" Type="http://schemas.openxmlformats.org/officeDocument/2006/relationships/hyperlink" Target="http://lattes.cnpq.br/2883979357361814" TargetMode="External"/><Relationship Id="rId114" Type="http://schemas.openxmlformats.org/officeDocument/2006/relationships/hyperlink" Target="http://lattes.cnpq.br/6894772390008326" TargetMode="External"/><Relationship Id="rId119" Type="http://schemas.openxmlformats.org/officeDocument/2006/relationships/hyperlink" Target="http://lattes.cnpq.br/6894772390008326" TargetMode="External"/><Relationship Id="rId127" Type="http://schemas.openxmlformats.org/officeDocument/2006/relationships/hyperlink" Target="http://lattes.cnpq.br/2108428395559579" TargetMode="External"/><Relationship Id="rId10" Type="http://schemas.openxmlformats.org/officeDocument/2006/relationships/hyperlink" Target="http://buscatextual.cnpq.br/buscatextual/visualizacv.jsp?id=S499553" TargetMode="External"/><Relationship Id="rId31" Type="http://schemas.openxmlformats.org/officeDocument/2006/relationships/hyperlink" Target="http://lattes.cnpq.br/6894772390008326" TargetMode="External"/><Relationship Id="rId44" Type="http://schemas.openxmlformats.org/officeDocument/2006/relationships/hyperlink" Target="http://lattes.cnpq.br/0300621484363251" TargetMode="External"/><Relationship Id="rId52" Type="http://schemas.openxmlformats.org/officeDocument/2006/relationships/hyperlink" Target="http://lattes.cnpq.br/0300621484363251" TargetMode="External"/><Relationship Id="rId60" Type="http://schemas.openxmlformats.org/officeDocument/2006/relationships/hyperlink" Target="http://lattes.cnpq.br/0300621484363251" TargetMode="External"/><Relationship Id="rId65" Type="http://schemas.openxmlformats.org/officeDocument/2006/relationships/hyperlink" Target="http://lattes.cnpq.br/2883979357361814" TargetMode="External"/><Relationship Id="rId73" Type="http://schemas.openxmlformats.org/officeDocument/2006/relationships/hyperlink" Target="http://lattes.cnpq.br/2883979357361814" TargetMode="External"/><Relationship Id="rId78" Type="http://schemas.openxmlformats.org/officeDocument/2006/relationships/hyperlink" Target="http://lattes.cnpq.br/2883979357361814" TargetMode="External"/><Relationship Id="rId81" Type="http://schemas.openxmlformats.org/officeDocument/2006/relationships/hyperlink" Target="http://lattes.cnpq.br/2108428395559579" TargetMode="External"/><Relationship Id="rId86" Type="http://schemas.openxmlformats.org/officeDocument/2006/relationships/hyperlink" Target="http://lattes.cnpq.br/2883979357361814" TargetMode="External"/><Relationship Id="rId94" Type="http://schemas.openxmlformats.org/officeDocument/2006/relationships/hyperlink" Target="http://lattes.cnpq.br/2108428395559579" TargetMode="External"/><Relationship Id="rId99" Type="http://schemas.openxmlformats.org/officeDocument/2006/relationships/hyperlink" Target="http://lattes.cnpq.br/2883979357361814" TargetMode="External"/><Relationship Id="rId101" Type="http://schemas.openxmlformats.org/officeDocument/2006/relationships/hyperlink" Target="http://lattes.cnpq.br/2883979357361814" TargetMode="External"/><Relationship Id="rId122" Type="http://schemas.openxmlformats.org/officeDocument/2006/relationships/hyperlink" Target="http://lattes.cnpq.br/2883979357361814" TargetMode="External"/><Relationship Id="rId130" Type="http://schemas.openxmlformats.org/officeDocument/2006/relationships/hyperlink" Target="http://lattes.cnpq.br/2883979357361814" TargetMode="External"/><Relationship Id="rId135" Type="http://schemas.openxmlformats.org/officeDocument/2006/relationships/theme" Target="theme/theme1.xml"/><Relationship Id="rId4" Type="http://schemas.openxmlformats.org/officeDocument/2006/relationships/hyperlink" Target="http://lattes.cnpq.br/9162906997518479" TargetMode="External"/><Relationship Id="rId9" Type="http://schemas.openxmlformats.org/officeDocument/2006/relationships/hyperlink" Target="http://buscatextual.cnpq.br/buscatextual/visualizacv.jsp?id=S499553" TargetMode="External"/><Relationship Id="rId13" Type="http://schemas.openxmlformats.org/officeDocument/2006/relationships/hyperlink" Target="http://buscatextual.cnpq.br/buscatextual/visualizacv.jsp?id=S499553" TargetMode="External"/><Relationship Id="rId18" Type="http://schemas.openxmlformats.org/officeDocument/2006/relationships/hyperlink" Target="http://buscatextual.cnpq.br/buscatextual/visualizacv.jsp?id=S499553" TargetMode="External"/><Relationship Id="rId39" Type="http://schemas.openxmlformats.org/officeDocument/2006/relationships/hyperlink" Target="http://lattes.cnpq.br/2108428395559579" TargetMode="External"/><Relationship Id="rId109" Type="http://schemas.openxmlformats.org/officeDocument/2006/relationships/hyperlink" Target="http://lattes.cnpq.br/2883979357361814" TargetMode="External"/><Relationship Id="rId34" Type="http://schemas.openxmlformats.org/officeDocument/2006/relationships/hyperlink" Target="http://lattes.cnpq.br/2883979357361814" TargetMode="External"/><Relationship Id="rId50" Type="http://schemas.openxmlformats.org/officeDocument/2006/relationships/hyperlink" Target="http://lattes.cnpq.br/6894772390008326" TargetMode="External"/><Relationship Id="rId55" Type="http://schemas.openxmlformats.org/officeDocument/2006/relationships/hyperlink" Target="http://lattes.cnpq.br/0300621484363251" TargetMode="External"/><Relationship Id="rId76" Type="http://schemas.openxmlformats.org/officeDocument/2006/relationships/hyperlink" Target="http://lattes.cnpq.br/2108428395559579" TargetMode="External"/><Relationship Id="rId97" Type="http://schemas.openxmlformats.org/officeDocument/2006/relationships/hyperlink" Target="http://lattes.cnpq.br/2883979357361814" TargetMode="External"/><Relationship Id="rId104" Type="http://schemas.openxmlformats.org/officeDocument/2006/relationships/hyperlink" Target="http://lattes.cnpq.br/2108428395559579" TargetMode="External"/><Relationship Id="rId120" Type="http://schemas.openxmlformats.org/officeDocument/2006/relationships/hyperlink" Target="http://lattes.cnpq.br/2883979357361814" TargetMode="External"/><Relationship Id="rId125" Type="http://schemas.openxmlformats.org/officeDocument/2006/relationships/hyperlink" Target="http://lattes.cnpq.br/2108428395559579" TargetMode="External"/><Relationship Id="rId7" Type="http://schemas.openxmlformats.org/officeDocument/2006/relationships/hyperlink" Target="http://buscatextual.cnpq.br/buscatextual/visualizacv.jsp?id=S499553" TargetMode="External"/><Relationship Id="rId71" Type="http://schemas.openxmlformats.org/officeDocument/2006/relationships/hyperlink" Target="http://lattes.cnpq.br/2883979357361814" TargetMode="External"/><Relationship Id="rId92" Type="http://schemas.openxmlformats.org/officeDocument/2006/relationships/hyperlink" Target="http://lattes.cnpq.br/2883979357361814" TargetMode="External"/><Relationship Id="rId2" Type="http://schemas.openxmlformats.org/officeDocument/2006/relationships/settings" Target="settings.xml"/><Relationship Id="rId29" Type="http://schemas.openxmlformats.org/officeDocument/2006/relationships/image" Target="media/image2.gif"/><Relationship Id="rId24" Type="http://schemas.openxmlformats.org/officeDocument/2006/relationships/hyperlink" Target="http://buscatextual.cnpq.br/buscatextual/visualizacv.jsp?id=S499553" TargetMode="External"/><Relationship Id="rId40" Type="http://schemas.openxmlformats.org/officeDocument/2006/relationships/hyperlink" Target="http://lattes.cnpq.br/5001377450600949" TargetMode="External"/><Relationship Id="rId45" Type="http://schemas.openxmlformats.org/officeDocument/2006/relationships/hyperlink" Target="http://lattes.cnpq.br/0300621484363251" TargetMode="External"/><Relationship Id="rId66" Type="http://schemas.openxmlformats.org/officeDocument/2006/relationships/hyperlink" Target="http://lattes.cnpq.br/2883979357361814" TargetMode="External"/><Relationship Id="rId87" Type="http://schemas.openxmlformats.org/officeDocument/2006/relationships/hyperlink" Target="http://lattes.cnpq.br/2108428395559579" TargetMode="External"/><Relationship Id="rId110" Type="http://schemas.openxmlformats.org/officeDocument/2006/relationships/hyperlink" Target="http://lattes.cnpq.br/0300621484363251" TargetMode="External"/><Relationship Id="rId115" Type="http://schemas.openxmlformats.org/officeDocument/2006/relationships/hyperlink" Target="http://lattes.cnpq.br/0300621484363251" TargetMode="External"/><Relationship Id="rId131" Type="http://schemas.openxmlformats.org/officeDocument/2006/relationships/hyperlink" Target="http://lattes.cnpq.br/2883979357361814" TargetMode="External"/><Relationship Id="rId61" Type="http://schemas.openxmlformats.org/officeDocument/2006/relationships/hyperlink" Target="http://lattes.cnpq.br/0300621484363251" TargetMode="External"/><Relationship Id="rId82" Type="http://schemas.openxmlformats.org/officeDocument/2006/relationships/hyperlink" Target="http://lattes.cnpq.br/2883979357361814" TargetMode="External"/><Relationship Id="rId19" Type="http://schemas.openxmlformats.org/officeDocument/2006/relationships/hyperlink" Target="http://buscatextual.cnpq.br/buscatextual/visualizacv.jsp?id=S49955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19061</Words>
  <Characters>102931</Characters>
  <Application>Microsoft Office Word</Application>
  <DocSecurity>0</DocSecurity>
  <Lines>857</Lines>
  <Paragraphs>243</Paragraphs>
  <ScaleCrop>false</ScaleCrop>
  <Company>Microsoft</Company>
  <LinksUpToDate>false</LinksUpToDate>
  <CharactersWithSpaces>121749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cp:lastModifiedBy>
  <cp:revision>1</cp:revision>
  <dcterms:created xsi:type="dcterms:W3CDTF">2010-09-27T02:10:00Z</dcterms:created>
  <dcterms:modified xsi:type="dcterms:W3CDTF">2010-09-27T02:11:00Z</dcterms:modified>
</cp:coreProperties>
</file>