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DD4C5" w14:textId="77777777" w:rsidR="006F73B8" w:rsidRDefault="006F73B8" w:rsidP="006F73B8">
      <w:pPr>
        <w:spacing w:line="480" w:lineRule="auto"/>
        <w:contextualSpacing w:val="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La pedagogía crítica en la formación </w:t>
      </w:r>
      <w:r w:rsidR="00FF365F">
        <w:rPr>
          <w:rFonts w:ascii="Times New Roman" w:eastAsia="Times New Roman" w:hAnsi="Times New Roman" w:cs="Times New Roman"/>
          <w:b/>
          <w:sz w:val="24"/>
        </w:rPr>
        <w:t xml:space="preserve">de </w:t>
      </w:r>
      <w:r>
        <w:rPr>
          <w:rFonts w:ascii="Times New Roman" w:eastAsia="Times New Roman" w:hAnsi="Times New Roman" w:cs="Times New Roman"/>
          <w:b/>
          <w:sz w:val="24"/>
        </w:rPr>
        <w:t>docente</w:t>
      </w:r>
      <w:r w:rsidR="00FF365F">
        <w:rPr>
          <w:rFonts w:ascii="Times New Roman" w:eastAsia="Times New Roman" w:hAnsi="Times New Roman" w:cs="Times New Roman"/>
          <w:b/>
          <w:sz w:val="24"/>
        </w:rPr>
        <w:t>s de inglés:</w:t>
      </w:r>
      <w:r>
        <w:rPr>
          <w:rFonts w:ascii="Times New Roman" w:eastAsia="Times New Roman" w:hAnsi="Times New Roman" w:cs="Times New Roman"/>
          <w:b/>
          <w:sz w:val="24"/>
        </w:rPr>
        <w:t xml:space="preserve"> La experiencia de un grupo de estudio</w:t>
      </w:r>
      <w:bookmarkStart w:id="0" w:name="_GoBack"/>
      <w:bookmarkEnd w:id="0"/>
    </w:p>
    <w:p w14:paraId="5788819A" w14:textId="77777777" w:rsidR="00B60DDE" w:rsidRDefault="007C4D65" w:rsidP="00B60DDE">
      <w:pPr>
        <w:spacing w:line="480" w:lineRule="auto"/>
        <w:contextualSpacing w:val="0"/>
        <w:rPr>
          <w:rFonts w:ascii="Times New Roman" w:eastAsia="Times New Roman" w:hAnsi="Times New Roman" w:cs="Times New Roman"/>
          <w:b/>
          <w:sz w:val="24"/>
        </w:rPr>
      </w:pPr>
      <w:r>
        <w:rPr>
          <w:rFonts w:ascii="Times New Roman" w:eastAsia="Times New Roman" w:hAnsi="Times New Roman" w:cs="Times New Roman"/>
          <w:b/>
          <w:sz w:val="24"/>
        </w:rPr>
        <w:t xml:space="preserve">Resumen </w:t>
      </w:r>
    </w:p>
    <w:p w14:paraId="2AE0CA7C" w14:textId="77777777" w:rsidR="00B60DDE" w:rsidRDefault="00B60DDE" w:rsidP="00B60DDE">
      <w:pPr>
        <w:spacing w:line="480" w:lineRule="auto"/>
        <w:ind w:firstLine="708"/>
        <w:contextualSpacing w:val="0"/>
        <w:rPr>
          <w:rFonts w:ascii="Times New Roman" w:eastAsia="Times New Roman" w:hAnsi="Times New Roman" w:cs="Times New Roman"/>
          <w:sz w:val="24"/>
        </w:rPr>
      </w:pPr>
      <w:r w:rsidRPr="00B60DDE">
        <w:rPr>
          <w:rFonts w:ascii="Times New Roman" w:eastAsia="Times New Roman" w:hAnsi="Times New Roman" w:cs="Times New Roman"/>
          <w:sz w:val="24"/>
        </w:rPr>
        <w:t>E</w:t>
      </w:r>
      <w:r w:rsidR="009232BE">
        <w:rPr>
          <w:rFonts w:ascii="Times New Roman" w:eastAsia="Times New Roman" w:hAnsi="Times New Roman" w:cs="Times New Roman"/>
          <w:sz w:val="24"/>
        </w:rPr>
        <w:t>n e</w:t>
      </w:r>
      <w:r w:rsidRPr="00B60DDE">
        <w:rPr>
          <w:rFonts w:ascii="Times New Roman" w:eastAsia="Times New Roman" w:hAnsi="Times New Roman" w:cs="Times New Roman"/>
          <w:sz w:val="24"/>
        </w:rPr>
        <w:t>ste artículo presenta</w:t>
      </w:r>
      <w:r w:rsidR="009232BE">
        <w:rPr>
          <w:rFonts w:ascii="Times New Roman" w:eastAsia="Times New Roman" w:hAnsi="Times New Roman" w:cs="Times New Roman"/>
          <w:sz w:val="24"/>
        </w:rPr>
        <w:t>mos</w:t>
      </w:r>
      <w:r w:rsidRPr="00B60DDE">
        <w:rPr>
          <w:rFonts w:ascii="Times New Roman" w:eastAsia="Times New Roman" w:hAnsi="Times New Roman" w:cs="Times New Roman"/>
          <w:sz w:val="24"/>
        </w:rPr>
        <w:t xml:space="preserve"> los </w:t>
      </w:r>
      <w:r>
        <w:rPr>
          <w:rFonts w:ascii="Times New Roman" w:eastAsia="Times New Roman" w:hAnsi="Times New Roman" w:cs="Times New Roman"/>
          <w:sz w:val="24"/>
        </w:rPr>
        <w:t xml:space="preserve">hallazgos </w:t>
      </w:r>
      <w:r w:rsidRPr="00B60DDE">
        <w:rPr>
          <w:rFonts w:ascii="Times New Roman" w:eastAsia="Times New Roman" w:hAnsi="Times New Roman" w:cs="Times New Roman"/>
          <w:sz w:val="24"/>
        </w:rPr>
        <w:t>de</w:t>
      </w:r>
      <w:r>
        <w:rPr>
          <w:rFonts w:ascii="Times New Roman" w:eastAsia="Times New Roman" w:hAnsi="Times New Roman" w:cs="Times New Roman"/>
          <w:sz w:val="24"/>
        </w:rPr>
        <w:t xml:space="preserve"> un estudio de caso </w:t>
      </w:r>
      <w:r w:rsidR="00543D88">
        <w:rPr>
          <w:rFonts w:ascii="Times New Roman" w:eastAsia="Times New Roman" w:hAnsi="Times New Roman" w:cs="Times New Roman"/>
          <w:sz w:val="24"/>
        </w:rPr>
        <w:t xml:space="preserve">cuyo propósito fue </w:t>
      </w:r>
      <w:r>
        <w:rPr>
          <w:rFonts w:ascii="Times New Roman" w:eastAsia="Times New Roman" w:hAnsi="Times New Roman" w:cs="Times New Roman"/>
          <w:sz w:val="24"/>
        </w:rPr>
        <w:t xml:space="preserve">explorar a fondo la experiencia de un  grupo de estudio sobre pedagogía crítica conformado por docentes de inglés provenientes de diversos contextos. Los datos </w:t>
      </w:r>
      <w:r w:rsidR="004F346F">
        <w:rPr>
          <w:rFonts w:ascii="Times New Roman" w:eastAsia="Times New Roman" w:hAnsi="Times New Roman" w:cs="Times New Roman"/>
          <w:sz w:val="24"/>
        </w:rPr>
        <w:t>nos permiten concluir</w:t>
      </w:r>
      <w:r w:rsidR="009232BE">
        <w:rPr>
          <w:rFonts w:ascii="Times New Roman" w:eastAsia="Times New Roman" w:hAnsi="Times New Roman" w:cs="Times New Roman"/>
          <w:sz w:val="24"/>
        </w:rPr>
        <w:t xml:space="preserve"> que </w:t>
      </w:r>
      <w:r w:rsidR="00D07DBE">
        <w:rPr>
          <w:rFonts w:ascii="Times New Roman" w:eastAsia="Times New Roman" w:hAnsi="Times New Roman" w:cs="Times New Roman"/>
          <w:sz w:val="24"/>
        </w:rPr>
        <w:t xml:space="preserve">en las experiencias de </w:t>
      </w:r>
      <w:r w:rsidR="004F346F">
        <w:rPr>
          <w:rFonts w:ascii="Times New Roman" w:eastAsia="Times New Roman" w:hAnsi="Times New Roman" w:cs="Times New Roman"/>
          <w:sz w:val="24"/>
        </w:rPr>
        <w:t>formación</w:t>
      </w:r>
      <w:r w:rsidR="00D07DBE">
        <w:rPr>
          <w:rFonts w:ascii="Times New Roman" w:eastAsia="Times New Roman" w:hAnsi="Times New Roman" w:cs="Times New Roman"/>
          <w:sz w:val="24"/>
        </w:rPr>
        <w:t xml:space="preserve"> docente </w:t>
      </w:r>
      <w:r w:rsidR="004F346F">
        <w:rPr>
          <w:rFonts w:ascii="Times New Roman" w:eastAsia="Times New Roman" w:hAnsi="Times New Roman" w:cs="Times New Roman"/>
          <w:sz w:val="24"/>
        </w:rPr>
        <w:t xml:space="preserve">no sólo </w:t>
      </w:r>
      <w:r w:rsidR="00D07DBE">
        <w:rPr>
          <w:rFonts w:ascii="Times New Roman" w:eastAsia="Times New Roman" w:hAnsi="Times New Roman" w:cs="Times New Roman"/>
          <w:sz w:val="24"/>
        </w:rPr>
        <w:t xml:space="preserve">se debe propender por el </w:t>
      </w:r>
      <w:r w:rsidR="004F346F">
        <w:rPr>
          <w:rFonts w:ascii="Times New Roman" w:eastAsia="Times New Roman" w:hAnsi="Times New Roman" w:cs="Times New Roman"/>
          <w:sz w:val="24"/>
        </w:rPr>
        <w:t>desarrollo de una mayor claridad teórica, sino también por el desarrollo de una conciencia crítica</w:t>
      </w:r>
      <w:r w:rsidR="00D07DBE">
        <w:rPr>
          <w:rFonts w:ascii="Times New Roman" w:eastAsia="Times New Roman" w:hAnsi="Times New Roman" w:cs="Times New Roman"/>
          <w:sz w:val="24"/>
        </w:rPr>
        <w:t xml:space="preserve"> de </w:t>
      </w:r>
      <w:r w:rsidR="004F346F">
        <w:rPr>
          <w:rFonts w:ascii="Times New Roman" w:eastAsia="Times New Roman" w:hAnsi="Times New Roman" w:cs="Times New Roman"/>
          <w:sz w:val="24"/>
        </w:rPr>
        <w:t xml:space="preserve">sí mismo y del mundo, lo cual puede servir como base para idear posibilidades de una pedagogía </w:t>
      </w:r>
      <w:proofErr w:type="spellStart"/>
      <w:r w:rsidR="004F346F">
        <w:rPr>
          <w:rFonts w:ascii="Times New Roman" w:eastAsia="Times New Roman" w:hAnsi="Times New Roman" w:cs="Times New Roman"/>
          <w:sz w:val="24"/>
        </w:rPr>
        <w:t>humanizante</w:t>
      </w:r>
      <w:proofErr w:type="spellEnd"/>
      <w:r w:rsidR="004F346F">
        <w:rPr>
          <w:rFonts w:ascii="Times New Roman" w:eastAsia="Times New Roman" w:hAnsi="Times New Roman" w:cs="Times New Roman"/>
          <w:sz w:val="24"/>
        </w:rPr>
        <w:t xml:space="preserve"> en la enseñanza y el aprendizaje de lenguas.</w:t>
      </w:r>
    </w:p>
    <w:p w14:paraId="0CC4D336" w14:textId="77777777" w:rsidR="004F346F" w:rsidRDefault="004F346F" w:rsidP="004F346F">
      <w:pPr>
        <w:spacing w:line="480" w:lineRule="auto"/>
        <w:contextualSpacing w:val="0"/>
        <w:rPr>
          <w:rFonts w:ascii="Times New Roman" w:eastAsia="Times New Roman" w:hAnsi="Times New Roman" w:cs="Times New Roman"/>
          <w:sz w:val="24"/>
        </w:rPr>
      </w:pPr>
      <w:r w:rsidRPr="004F346F">
        <w:rPr>
          <w:rFonts w:ascii="Times New Roman" w:eastAsia="Times New Roman" w:hAnsi="Times New Roman" w:cs="Times New Roman"/>
          <w:b/>
          <w:sz w:val="24"/>
        </w:rPr>
        <w:t>Palabras clave</w:t>
      </w:r>
      <w:r>
        <w:rPr>
          <w:rFonts w:ascii="Times New Roman" w:eastAsia="Times New Roman" w:hAnsi="Times New Roman" w:cs="Times New Roman"/>
          <w:sz w:val="24"/>
        </w:rPr>
        <w:t xml:space="preserve">: Formación docente, grupos de estudio, pedagogía crítica, concienciación,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w:t>
      </w:r>
    </w:p>
    <w:p w14:paraId="75E78220" w14:textId="77777777" w:rsidR="00D85335" w:rsidRPr="00D85335" w:rsidRDefault="00D85335" w:rsidP="00D85335">
      <w:pPr>
        <w:spacing w:line="480" w:lineRule="auto"/>
        <w:contextualSpacing w:val="0"/>
        <w:jc w:val="center"/>
        <w:rPr>
          <w:rFonts w:ascii="Times New Roman" w:eastAsia="Times New Roman" w:hAnsi="Times New Roman" w:cs="Times New Roman"/>
          <w:b/>
          <w:color w:val="FF0000"/>
          <w:sz w:val="24"/>
        </w:rPr>
      </w:pPr>
      <w:proofErr w:type="spellStart"/>
      <w:r w:rsidRPr="00D85335">
        <w:rPr>
          <w:rFonts w:ascii="Times New Roman" w:eastAsia="Times New Roman" w:hAnsi="Times New Roman" w:cs="Times New Roman"/>
          <w:b/>
          <w:color w:val="FF0000"/>
          <w:sz w:val="24"/>
        </w:rPr>
        <w:t>Critical</w:t>
      </w:r>
      <w:proofErr w:type="spellEnd"/>
      <w:r w:rsidRPr="00D85335">
        <w:rPr>
          <w:rFonts w:ascii="Times New Roman" w:eastAsia="Times New Roman" w:hAnsi="Times New Roman" w:cs="Times New Roman"/>
          <w:b/>
          <w:color w:val="FF0000"/>
          <w:sz w:val="24"/>
        </w:rPr>
        <w:t xml:space="preserve"> </w:t>
      </w:r>
      <w:proofErr w:type="spellStart"/>
      <w:r w:rsidRPr="00D85335">
        <w:rPr>
          <w:rFonts w:ascii="Times New Roman" w:eastAsia="Times New Roman" w:hAnsi="Times New Roman" w:cs="Times New Roman"/>
          <w:b/>
          <w:color w:val="FF0000"/>
          <w:sz w:val="24"/>
        </w:rPr>
        <w:t>pedagogy</w:t>
      </w:r>
      <w:proofErr w:type="spellEnd"/>
      <w:r w:rsidRPr="00D85335">
        <w:rPr>
          <w:rFonts w:ascii="Times New Roman" w:eastAsia="Times New Roman" w:hAnsi="Times New Roman" w:cs="Times New Roman"/>
          <w:b/>
          <w:color w:val="FF0000"/>
          <w:sz w:val="24"/>
        </w:rPr>
        <w:t xml:space="preserve"> in English </w:t>
      </w:r>
      <w:proofErr w:type="spellStart"/>
      <w:r w:rsidRPr="00D85335">
        <w:rPr>
          <w:rFonts w:ascii="Times New Roman" w:eastAsia="Times New Roman" w:hAnsi="Times New Roman" w:cs="Times New Roman"/>
          <w:b/>
          <w:color w:val="FF0000"/>
          <w:sz w:val="24"/>
        </w:rPr>
        <w:t>teacher</w:t>
      </w:r>
      <w:proofErr w:type="spellEnd"/>
      <w:r w:rsidRPr="00D85335">
        <w:rPr>
          <w:rFonts w:ascii="Times New Roman" w:eastAsia="Times New Roman" w:hAnsi="Times New Roman" w:cs="Times New Roman"/>
          <w:b/>
          <w:color w:val="FF0000"/>
          <w:sz w:val="24"/>
        </w:rPr>
        <w:t xml:space="preserve"> profesional </w:t>
      </w:r>
      <w:proofErr w:type="spellStart"/>
      <w:r w:rsidRPr="00D85335">
        <w:rPr>
          <w:rFonts w:ascii="Times New Roman" w:eastAsia="Times New Roman" w:hAnsi="Times New Roman" w:cs="Times New Roman"/>
          <w:b/>
          <w:color w:val="FF0000"/>
          <w:sz w:val="24"/>
        </w:rPr>
        <w:t>development</w:t>
      </w:r>
      <w:proofErr w:type="spellEnd"/>
      <w:r w:rsidRPr="00D85335">
        <w:rPr>
          <w:rFonts w:ascii="Times New Roman" w:eastAsia="Times New Roman" w:hAnsi="Times New Roman" w:cs="Times New Roman"/>
          <w:b/>
          <w:color w:val="FF0000"/>
          <w:sz w:val="24"/>
        </w:rPr>
        <w:t xml:space="preserve">: </w:t>
      </w:r>
      <w:proofErr w:type="spellStart"/>
      <w:r w:rsidRPr="00D85335">
        <w:rPr>
          <w:rFonts w:ascii="Times New Roman" w:eastAsia="Times New Roman" w:hAnsi="Times New Roman" w:cs="Times New Roman"/>
          <w:b/>
          <w:color w:val="FF0000"/>
          <w:sz w:val="24"/>
        </w:rPr>
        <w:t>The</w:t>
      </w:r>
      <w:proofErr w:type="spellEnd"/>
      <w:r w:rsidRPr="00D85335">
        <w:rPr>
          <w:rFonts w:ascii="Times New Roman" w:eastAsia="Times New Roman" w:hAnsi="Times New Roman" w:cs="Times New Roman"/>
          <w:b/>
          <w:color w:val="FF0000"/>
          <w:sz w:val="24"/>
        </w:rPr>
        <w:t xml:space="preserve"> </w:t>
      </w:r>
      <w:proofErr w:type="spellStart"/>
      <w:r w:rsidRPr="00D85335">
        <w:rPr>
          <w:rFonts w:ascii="Times New Roman" w:eastAsia="Times New Roman" w:hAnsi="Times New Roman" w:cs="Times New Roman"/>
          <w:b/>
          <w:color w:val="FF0000"/>
          <w:sz w:val="24"/>
        </w:rPr>
        <w:t>experience</w:t>
      </w:r>
      <w:proofErr w:type="spellEnd"/>
      <w:r w:rsidRPr="00D85335">
        <w:rPr>
          <w:rFonts w:ascii="Times New Roman" w:eastAsia="Times New Roman" w:hAnsi="Times New Roman" w:cs="Times New Roman"/>
          <w:b/>
          <w:color w:val="FF0000"/>
          <w:sz w:val="24"/>
        </w:rPr>
        <w:t xml:space="preserve"> of a </w:t>
      </w:r>
      <w:proofErr w:type="spellStart"/>
      <w:r w:rsidRPr="00D85335">
        <w:rPr>
          <w:rFonts w:ascii="Times New Roman" w:eastAsia="Times New Roman" w:hAnsi="Times New Roman" w:cs="Times New Roman"/>
          <w:b/>
          <w:color w:val="FF0000"/>
          <w:sz w:val="24"/>
        </w:rPr>
        <w:t>study</w:t>
      </w:r>
      <w:proofErr w:type="spellEnd"/>
      <w:r w:rsidRPr="00D85335">
        <w:rPr>
          <w:rFonts w:ascii="Times New Roman" w:eastAsia="Times New Roman" w:hAnsi="Times New Roman" w:cs="Times New Roman"/>
          <w:b/>
          <w:color w:val="FF0000"/>
          <w:sz w:val="24"/>
        </w:rPr>
        <w:t xml:space="preserve"> </w:t>
      </w:r>
      <w:proofErr w:type="spellStart"/>
      <w:r w:rsidRPr="00D85335">
        <w:rPr>
          <w:rFonts w:ascii="Times New Roman" w:eastAsia="Times New Roman" w:hAnsi="Times New Roman" w:cs="Times New Roman"/>
          <w:b/>
          <w:color w:val="FF0000"/>
          <w:sz w:val="24"/>
        </w:rPr>
        <w:t>group</w:t>
      </w:r>
      <w:proofErr w:type="spellEnd"/>
    </w:p>
    <w:p w14:paraId="4D77F8B7" w14:textId="77777777" w:rsidR="00D85335" w:rsidRPr="00D85335" w:rsidRDefault="00D85335" w:rsidP="00D85335">
      <w:pPr>
        <w:spacing w:line="480" w:lineRule="auto"/>
        <w:contextualSpacing w:val="0"/>
        <w:rPr>
          <w:rFonts w:ascii="Times New Roman" w:eastAsia="Times New Roman" w:hAnsi="Times New Roman" w:cs="Times New Roman"/>
          <w:b/>
          <w:color w:val="FF0000"/>
          <w:sz w:val="24"/>
        </w:rPr>
      </w:pPr>
      <w:proofErr w:type="spellStart"/>
      <w:r w:rsidRPr="00D85335">
        <w:rPr>
          <w:rFonts w:ascii="Times New Roman" w:eastAsia="Times New Roman" w:hAnsi="Times New Roman" w:cs="Times New Roman"/>
          <w:b/>
          <w:color w:val="FF0000"/>
          <w:sz w:val="24"/>
        </w:rPr>
        <w:t>Abstract</w:t>
      </w:r>
      <w:proofErr w:type="spellEnd"/>
    </w:p>
    <w:p w14:paraId="0E8D5E53" w14:textId="77777777" w:rsidR="008876DE" w:rsidRDefault="00D85335" w:rsidP="00D85335">
      <w:pPr>
        <w:spacing w:line="480" w:lineRule="auto"/>
        <w:contextualSpacing w:val="0"/>
        <w:rPr>
          <w:rFonts w:ascii="Times New Roman" w:eastAsia="Times New Roman" w:hAnsi="Times New Roman" w:cs="Times New Roman"/>
          <w:color w:val="FF0000"/>
          <w:sz w:val="24"/>
        </w:rPr>
      </w:pPr>
      <w:r w:rsidRPr="00D85335">
        <w:rPr>
          <w:rFonts w:ascii="Times New Roman" w:eastAsia="Times New Roman" w:hAnsi="Times New Roman" w:cs="Times New Roman"/>
          <w:color w:val="FF0000"/>
          <w:sz w:val="24"/>
        </w:rPr>
        <w:tab/>
        <w:t xml:space="preserve">In </w:t>
      </w:r>
      <w:proofErr w:type="spellStart"/>
      <w:r w:rsidRPr="00D85335">
        <w:rPr>
          <w:rFonts w:ascii="Times New Roman" w:eastAsia="Times New Roman" w:hAnsi="Times New Roman" w:cs="Times New Roman"/>
          <w:color w:val="FF0000"/>
          <w:sz w:val="24"/>
        </w:rPr>
        <w:t>this</w:t>
      </w:r>
      <w:proofErr w:type="spellEnd"/>
      <w:r w:rsidRPr="00D85335">
        <w:rPr>
          <w:rFonts w:ascii="Times New Roman" w:eastAsia="Times New Roman" w:hAnsi="Times New Roman" w:cs="Times New Roman"/>
          <w:color w:val="FF0000"/>
          <w:sz w:val="24"/>
        </w:rPr>
        <w:t xml:space="preserve"> </w:t>
      </w:r>
      <w:proofErr w:type="spellStart"/>
      <w:r w:rsidRPr="00D85335">
        <w:rPr>
          <w:rFonts w:ascii="Times New Roman" w:eastAsia="Times New Roman" w:hAnsi="Times New Roman" w:cs="Times New Roman"/>
          <w:color w:val="FF0000"/>
          <w:sz w:val="24"/>
        </w:rPr>
        <w:t>article</w:t>
      </w:r>
      <w:proofErr w:type="spellEnd"/>
      <w:r w:rsidRPr="00D85335">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we</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present</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the</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findings</w:t>
      </w:r>
      <w:proofErr w:type="spellEnd"/>
      <w:r>
        <w:rPr>
          <w:rFonts w:ascii="Times New Roman" w:eastAsia="Times New Roman" w:hAnsi="Times New Roman" w:cs="Times New Roman"/>
          <w:color w:val="FF0000"/>
          <w:sz w:val="24"/>
        </w:rPr>
        <w:t xml:space="preserve"> of a case </w:t>
      </w:r>
      <w:proofErr w:type="spellStart"/>
      <w:r>
        <w:rPr>
          <w:rFonts w:ascii="Times New Roman" w:eastAsia="Times New Roman" w:hAnsi="Times New Roman" w:cs="Times New Roman"/>
          <w:color w:val="FF0000"/>
          <w:sz w:val="24"/>
        </w:rPr>
        <w:t>study</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whose</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purpose</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was</w:t>
      </w:r>
      <w:proofErr w:type="spellEnd"/>
      <w:r>
        <w:rPr>
          <w:rFonts w:ascii="Times New Roman" w:eastAsia="Times New Roman" w:hAnsi="Times New Roman" w:cs="Times New Roman"/>
          <w:color w:val="FF0000"/>
          <w:sz w:val="24"/>
        </w:rPr>
        <w:t xml:space="preserve"> to explore </w:t>
      </w:r>
      <w:proofErr w:type="spellStart"/>
      <w:r>
        <w:rPr>
          <w:rFonts w:ascii="Times New Roman" w:eastAsia="Times New Roman" w:hAnsi="Times New Roman" w:cs="Times New Roman"/>
          <w:color w:val="FF0000"/>
          <w:sz w:val="24"/>
        </w:rPr>
        <w:t>the</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experience</w:t>
      </w:r>
      <w:proofErr w:type="spellEnd"/>
      <w:r>
        <w:rPr>
          <w:rFonts w:ascii="Times New Roman" w:eastAsia="Times New Roman" w:hAnsi="Times New Roman" w:cs="Times New Roman"/>
          <w:color w:val="FF0000"/>
          <w:sz w:val="24"/>
        </w:rPr>
        <w:t xml:space="preserve"> of a </w:t>
      </w:r>
      <w:proofErr w:type="spellStart"/>
      <w:r>
        <w:rPr>
          <w:rFonts w:ascii="Times New Roman" w:eastAsia="Times New Roman" w:hAnsi="Times New Roman" w:cs="Times New Roman"/>
          <w:color w:val="FF0000"/>
          <w:sz w:val="24"/>
        </w:rPr>
        <w:t>study</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group</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on</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critical</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pedagogy</w:t>
      </w:r>
      <w:proofErr w:type="spellEnd"/>
      <w:r w:rsidR="00926B64">
        <w:rPr>
          <w:rFonts w:ascii="Times New Roman" w:eastAsia="Times New Roman" w:hAnsi="Times New Roman" w:cs="Times New Roman"/>
          <w:color w:val="FF0000"/>
          <w:sz w:val="24"/>
        </w:rPr>
        <w:t xml:space="preserve">; </w:t>
      </w:r>
      <w:proofErr w:type="spellStart"/>
      <w:r w:rsidR="00926B64">
        <w:rPr>
          <w:rFonts w:ascii="Times New Roman" w:eastAsia="Times New Roman" w:hAnsi="Times New Roman" w:cs="Times New Roman"/>
          <w:color w:val="FF0000"/>
          <w:sz w:val="24"/>
        </w:rPr>
        <w:t>this</w:t>
      </w:r>
      <w:proofErr w:type="spellEnd"/>
      <w:r w:rsidR="00926B64">
        <w:rPr>
          <w:rFonts w:ascii="Times New Roman" w:eastAsia="Times New Roman" w:hAnsi="Times New Roman" w:cs="Times New Roman"/>
          <w:color w:val="FF0000"/>
          <w:sz w:val="24"/>
        </w:rPr>
        <w:t xml:space="preserve"> </w:t>
      </w:r>
      <w:proofErr w:type="spellStart"/>
      <w:r w:rsidR="00926B64">
        <w:rPr>
          <w:rFonts w:ascii="Times New Roman" w:eastAsia="Times New Roman" w:hAnsi="Times New Roman" w:cs="Times New Roman"/>
          <w:color w:val="FF0000"/>
          <w:sz w:val="24"/>
        </w:rPr>
        <w:t>group</w:t>
      </w:r>
      <w:proofErr w:type="spellEnd"/>
      <w:r w:rsidR="00926B64">
        <w:rPr>
          <w:rFonts w:ascii="Times New Roman" w:eastAsia="Times New Roman" w:hAnsi="Times New Roman" w:cs="Times New Roman"/>
          <w:color w:val="FF0000"/>
          <w:sz w:val="24"/>
        </w:rPr>
        <w:t xml:space="preserve"> </w:t>
      </w:r>
      <w:proofErr w:type="spellStart"/>
      <w:r w:rsidR="00926B64">
        <w:rPr>
          <w:rFonts w:ascii="Times New Roman" w:eastAsia="Times New Roman" w:hAnsi="Times New Roman" w:cs="Times New Roman"/>
          <w:color w:val="FF0000"/>
          <w:sz w:val="24"/>
        </w:rPr>
        <w:t>was</w:t>
      </w:r>
      <w:proofErr w:type="spellEnd"/>
      <w:r w:rsidR="00926B64">
        <w:rPr>
          <w:rFonts w:ascii="Times New Roman" w:eastAsia="Times New Roman" w:hAnsi="Times New Roman" w:cs="Times New Roman"/>
          <w:color w:val="FF0000"/>
          <w:sz w:val="24"/>
        </w:rPr>
        <w:t xml:space="preserve"> </w:t>
      </w:r>
      <w:proofErr w:type="spellStart"/>
      <w:r w:rsidR="00926B64">
        <w:rPr>
          <w:rFonts w:ascii="Times New Roman" w:eastAsia="Times New Roman" w:hAnsi="Times New Roman" w:cs="Times New Roman"/>
          <w:color w:val="FF0000"/>
          <w:sz w:val="24"/>
        </w:rPr>
        <w:t>comprised</w:t>
      </w:r>
      <w:proofErr w:type="spellEnd"/>
      <w:r w:rsidR="00926B64">
        <w:rPr>
          <w:rFonts w:ascii="Times New Roman" w:eastAsia="Times New Roman" w:hAnsi="Times New Roman" w:cs="Times New Roman"/>
          <w:color w:val="FF0000"/>
          <w:sz w:val="24"/>
        </w:rPr>
        <w:t xml:space="preserve"> </w:t>
      </w:r>
      <w:proofErr w:type="spellStart"/>
      <w:r w:rsidR="00926B64">
        <w:rPr>
          <w:rFonts w:ascii="Times New Roman" w:eastAsia="Times New Roman" w:hAnsi="Times New Roman" w:cs="Times New Roman"/>
          <w:color w:val="FF0000"/>
          <w:sz w:val="24"/>
        </w:rPr>
        <w:t>by</w:t>
      </w:r>
      <w:proofErr w:type="spellEnd"/>
      <w:r>
        <w:rPr>
          <w:rFonts w:ascii="Times New Roman" w:eastAsia="Times New Roman" w:hAnsi="Times New Roman" w:cs="Times New Roman"/>
          <w:color w:val="FF0000"/>
          <w:sz w:val="24"/>
        </w:rPr>
        <w:t xml:space="preserve"> English </w:t>
      </w:r>
      <w:proofErr w:type="spellStart"/>
      <w:r>
        <w:rPr>
          <w:rFonts w:ascii="Times New Roman" w:eastAsia="Times New Roman" w:hAnsi="Times New Roman" w:cs="Times New Roman"/>
          <w:color w:val="FF0000"/>
          <w:sz w:val="24"/>
        </w:rPr>
        <w:t>teachers</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coming</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from</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different</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contexts</w:t>
      </w:r>
      <w:proofErr w:type="spellEnd"/>
      <w:r>
        <w:rPr>
          <w:rFonts w:ascii="Times New Roman" w:eastAsia="Times New Roman" w:hAnsi="Times New Roman" w:cs="Times New Roman"/>
          <w:color w:val="FF0000"/>
          <w:sz w:val="24"/>
        </w:rPr>
        <w:t xml:space="preserve">. Data </w:t>
      </w:r>
      <w:proofErr w:type="spellStart"/>
      <w:r w:rsidR="00926B64">
        <w:rPr>
          <w:rFonts w:ascii="Times New Roman" w:eastAsia="Times New Roman" w:hAnsi="Times New Roman" w:cs="Times New Roman"/>
          <w:color w:val="FF0000"/>
          <w:sz w:val="24"/>
        </w:rPr>
        <w:t>indicate</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that</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teacher</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development</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experiences</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should</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not</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only</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strive</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for</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the</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development</w:t>
      </w:r>
      <w:proofErr w:type="spellEnd"/>
      <w:r w:rsidR="008876DE">
        <w:rPr>
          <w:rFonts w:ascii="Times New Roman" w:eastAsia="Times New Roman" w:hAnsi="Times New Roman" w:cs="Times New Roman"/>
          <w:color w:val="FF0000"/>
          <w:sz w:val="24"/>
        </w:rPr>
        <w:t xml:space="preserve"> of </w:t>
      </w:r>
      <w:proofErr w:type="spellStart"/>
      <w:r w:rsidR="008876DE">
        <w:rPr>
          <w:rFonts w:ascii="Times New Roman" w:eastAsia="Times New Roman" w:hAnsi="Times New Roman" w:cs="Times New Roman"/>
          <w:color w:val="FF0000"/>
          <w:sz w:val="24"/>
        </w:rPr>
        <w:t>theoretical</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clarity</w:t>
      </w:r>
      <w:proofErr w:type="spellEnd"/>
      <w:r>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but</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also</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for</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the</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development</w:t>
      </w:r>
      <w:proofErr w:type="spellEnd"/>
      <w:r w:rsidR="008876DE">
        <w:rPr>
          <w:rFonts w:ascii="Times New Roman" w:eastAsia="Times New Roman" w:hAnsi="Times New Roman" w:cs="Times New Roman"/>
          <w:color w:val="FF0000"/>
          <w:sz w:val="24"/>
        </w:rPr>
        <w:t xml:space="preserve"> of </w:t>
      </w:r>
      <w:proofErr w:type="spellStart"/>
      <w:r w:rsidR="008876DE">
        <w:rPr>
          <w:rFonts w:ascii="Times New Roman" w:eastAsia="Times New Roman" w:hAnsi="Times New Roman" w:cs="Times New Roman"/>
          <w:color w:val="FF0000"/>
          <w:sz w:val="24"/>
        </w:rPr>
        <w:t>critical</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awareness</w:t>
      </w:r>
      <w:proofErr w:type="spellEnd"/>
      <w:r w:rsidR="008876DE">
        <w:rPr>
          <w:rFonts w:ascii="Times New Roman" w:eastAsia="Times New Roman" w:hAnsi="Times New Roman" w:cs="Times New Roman"/>
          <w:color w:val="FF0000"/>
          <w:sz w:val="24"/>
        </w:rPr>
        <w:t xml:space="preserve"> of </w:t>
      </w:r>
      <w:proofErr w:type="spellStart"/>
      <w:r w:rsidR="008876DE">
        <w:rPr>
          <w:rFonts w:ascii="Times New Roman" w:eastAsia="Times New Roman" w:hAnsi="Times New Roman" w:cs="Times New Roman"/>
          <w:color w:val="FF0000"/>
          <w:sz w:val="24"/>
        </w:rPr>
        <w:t>the</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self</w:t>
      </w:r>
      <w:proofErr w:type="spellEnd"/>
      <w:r w:rsidR="008876DE">
        <w:rPr>
          <w:rFonts w:ascii="Times New Roman" w:eastAsia="Times New Roman" w:hAnsi="Times New Roman" w:cs="Times New Roman"/>
          <w:color w:val="FF0000"/>
          <w:sz w:val="24"/>
        </w:rPr>
        <w:t xml:space="preserve"> and </w:t>
      </w:r>
      <w:proofErr w:type="spellStart"/>
      <w:r w:rsidR="008876DE">
        <w:rPr>
          <w:rFonts w:ascii="Times New Roman" w:eastAsia="Times New Roman" w:hAnsi="Times New Roman" w:cs="Times New Roman"/>
          <w:color w:val="FF0000"/>
          <w:sz w:val="24"/>
        </w:rPr>
        <w:t>the</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world</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around</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by</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the</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same</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token</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this</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lastRenderedPageBreak/>
        <w:t>theoretical</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clarity</w:t>
      </w:r>
      <w:proofErr w:type="spellEnd"/>
      <w:r w:rsidR="00422790">
        <w:rPr>
          <w:rFonts w:ascii="Times New Roman" w:eastAsia="Times New Roman" w:hAnsi="Times New Roman" w:cs="Times New Roman"/>
          <w:color w:val="FF0000"/>
          <w:sz w:val="24"/>
        </w:rPr>
        <w:t xml:space="preserve"> and </w:t>
      </w:r>
      <w:proofErr w:type="spellStart"/>
      <w:r w:rsidR="00422790">
        <w:rPr>
          <w:rFonts w:ascii="Times New Roman" w:eastAsia="Times New Roman" w:hAnsi="Times New Roman" w:cs="Times New Roman"/>
          <w:color w:val="FF0000"/>
          <w:sz w:val="24"/>
        </w:rPr>
        <w:t>critical</w:t>
      </w:r>
      <w:proofErr w:type="spellEnd"/>
      <w:r w:rsidR="00422790">
        <w:rPr>
          <w:rFonts w:ascii="Times New Roman" w:eastAsia="Times New Roman" w:hAnsi="Times New Roman" w:cs="Times New Roman"/>
          <w:color w:val="FF0000"/>
          <w:sz w:val="24"/>
        </w:rPr>
        <w:t xml:space="preserve"> </w:t>
      </w:r>
      <w:proofErr w:type="spellStart"/>
      <w:r w:rsidR="00422790">
        <w:rPr>
          <w:rFonts w:ascii="Times New Roman" w:eastAsia="Times New Roman" w:hAnsi="Times New Roman" w:cs="Times New Roman"/>
          <w:color w:val="FF0000"/>
          <w:sz w:val="24"/>
        </w:rPr>
        <w:t>awareness</w:t>
      </w:r>
      <w:proofErr w:type="spellEnd"/>
      <w:r w:rsidR="00422790">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may</w:t>
      </w:r>
      <w:proofErr w:type="spellEnd"/>
      <w:r w:rsidR="008876DE">
        <w:rPr>
          <w:rFonts w:ascii="Times New Roman" w:eastAsia="Times New Roman" w:hAnsi="Times New Roman" w:cs="Times New Roman"/>
          <w:color w:val="FF0000"/>
          <w:sz w:val="24"/>
        </w:rPr>
        <w:t xml:space="preserve"> </w:t>
      </w:r>
      <w:proofErr w:type="spellStart"/>
      <w:r w:rsidR="00926B64">
        <w:rPr>
          <w:rFonts w:ascii="Times New Roman" w:eastAsia="Times New Roman" w:hAnsi="Times New Roman" w:cs="Times New Roman"/>
          <w:color w:val="FF0000"/>
          <w:sz w:val="24"/>
        </w:rPr>
        <w:t>serve</w:t>
      </w:r>
      <w:proofErr w:type="spellEnd"/>
      <w:r w:rsidR="008876DE">
        <w:rPr>
          <w:rFonts w:ascii="Times New Roman" w:eastAsia="Times New Roman" w:hAnsi="Times New Roman" w:cs="Times New Roman"/>
          <w:color w:val="FF0000"/>
          <w:sz w:val="24"/>
        </w:rPr>
        <w:t xml:space="preserve"> as </w:t>
      </w:r>
      <w:proofErr w:type="spellStart"/>
      <w:r w:rsidR="008876DE">
        <w:rPr>
          <w:rFonts w:ascii="Times New Roman" w:eastAsia="Times New Roman" w:hAnsi="Times New Roman" w:cs="Times New Roman"/>
          <w:color w:val="FF0000"/>
          <w:sz w:val="24"/>
        </w:rPr>
        <w:t>the</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basis</w:t>
      </w:r>
      <w:proofErr w:type="spellEnd"/>
      <w:r w:rsidR="008876DE">
        <w:rPr>
          <w:rFonts w:ascii="Times New Roman" w:eastAsia="Times New Roman" w:hAnsi="Times New Roman" w:cs="Times New Roman"/>
          <w:color w:val="FF0000"/>
          <w:sz w:val="24"/>
        </w:rPr>
        <w:t xml:space="preserve"> </w:t>
      </w:r>
      <w:r w:rsidR="00422790">
        <w:rPr>
          <w:rFonts w:ascii="Times New Roman" w:eastAsia="Times New Roman" w:hAnsi="Times New Roman" w:cs="Times New Roman"/>
          <w:color w:val="FF0000"/>
          <w:sz w:val="24"/>
        </w:rPr>
        <w:t xml:space="preserve">to </w:t>
      </w:r>
      <w:r w:rsidR="008876DE">
        <w:rPr>
          <w:rFonts w:ascii="Times New Roman" w:eastAsia="Times New Roman" w:hAnsi="Times New Roman" w:cs="Times New Roman"/>
          <w:color w:val="FF0000"/>
          <w:sz w:val="24"/>
        </w:rPr>
        <w:t>imagin</w:t>
      </w:r>
      <w:r w:rsidR="00422790">
        <w:rPr>
          <w:rFonts w:ascii="Times New Roman" w:eastAsia="Times New Roman" w:hAnsi="Times New Roman" w:cs="Times New Roman"/>
          <w:color w:val="FF0000"/>
          <w:sz w:val="24"/>
        </w:rPr>
        <w:t>e</w:t>
      </w:r>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possibilities</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for</w:t>
      </w:r>
      <w:proofErr w:type="spellEnd"/>
      <w:r w:rsidR="008876DE">
        <w:rPr>
          <w:rFonts w:ascii="Times New Roman" w:eastAsia="Times New Roman" w:hAnsi="Times New Roman" w:cs="Times New Roman"/>
          <w:color w:val="FF0000"/>
          <w:sz w:val="24"/>
        </w:rPr>
        <w:t xml:space="preserve"> a </w:t>
      </w:r>
      <w:proofErr w:type="spellStart"/>
      <w:r w:rsidR="008876DE">
        <w:rPr>
          <w:rFonts w:ascii="Times New Roman" w:eastAsia="Times New Roman" w:hAnsi="Times New Roman" w:cs="Times New Roman"/>
          <w:color w:val="FF0000"/>
          <w:sz w:val="24"/>
        </w:rPr>
        <w:t>humanizing</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pedagogy</w:t>
      </w:r>
      <w:proofErr w:type="spellEnd"/>
      <w:r w:rsidR="008876DE">
        <w:rPr>
          <w:rFonts w:ascii="Times New Roman" w:eastAsia="Times New Roman" w:hAnsi="Times New Roman" w:cs="Times New Roman"/>
          <w:color w:val="FF0000"/>
          <w:sz w:val="24"/>
        </w:rPr>
        <w:t xml:space="preserve"> in </w:t>
      </w:r>
      <w:proofErr w:type="spellStart"/>
      <w:r w:rsidR="008876DE">
        <w:rPr>
          <w:rFonts w:ascii="Times New Roman" w:eastAsia="Times New Roman" w:hAnsi="Times New Roman" w:cs="Times New Roman"/>
          <w:color w:val="FF0000"/>
          <w:sz w:val="24"/>
        </w:rPr>
        <w:t>language</w:t>
      </w:r>
      <w:proofErr w:type="spellEnd"/>
      <w:r w:rsidR="008876DE">
        <w:rPr>
          <w:rFonts w:ascii="Times New Roman" w:eastAsia="Times New Roman" w:hAnsi="Times New Roman" w:cs="Times New Roman"/>
          <w:color w:val="FF0000"/>
          <w:sz w:val="24"/>
        </w:rPr>
        <w:t xml:space="preserve"> </w:t>
      </w:r>
      <w:proofErr w:type="spellStart"/>
      <w:r w:rsidR="008876DE">
        <w:rPr>
          <w:rFonts w:ascii="Times New Roman" w:eastAsia="Times New Roman" w:hAnsi="Times New Roman" w:cs="Times New Roman"/>
          <w:color w:val="FF0000"/>
          <w:sz w:val="24"/>
        </w:rPr>
        <w:t>teaching</w:t>
      </w:r>
      <w:proofErr w:type="spellEnd"/>
      <w:r w:rsidR="008876DE">
        <w:rPr>
          <w:rFonts w:ascii="Times New Roman" w:eastAsia="Times New Roman" w:hAnsi="Times New Roman" w:cs="Times New Roman"/>
          <w:color w:val="FF0000"/>
          <w:sz w:val="24"/>
        </w:rPr>
        <w:t xml:space="preserve"> and </w:t>
      </w:r>
      <w:proofErr w:type="spellStart"/>
      <w:r w:rsidR="008876DE">
        <w:rPr>
          <w:rFonts w:ascii="Times New Roman" w:eastAsia="Times New Roman" w:hAnsi="Times New Roman" w:cs="Times New Roman"/>
          <w:color w:val="FF0000"/>
          <w:sz w:val="24"/>
        </w:rPr>
        <w:t>learning</w:t>
      </w:r>
      <w:proofErr w:type="spellEnd"/>
      <w:r w:rsidR="008876DE">
        <w:rPr>
          <w:rFonts w:ascii="Times New Roman" w:eastAsia="Times New Roman" w:hAnsi="Times New Roman" w:cs="Times New Roman"/>
          <w:color w:val="FF0000"/>
          <w:sz w:val="24"/>
        </w:rPr>
        <w:t>.</w:t>
      </w:r>
    </w:p>
    <w:p w14:paraId="60684176" w14:textId="77777777" w:rsidR="00D85335" w:rsidRPr="00D85335" w:rsidRDefault="008876DE" w:rsidP="00D85335">
      <w:pPr>
        <w:spacing w:line="480" w:lineRule="auto"/>
        <w:contextualSpacing w:val="0"/>
        <w:rPr>
          <w:rFonts w:ascii="Times New Roman" w:eastAsia="Times New Roman" w:hAnsi="Times New Roman" w:cs="Times New Roman"/>
          <w:color w:val="FF0000"/>
          <w:sz w:val="24"/>
        </w:rPr>
      </w:pPr>
      <w:r w:rsidRPr="00422790">
        <w:rPr>
          <w:rFonts w:ascii="Times New Roman" w:eastAsia="Times New Roman" w:hAnsi="Times New Roman" w:cs="Times New Roman"/>
          <w:b/>
          <w:color w:val="FF0000"/>
          <w:sz w:val="24"/>
        </w:rPr>
        <w:t xml:space="preserve">Key </w:t>
      </w:r>
      <w:proofErr w:type="spellStart"/>
      <w:r w:rsidRPr="00422790">
        <w:rPr>
          <w:rFonts w:ascii="Times New Roman" w:eastAsia="Times New Roman" w:hAnsi="Times New Roman" w:cs="Times New Roman"/>
          <w:b/>
          <w:color w:val="FF0000"/>
          <w:sz w:val="24"/>
        </w:rPr>
        <w:t>words</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Teacher</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development</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study</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groups</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critical</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pedagogy</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conscientization</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critical</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awareness</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humanizing</w:t>
      </w:r>
      <w:proofErr w:type="spellEnd"/>
      <w:r>
        <w:rPr>
          <w:rFonts w:ascii="Times New Roman" w:eastAsia="Times New Roman" w:hAnsi="Times New Roman" w:cs="Times New Roman"/>
          <w:color w:val="FF0000"/>
          <w:sz w:val="24"/>
        </w:rPr>
        <w:t xml:space="preserve"> </w:t>
      </w:r>
      <w:proofErr w:type="spellStart"/>
      <w:r>
        <w:rPr>
          <w:rFonts w:ascii="Times New Roman" w:eastAsia="Times New Roman" w:hAnsi="Times New Roman" w:cs="Times New Roman"/>
          <w:color w:val="FF0000"/>
          <w:sz w:val="24"/>
        </w:rPr>
        <w:t>pedagogy</w:t>
      </w:r>
      <w:proofErr w:type="spellEnd"/>
      <w:r>
        <w:rPr>
          <w:rFonts w:ascii="Times New Roman" w:eastAsia="Times New Roman" w:hAnsi="Times New Roman" w:cs="Times New Roman"/>
          <w:color w:val="FF0000"/>
          <w:sz w:val="24"/>
        </w:rPr>
        <w:t xml:space="preserve">.  </w:t>
      </w:r>
    </w:p>
    <w:p w14:paraId="1AA42542" w14:textId="77777777" w:rsidR="006F73B8" w:rsidRDefault="006F73B8" w:rsidP="006F73B8">
      <w:pPr>
        <w:spacing w:line="480" w:lineRule="auto"/>
        <w:contextualSpacing w:val="0"/>
      </w:pPr>
      <w:r>
        <w:rPr>
          <w:rFonts w:ascii="Times New Roman" w:eastAsia="Times New Roman" w:hAnsi="Times New Roman" w:cs="Times New Roman"/>
          <w:b/>
          <w:sz w:val="24"/>
        </w:rPr>
        <w:t>Introducción</w:t>
      </w:r>
    </w:p>
    <w:p w14:paraId="26362334" w14:textId="77777777" w:rsidR="006F73B8" w:rsidRDefault="006F73B8" w:rsidP="006F73B8">
      <w:pPr>
        <w:spacing w:line="480" w:lineRule="auto"/>
        <w:ind w:firstLine="720"/>
        <w:contextualSpacing w:val="0"/>
      </w:pPr>
      <w:r>
        <w:rPr>
          <w:rFonts w:ascii="Times New Roman" w:eastAsia="Times New Roman" w:hAnsi="Times New Roman" w:cs="Times New Roman"/>
          <w:sz w:val="24"/>
        </w:rPr>
        <w:t>La globalización</w:t>
      </w:r>
      <w:r w:rsidR="00543D88">
        <w:rPr>
          <w:rFonts w:ascii="Times New Roman" w:eastAsia="Times New Roman" w:hAnsi="Times New Roman" w:cs="Times New Roman"/>
          <w:sz w:val="24"/>
        </w:rPr>
        <w:t xml:space="preserve"> y los actuales desarrollos económicos y</w:t>
      </w:r>
      <w:r>
        <w:rPr>
          <w:rFonts w:ascii="Times New Roman" w:eastAsia="Times New Roman" w:hAnsi="Times New Roman" w:cs="Times New Roman"/>
          <w:sz w:val="24"/>
        </w:rPr>
        <w:t xml:space="preserve"> tecnológicos</w:t>
      </w:r>
      <w:r w:rsidR="00543D8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han transformado el panorama educativo a nivel mundial. Particularmente en el caso de la educación en </w:t>
      </w:r>
      <w:r w:rsidR="00543D88">
        <w:rPr>
          <w:rFonts w:ascii="Times New Roman" w:eastAsia="Times New Roman" w:hAnsi="Times New Roman" w:cs="Times New Roman"/>
          <w:sz w:val="24"/>
        </w:rPr>
        <w:t>lenguas</w:t>
      </w:r>
      <w:r>
        <w:rPr>
          <w:rFonts w:ascii="Times New Roman" w:eastAsia="Times New Roman" w:hAnsi="Times New Roman" w:cs="Times New Roman"/>
          <w:sz w:val="24"/>
        </w:rPr>
        <w:t xml:space="preserve">, estos fenómenos han traído consigo nuevos beneficios así como desafíos—la noción de </w:t>
      </w:r>
      <w:proofErr w:type="spellStart"/>
      <w:r>
        <w:rPr>
          <w:rFonts w:ascii="Times New Roman" w:eastAsia="Times New Roman" w:hAnsi="Times New Roman" w:cs="Times New Roman"/>
          <w:i/>
          <w:sz w:val="24"/>
        </w:rPr>
        <w:t>World</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Englishes</w:t>
      </w:r>
      <w:proofErr w:type="spellEnd"/>
      <w:r>
        <w:rPr>
          <w:rFonts w:ascii="Times New Roman" w:eastAsia="Times New Roman" w:hAnsi="Times New Roman" w:cs="Times New Roman"/>
          <w:sz w:val="24"/>
        </w:rPr>
        <w:t xml:space="preserve">, </w:t>
      </w:r>
      <w:r w:rsidR="00543D88">
        <w:rPr>
          <w:rFonts w:ascii="Times New Roman" w:eastAsia="Times New Roman" w:hAnsi="Times New Roman" w:cs="Times New Roman"/>
          <w:sz w:val="24"/>
        </w:rPr>
        <w:t xml:space="preserve">la preponderancia de políticas lingüísticas importadas y su impacto en los países en vía de desarrollo, </w:t>
      </w:r>
      <w:r>
        <w:rPr>
          <w:rFonts w:ascii="Times New Roman" w:eastAsia="Times New Roman" w:hAnsi="Times New Roman" w:cs="Times New Roman"/>
          <w:sz w:val="24"/>
        </w:rPr>
        <w:t>la inclusión de las TIC en la enseñanza y el aprendizaje de lenguas, etc</w:t>
      </w:r>
      <w:r w:rsidR="00543D88">
        <w:rPr>
          <w:rFonts w:ascii="Times New Roman" w:eastAsia="Times New Roman" w:hAnsi="Times New Roman" w:cs="Times New Roman"/>
          <w:sz w:val="24"/>
        </w:rPr>
        <w:t>.</w:t>
      </w:r>
      <w:r>
        <w:rPr>
          <w:rFonts w:ascii="Times New Roman" w:eastAsia="Times New Roman" w:hAnsi="Times New Roman" w:cs="Times New Roman"/>
          <w:sz w:val="24"/>
        </w:rPr>
        <w:t xml:space="preserve"> Estos asuntos, a su vez, han llevado al campo de la educación en lengua</w:t>
      </w:r>
      <w:r w:rsidR="00543D88">
        <w:rPr>
          <w:rFonts w:ascii="Times New Roman" w:eastAsia="Times New Roman" w:hAnsi="Times New Roman" w:cs="Times New Roman"/>
          <w:sz w:val="24"/>
        </w:rPr>
        <w:t>s</w:t>
      </w:r>
      <w:r>
        <w:rPr>
          <w:rFonts w:ascii="Times New Roman" w:eastAsia="Times New Roman" w:hAnsi="Times New Roman" w:cs="Times New Roman"/>
          <w:sz w:val="24"/>
        </w:rPr>
        <w:t xml:space="preserve"> a repensarse y a centrar su atención en la construcción de conocimiento situado, en la inclusión global y la colaboración interdisciplinar, como ya lo planteaba </w:t>
      </w:r>
      <w:proofErr w:type="spellStart"/>
      <w:r>
        <w:rPr>
          <w:rFonts w:ascii="Times New Roman" w:eastAsia="Times New Roman" w:hAnsi="Times New Roman" w:cs="Times New Roman"/>
          <w:sz w:val="24"/>
        </w:rPr>
        <w:t>Canagarajah</w:t>
      </w:r>
      <w:proofErr w:type="spellEnd"/>
      <w:r>
        <w:rPr>
          <w:rFonts w:ascii="Times New Roman" w:eastAsia="Times New Roman" w:hAnsi="Times New Roman" w:cs="Times New Roman"/>
          <w:sz w:val="24"/>
        </w:rPr>
        <w:t xml:space="preserve"> (2006).</w:t>
      </w:r>
    </w:p>
    <w:p w14:paraId="05F14DA6" w14:textId="77777777" w:rsidR="006F73B8" w:rsidRDefault="006F73B8" w:rsidP="006F73B8">
      <w:pPr>
        <w:spacing w:line="480" w:lineRule="auto"/>
        <w:ind w:firstLine="720"/>
        <w:contextualSpacing w:val="0"/>
        <w:rPr>
          <w:rFonts w:ascii="Times New Roman" w:eastAsia="Times New Roman" w:hAnsi="Times New Roman" w:cs="Times New Roman"/>
          <w:sz w:val="24"/>
        </w:rPr>
      </w:pPr>
      <w:r>
        <w:rPr>
          <w:rFonts w:ascii="Times New Roman" w:eastAsia="Times New Roman" w:hAnsi="Times New Roman" w:cs="Times New Roman"/>
          <w:sz w:val="24"/>
        </w:rPr>
        <w:t>Una de las perspectivas teóricas y filosóficas en educación a la que han recurrido los académicos y educadores en este campo para orientar la discusión en respuesta a los retos previamente mencionados es la pedagogía crítica, por cuanto en esta se abordan asuntos de poder, relaciones sistémicas entre lo micro y lo macro, etc.</w:t>
      </w:r>
      <w:r w:rsidR="00AF4148">
        <w:rPr>
          <w:rFonts w:ascii="Times New Roman" w:eastAsia="Times New Roman" w:hAnsi="Times New Roman" w:cs="Times New Roman"/>
          <w:sz w:val="24"/>
        </w:rPr>
        <w:t>; además, la pedagogía crítica</w:t>
      </w:r>
      <w:r>
        <w:rPr>
          <w:rFonts w:ascii="Times New Roman" w:eastAsia="Times New Roman" w:hAnsi="Times New Roman" w:cs="Times New Roman"/>
          <w:sz w:val="24"/>
        </w:rPr>
        <w:t xml:space="preserve"> da a los </w:t>
      </w:r>
      <w:r w:rsidR="00AF4148">
        <w:rPr>
          <w:rFonts w:ascii="Times New Roman" w:eastAsia="Times New Roman" w:hAnsi="Times New Roman" w:cs="Times New Roman"/>
          <w:sz w:val="24"/>
        </w:rPr>
        <w:t>docentes</w:t>
      </w:r>
      <w:r>
        <w:rPr>
          <w:rFonts w:ascii="Times New Roman" w:eastAsia="Times New Roman" w:hAnsi="Times New Roman" w:cs="Times New Roman"/>
          <w:sz w:val="24"/>
        </w:rPr>
        <w:t xml:space="preserve"> un lenguaje para comprender, indagar y eventualmente intervenir en el mundo que les rodea. </w:t>
      </w:r>
      <w:proofErr w:type="spellStart"/>
      <w:r>
        <w:rPr>
          <w:rFonts w:ascii="Times New Roman" w:eastAsia="Times New Roman" w:hAnsi="Times New Roman" w:cs="Times New Roman"/>
          <w:sz w:val="24"/>
        </w:rPr>
        <w:t>Pennycook</w:t>
      </w:r>
      <w:proofErr w:type="spellEnd"/>
      <w:r>
        <w:rPr>
          <w:rFonts w:ascii="Times New Roman" w:eastAsia="Times New Roman" w:hAnsi="Times New Roman" w:cs="Times New Roman"/>
          <w:sz w:val="24"/>
        </w:rPr>
        <w:t xml:space="preserve"> (1990) propone que la educación en segunda lengua tradicionalmente enfocada en la adquisición de estructuras lingüísticas— no puede descuidar sus bases filosóficas y sus </w:t>
      </w:r>
      <w:r w:rsidR="00D61722">
        <w:rPr>
          <w:rFonts w:ascii="Times New Roman" w:eastAsia="Times New Roman" w:hAnsi="Times New Roman" w:cs="Times New Roman"/>
          <w:sz w:val="24"/>
        </w:rPr>
        <w:t>dimensi</w:t>
      </w:r>
      <w:r>
        <w:rPr>
          <w:rFonts w:ascii="Times New Roman" w:eastAsia="Times New Roman" w:hAnsi="Times New Roman" w:cs="Times New Roman"/>
          <w:sz w:val="24"/>
        </w:rPr>
        <w:t xml:space="preserve">ones políticas, sociales y culturales; es allí </w:t>
      </w:r>
      <w:r>
        <w:rPr>
          <w:rFonts w:ascii="Times New Roman" w:eastAsia="Times New Roman" w:hAnsi="Times New Roman" w:cs="Times New Roman"/>
          <w:sz w:val="24"/>
        </w:rPr>
        <w:lastRenderedPageBreak/>
        <w:t xml:space="preserve">donde </w:t>
      </w:r>
      <w:proofErr w:type="spellStart"/>
      <w:r>
        <w:rPr>
          <w:rFonts w:ascii="Times New Roman" w:eastAsia="Times New Roman" w:hAnsi="Times New Roman" w:cs="Times New Roman"/>
          <w:sz w:val="24"/>
        </w:rPr>
        <w:t>Pennycook</w:t>
      </w:r>
      <w:proofErr w:type="spellEnd"/>
      <w:r>
        <w:rPr>
          <w:rFonts w:ascii="Times New Roman" w:eastAsia="Times New Roman" w:hAnsi="Times New Roman" w:cs="Times New Roman"/>
          <w:sz w:val="24"/>
        </w:rPr>
        <w:t xml:space="preserve"> alude a la pertinencia de la pedagogía crítica, particularmente el trabajo de Paulo Freire, para </w:t>
      </w:r>
      <w:proofErr w:type="spellStart"/>
      <w:r>
        <w:rPr>
          <w:rFonts w:ascii="Times New Roman" w:eastAsia="Times New Roman" w:hAnsi="Times New Roman" w:cs="Times New Roman"/>
          <w:sz w:val="24"/>
        </w:rPr>
        <w:t>redireccionar</w:t>
      </w:r>
      <w:proofErr w:type="spellEnd"/>
      <w:r>
        <w:rPr>
          <w:rFonts w:ascii="Times New Roman" w:eastAsia="Times New Roman" w:hAnsi="Times New Roman" w:cs="Times New Roman"/>
          <w:sz w:val="24"/>
        </w:rPr>
        <w:t xml:space="preserve"> la educación en segunda lengua</w:t>
      </w:r>
      <w:r w:rsidR="00D61722">
        <w:rPr>
          <w:rFonts w:ascii="Times New Roman" w:eastAsia="Times New Roman" w:hAnsi="Times New Roman" w:cs="Times New Roman"/>
          <w:sz w:val="24"/>
        </w:rPr>
        <w:t xml:space="preserve"> (L2)</w:t>
      </w:r>
      <w:r>
        <w:rPr>
          <w:rStyle w:val="Refdenotaalpie"/>
          <w:rFonts w:ascii="Times New Roman" w:eastAsia="Times New Roman" w:hAnsi="Times New Roman" w:cs="Times New Roman"/>
          <w:sz w:val="24"/>
        </w:rPr>
        <w:footnoteReference w:id="1"/>
      </w:r>
      <w:r>
        <w:rPr>
          <w:rFonts w:ascii="Times New Roman" w:eastAsia="Times New Roman" w:hAnsi="Times New Roman" w:cs="Times New Roman"/>
          <w:sz w:val="24"/>
        </w:rPr>
        <w:t>.</w:t>
      </w:r>
    </w:p>
    <w:p w14:paraId="153C7EEC" w14:textId="77777777" w:rsidR="006F73B8" w:rsidRDefault="006F73B8" w:rsidP="006F73B8">
      <w:pPr>
        <w:spacing w:line="480" w:lineRule="auto"/>
        <w:ind w:firstLine="720"/>
        <w:contextualSpacing w:val="0"/>
        <w:rPr>
          <w:rFonts w:ascii="Times New Roman" w:eastAsia="Times New Roman" w:hAnsi="Times New Roman" w:cs="Times New Roman"/>
          <w:sz w:val="24"/>
        </w:rPr>
      </w:pPr>
      <w:r>
        <w:rPr>
          <w:rFonts w:ascii="Times New Roman" w:eastAsia="Times New Roman" w:hAnsi="Times New Roman" w:cs="Times New Roman"/>
          <w:sz w:val="24"/>
        </w:rPr>
        <w:t xml:space="preserve">El llamado de </w:t>
      </w:r>
      <w:proofErr w:type="spellStart"/>
      <w:r>
        <w:rPr>
          <w:rFonts w:ascii="Times New Roman" w:eastAsia="Times New Roman" w:hAnsi="Times New Roman" w:cs="Times New Roman"/>
          <w:sz w:val="24"/>
        </w:rPr>
        <w:t>Pennycook</w:t>
      </w:r>
      <w:proofErr w:type="spellEnd"/>
      <w:r>
        <w:rPr>
          <w:rFonts w:ascii="Times New Roman" w:eastAsia="Times New Roman" w:hAnsi="Times New Roman" w:cs="Times New Roman"/>
          <w:sz w:val="24"/>
        </w:rPr>
        <w:t xml:space="preserve"> (1990) a contextualizar la educación en L2 y de </w:t>
      </w:r>
      <w:proofErr w:type="spellStart"/>
      <w:r>
        <w:rPr>
          <w:rFonts w:ascii="Times New Roman" w:eastAsia="Times New Roman" w:hAnsi="Times New Roman" w:cs="Times New Roman"/>
          <w:sz w:val="24"/>
        </w:rPr>
        <w:t>Canagarajah</w:t>
      </w:r>
      <w:proofErr w:type="spellEnd"/>
      <w:r>
        <w:rPr>
          <w:rFonts w:ascii="Times New Roman" w:eastAsia="Times New Roman" w:hAnsi="Times New Roman" w:cs="Times New Roman"/>
          <w:sz w:val="24"/>
        </w:rPr>
        <w:t xml:space="preserve"> (2006) de construir conocimiento situado cobra especial pertinencia si nos enfocamos en el contexto colombiano, un contexto en el cual la enseñanza y el aprendizaje de L2 han sido procesos orientados </w:t>
      </w:r>
      <w:r w:rsidR="00D61722">
        <w:rPr>
          <w:rFonts w:ascii="Times New Roman" w:eastAsia="Times New Roman" w:hAnsi="Times New Roman" w:cs="Times New Roman"/>
          <w:sz w:val="24"/>
        </w:rPr>
        <w:t xml:space="preserve">principalmente </w:t>
      </w:r>
      <w:r>
        <w:rPr>
          <w:rFonts w:ascii="Times New Roman" w:eastAsia="Times New Roman" w:hAnsi="Times New Roman" w:cs="Times New Roman"/>
          <w:sz w:val="24"/>
        </w:rPr>
        <w:t xml:space="preserve">por </w:t>
      </w:r>
      <w:r w:rsidRPr="0056039D">
        <w:rPr>
          <w:rFonts w:ascii="Times New Roman" w:eastAsia="Times New Roman" w:hAnsi="Times New Roman" w:cs="Times New Roman"/>
          <w:sz w:val="24"/>
        </w:rPr>
        <w:t>paradigmas importados</w:t>
      </w:r>
      <w:r w:rsidR="000A779D" w:rsidRPr="0056039D">
        <w:rPr>
          <w:rFonts w:ascii="Times New Roman" w:eastAsia="Times New Roman" w:hAnsi="Times New Roman" w:cs="Times New Roman"/>
          <w:sz w:val="24"/>
        </w:rPr>
        <w:t xml:space="preserve"> (González, 2007)</w:t>
      </w:r>
      <w:r w:rsidRPr="0056039D">
        <w:rPr>
          <w:rFonts w:ascii="Times New Roman" w:eastAsia="Times New Roman" w:hAnsi="Times New Roman" w:cs="Times New Roman"/>
          <w:sz w:val="24"/>
        </w:rPr>
        <w:t>.</w:t>
      </w:r>
      <w:r w:rsidR="0056039D">
        <w:rPr>
          <w:rFonts w:ascii="Times New Roman" w:eastAsia="Times New Roman" w:hAnsi="Times New Roman" w:cs="Times New Roman"/>
          <w:sz w:val="24"/>
        </w:rPr>
        <w:t xml:space="preserve"> La preponderancia de tales paradigmas </w:t>
      </w:r>
      <w:r w:rsidR="00260DFC">
        <w:rPr>
          <w:rFonts w:ascii="Times New Roman" w:eastAsia="Times New Roman" w:hAnsi="Times New Roman" w:cs="Times New Roman"/>
          <w:sz w:val="24"/>
        </w:rPr>
        <w:t xml:space="preserve">ha generado que se ignoren problemas sociales que afectan nuestras instituciones educativas, como </w:t>
      </w:r>
      <w:r>
        <w:rPr>
          <w:rFonts w:ascii="Times New Roman" w:eastAsia="Times New Roman" w:hAnsi="Times New Roman" w:cs="Times New Roman"/>
          <w:sz w:val="24"/>
        </w:rPr>
        <w:t>la violencia, la pobreza y la inequidad</w:t>
      </w:r>
      <w:r w:rsidR="007765FA">
        <w:rPr>
          <w:rFonts w:ascii="Times New Roman" w:eastAsia="Times New Roman" w:hAnsi="Times New Roman" w:cs="Times New Roman"/>
          <w:sz w:val="24"/>
        </w:rPr>
        <w:t xml:space="preserve">, tanto a nivel de construcción de políticas lingüísticas y educativas, diseño curricular y metodologías de enseñanza y aprendizaje. </w:t>
      </w:r>
    </w:p>
    <w:p w14:paraId="4CDDDE41" w14:textId="77777777" w:rsidR="006F73B8" w:rsidRDefault="006F73B8" w:rsidP="006F73B8">
      <w:pPr>
        <w:spacing w:line="480" w:lineRule="auto"/>
        <w:ind w:firstLine="720"/>
        <w:contextualSpacing w:val="0"/>
        <w:rPr>
          <w:rFonts w:ascii="Times New Roman" w:eastAsia="Times New Roman" w:hAnsi="Times New Roman" w:cs="Times New Roman"/>
          <w:sz w:val="24"/>
        </w:rPr>
      </w:pPr>
      <w:r>
        <w:rPr>
          <w:rFonts w:ascii="Times New Roman" w:eastAsia="Times New Roman" w:hAnsi="Times New Roman" w:cs="Times New Roman"/>
          <w:sz w:val="24"/>
        </w:rPr>
        <w:t xml:space="preserve">En atención a la situación previamente presentada y con el fin de propiciar un espacio para la formación continua de </w:t>
      </w:r>
      <w:r w:rsidR="00AF4148">
        <w:rPr>
          <w:rFonts w:ascii="Times New Roman" w:eastAsia="Times New Roman" w:hAnsi="Times New Roman" w:cs="Times New Roman"/>
          <w:sz w:val="24"/>
        </w:rPr>
        <w:t>docentes</w:t>
      </w:r>
      <w:r>
        <w:rPr>
          <w:rFonts w:ascii="Times New Roman" w:eastAsia="Times New Roman" w:hAnsi="Times New Roman" w:cs="Times New Roman"/>
          <w:sz w:val="24"/>
        </w:rPr>
        <w:t xml:space="preserve"> de L2, se conformó</w:t>
      </w:r>
      <w:r w:rsidR="007765FA">
        <w:rPr>
          <w:rFonts w:ascii="Times New Roman" w:eastAsia="Times New Roman" w:hAnsi="Times New Roman" w:cs="Times New Roman"/>
          <w:sz w:val="24"/>
        </w:rPr>
        <w:t>,</w:t>
      </w:r>
      <w:r>
        <w:rPr>
          <w:rFonts w:ascii="Times New Roman" w:eastAsia="Times New Roman" w:hAnsi="Times New Roman" w:cs="Times New Roman"/>
          <w:sz w:val="24"/>
        </w:rPr>
        <w:t xml:space="preserve"> en enero de 2011</w:t>
      </w:r>
      <w:r w:rsidR="007765FA">
        <w:rPr>
          <w:rFonts w:ascii="Times New Roman" w:eastAsia="Times New Roman" w:hAnsi="Times New Roman" w:cs="Times New Roman"/>
          <w:sz w:val="24"/>
        </w:rPr>
        <w:t>,</w:t>
      </w:r>
      <w:r>
        <w:rPr>
          <w:rFonts w:ascii="Times New Roman" w:eastAsia="Times New Roman" w:hAnsi="Times New Roman" w:cs="Times New Roman"/>
          <w:sz w:val="24"/>
        </w:rPr>
        <w:t xml:space="preserve"> un grupo de estudio sobre pedago</w:t>
      </w:r>
      <w:r w:rsidR="00AF4148">
        <w:rPr>
          <w:rFonts w:ascii="Times New Roman" w:eastAsia="Times New Roman" w:hAnsi="Times New Roman" w:cs="Times New Roman"/>
          <w:sz w:val="24"/>
        </w:rPr>
        <w:t xml:space="preserve">gía crítica en una universidad </w:t>
      </w:r>
      <w:r w:rsidR="007765FA">
        <w:rPr>
          <w:rFonts w:ascii="Times New Roman" w:eastAsia="Times New Roman" w:hAnsi="Times New Roman" w:cs="Times New Roman"/>
          <w:sz w:val="24"/>
        </w:rPr>
        <w:t xml:space="preserve">pública </w:t>
      </w:r>
      <w:r>
        <w:rPr>
          <w:rFonts w:ascii="Times New Roman" w:eastAsia="Times New Roman" w:hAnsi="Times New Roman" w:cs="Times New Roman"/>
          <w:sz w:val="24"/>
        </w:rPr>
        <w:t>e</w:t>
      </w:r>
      <w:r w:rsidR="00AF4148">
        <w:rPr>
          <w:rFonts w:ascii="Times New Roman" w:eastAsia="Times New Roman" w:hAnsi="Times New Roman" w:cs="Times New Roman"/>
          <w:sz w:val="24"/>
        </w:rPr>
        <w:t>n</w:t>
      </w:r>
      <w:r>
        <w:rPr>
          <w:rFonts w:ascii="Times New Roman" w:eastAsia="Times New Roman" w:hAnsi="Times New Roman" w:cs="Times New Roman"/>
          <w:sz w:val="24"/>
        </w:rPr>
        <w:t xml:space="preserve"> Medellín. La idea del grupo de estudio surgió de las coordinadoras de dos programas (uno de pregrado y uno de extensión) de esta universidad, quienes invitaron a los </w:t>
      </w:r>
      <w:r w:rsidR="00AF4148">
        <w:rPr>
          <w:rFonts w:ascii="Times New Roman" w:eastAsia="Times New Roman" w:hAnsi="Times New Roman" w:cs="Times New Roman"/>
          <w:sz w:val="24"/>
        </w:rPr>
        <w:t>docentes</w:t>
      </w:r>
      <w:r>
        <w:rPr>
          <w:rFonts w:ascii="Times New Roman" w:eastAsia="Times New Roman" w:hAnsi="Times New Roman" w:cs="Times New Roman"/>
          <w:sz w:val="24"/>
        </w:rPr>
        <w:t xml:space="preserve"> de sus respectivos programas a participar en él. Inicialmente, el grupo estaba conformado por 11 personas, de las cuales 6 continúan hoy día y quienes desarrollaron el estudio que aquí reportamos, en el cual exploramos nuestra experiencia de desarrollo profesional y personal al estudiar la pedagogía crítica</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w:t>
      </w:r>
    </w:p>
    <w:p w14:paraId="76A43821" w14:textId="77777777" w:rsidR="006F73B8" w:rsidRDefault="006F73B8" w:rsidP="006F73B8">
      <w:pPr>
        <w:spacing w:line="480" w:lineRule="auto"/>
        <w:ind w:firstLine="720"/>
        <w:contextualSpacing w:val="0"/>
      </w:pPr>
      <w:r>
        <w:rPr>
          <w:rFonts w:ascii="Times New Roman" w:eastAsia="Times New Roman" w:hAnsi="Times New Roman" w:cs="Times New Roman"/>
          <w:sz w:val="24"/>
        </w:rPr>
        <w:lastRenderedPageBreak/>
        <w:t xml:space="preserve">El presente artículo comienza con una contextualización sobre el grupo de estudio: cómo estaba conformado y cuáles eran sus dinámicas de funcionamiento. Luego presentamos algunos referentes teóricos que orientaron el estudio y la descripción de la metodología de investigación,  seguida de la presentación de los hallazgos. Finalmente incluimos </w:t>
      </w:r>
      <w:r w:rsidR="007765FA">
        <w:rPr>
          <w:rFonts w:ascii="Times New Roman" w:eastAsia="Times New Roman" w:hAnsi="Times New Roman" w:cs="Times New Roman"/>
          <w:sz w:val="24"/>
        </w:rPr>
        <w:t xml:space="preserve">algunas conclusiones a la luz de los hallazgos reportados. </w:t>
      </w:r>
    </w:p>
    <w:p w14:paraId="150A45FF" w14:textId="77777777" w:rsidR="006F73B8" w:rsidRDefault="006F73B8" w:rsidP="006F73B8">
      <w:pPr>
        <w:spacing w:line="480" w:lineRule="auto"/>
        <w:ind w:left="426" w:hanging="425"/>
        <w:contextualSpacing w:val="0"/>
        <w:jc w:val="both"/>
      </w:pPr>
      <w:r>
        <w:rPr>
          <w:rFonts w:ascii="Times New Roman" w:eastAsia="Times New Roman" w:hAnsi="Times New Roman" w:cs="Times New Roman"/>
          <w:b/>
          <w:sz w:val="24"/>
        </w:rPr>
        <w:t>Antecedentes</w:t>
      </w:r>
    </w:p>
    <w:p w14:paraId="462C12CA" w14:textId="77777777" w:rsidR="006F73B8" w:rsidRDefault="006F73B8" w:rsidP="006F73B8">
      <w:pPr>
        <w:spacing w:line="480" w:lineRule="auto"/>
        <w:ind w:firstLine="720"/>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En el grupo de estudio y en la investigación participa</w:t>
      </w:r>
      <w:r w:rsidR="007765FA">
        <w:rPr>
          <w:rFonts w:ascii="Times New Roman" w:eastAsia="Times New Roman" w:hAnsi="Times New Roman" w:cs="Times New Roman"/>
          <w:sz w:val="24"/>
        </w:rPr>
        <w:t>ron</w:t>
      </w:r>
      <w:r>
        <w:rPr>
          <w:rFonts w:ascii="Times New Roman" w:eastAsia="Times New Roman" w:hAnsi="Times New Roman" w:cs="Times New Roman"/>
          <w:sz w:val="24"/>
        </w:rPr>
        <w:t xml:space="preserve"> </w:t>
      </w:r>
      <w:r w:rsidR="007765FA">
        <w:rPr>
          <w:rFonts w:ascii="Times New Roman" w:eastAsia="Times New Roman" w:hAnsi="Times New Roman" w:cs="Times New Roman"/>
          <w:sz w:val="24"/>
        </w:rPr>
        <w:t>7</w:t>
      </w:r>
      <w:r>
        <w:rPr>
          <w:rFonts w:ascii="Times New Roman" w:eastAsia="Times New Roman" w:hAnsi="Times New Roman" w:cs="Times New Roman"/>
          <w:sz w:val="24"/>
        </w:rPr>
        <w:t xml:space="preserve"> docentes de inglés y de francés con diferentes niveles de formación y experiencia docente. Dos eran profesoras en una licenciatura en lenguas extranjeras (Diana y Patricia</w:t>
      </w:r>
      <w:r w:rsidR="00AF6EA8">
        <w:rPr>
          <w:rStyle w:val="Refdenotaalpie"/>
          <w:rFonts w:ascii="Times New Roman" w:eastAsia="Times New Roman" w:hAnsi="Times New Roman" w:cs="Times New Roman"/>
          <w:sz w:val="24"/>
        </w:rPr>
        <w:footnoteReference w:id="3"/>
      </w:r>
      <w:r>
        <w:rPr>
          <w:rFonts w:ascii="Times New Roman" w:eastAsia="Times New Roman" w:hAnsi="Times New Roman" w:cs="Times New Roman"/>
          <w:sz w:val="24"/>
        </w:rPr>
        <w:t>), mientras que las demás eran estudiantes de los programas de pre y posgrado en enseñanza y aprendizaje en lenguas extranjeras en la misma universidad; ellas también se desempeñaban como profesoras de inglés y/o francés en diferentes programas de la ciudad. Dos de ellas (</w:t>
      </w:r>
      <w:proofErr w:type="spellStart"/>
      <w:r>
        <w:rPr>
          <w:rFonts w:ascii="Times New Roman" w:eastAsia="Times New Roman" w:hAnsi="Times New Roman" w:cs="Times New Roman"/>
          <w:sz w:val="24"/>
        </w:rPr>
        <w:t>Ivon</w:t>
      </w:r>
      <w:proofErr w:type="spellEnd"/>
      <w:r>
        <w:rPr>
          <w:rFonts w:ascii="Times New Roman" w:eastAsia="Times New Roman" w:hAnsi="Times New Roman" w:cs="Times New Roman"/>
          <w:sz w:val="24"/>
        </w:rPr>
        <w:t xml:space="preserve"> y Laura) eran estudiantes de la Maestría</w:t>
      </w:r>
      <w:r>
        <w:rPr>
          <w:rFonts w:ascii="Times New Roman" w:eastAsia="Times New Roman" w:hAnsi="Times New Roman" w:cs="Times New Roman"/>
          <w:sz w:val="24"/>
          <w:vertAlign w:val="superscript"/>
        </w:rPr>
        <w:footnoteReference w:id="4"/>
      </w:r>
      <w:r>
        <w:rPr>
          <w:rFonts w:ascii="Times New Roman" w:eastAsia="Times New Roman" w:hAnsi="Times New Roman" w:cs="Times New Roman"/>
          <w:sz w:val="24"/>
        </w:rPr>
        <w:t>, mientras que las otras tres eran estudiantes (Nadia, Sofía y Alejandra) de la Licenciatura al inicio del estudio (dos de estas estudiantes hicieron su práctica académica y se graduaron mientras participaban en el estudio)</w:t>
      </w:r>
      <w:r>
        <w:rPr>
          <w:rFonts w:ascii="Times New Roman" w:eastAsia="Times New Roman" w:hAnsi="Times New Roman" w:cs="Times New Roman"/>
          <w:sz w:val="24"/>
          <w:vertAlign w:val="superscript"/>
        </w:rPr>
        <w:footnoteReference w:id="5"/>
      </w:r>
      <w:r>
        <w:rPr>
          <w:rFonts w:ascii="Times New Roman" w:eastAsia="Times New Roman" w:hAnsi="Times New Roman" w:cs="Times New Roman"/>
          <w:sz w:val="24"/>
        </w:rPr>
        <w:t>. Nuestra principal motivación para crear</w:t>
      </w:r>
      <w:r w:rsidR="007765FA">
        <w:rPr>
          <w:rFonts w:ascii="Times New Roman" w:eastAsia="Times New Roman" w:hAnsi="Times New Roman" w:cs="Times New Roman"/>
          <w:sz w:val="24"/>
        </w:rPr>
        <w:t xml:space="preserve"> y/o </w:t>
      </w:r>
      <w:r>
        <w:rPr>
          <w:rFonts w:ascii="Times New Roman" w:eastAsia="Times New Roman" w:hAnsi="Times New Roman" w:cs="Times New Roman"/>
          <w:sz w:val="24"/>
        </w:rPr>
        <w:t>unirnos al grupo fue el avanzar nuestra formación profesional; coincidimos en que el grupo de estudio era una oportunidad para seguir aprendiendo y re</w:t>
      </w:r>
      <w:r w:rsidR="00AF6EA8">
        <w:rPr>
          <w:rFonts w:ascii="Times New Roman" w:eastAsia="Times New Roman" w:hAnsi="Times New Roman" w:cs="Times New Roman"/>
          <w:sz w:val="24"/>
        </w:rPr>
        <w:t>flexionando sobre</w:t>
      </w:r>
      <w:r>
        <w:rPr>
          <w:rFonts w:ascii="Times New Roman" w:eastAsia="Times New Roman" w:hAnsi="Times New Roman" w:cs="Times New Roman"/>
          <w:sz w:val="24"/>
        </w:rPr>
        <w:t xml:space="preserve"> nuestras prácticas docentes para descubrir "otras" posibilidades en la educación en L2. </w:t>
      </w:r>
    </w:p>
    <w:p w14:paraId="23D9B058" w14:textId="77777777" w:rsidR="006F73B8" w:rsidRDefault="006F73B8" w:rsidP="006F73B8">
      <w:pPr>
        <w:spacing w:line="480" w:lineRule="auto"/>
        <w:ind w:firstLine="720"/>
        <w:contextualSpacing w:val="0"/>
        <w:jc w:val="both"/>
      </w:pPr>
      <w:r>
        <w:rPr>
          <w:rFonts w:ascii="Times New Roman" w:eastAsia="Times New Roman" w:hAnsi="Times New Roman" w:cs="Times New Roman"/>
          <w:sz w:val="24"/>
        </w:rPr>
        <w:lastRenderedPageBreak/>
        <w:t>Desde la conformación del grupo, nos reunimos semanalmente por 2 ó 4 horas. Los temas de discusión se centraban generalmente en el material de lectura que seleccionábamos como equipo, generalmente con la orientación de la coordinadora del grupo</w:t>
      </w:r>
      <w:r>
        <w:rPr>
          <w:rFonts w:ascii="Times New Roman" w:eastAsia="Times New Roman" w:hAnsi="Times New Roman" w:cs="Times New Roman"/>
          <w:sz w:val="24"/>
          <w:vertAlign w:val="superscript"/>
        </w:rPr>
        <w:footnoteReference w:id="6"/>
      </w:r>
      <w:r>
        <w:rPr>
          <w:rFonts w:ascii="Times New Roman" w:eastAsia="Times New Roman" w:hAnsi="Times New Roman" w:cs="Times New Roman"/>
          <w:sz w:val="24"/>
        </w:rPr>
        <w:t xml:space="preserve">. Los primeros textos nos dieron algunos elementos conceptuales sobre relaciones sistémicas de poder y sobre la naturalización de estas relaciones en la sociedad actual. Luego abordamos algunos textos sobre los antecedentes históricos, sociales y culturales de la </w:t>
      </w:r>
      <w:r w:rsidR="00AF6EA8">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para finalmente continuar con textos sobre aplicaciones teóricas y prácticas de la </w:t>
      </w:r>
      <w:r w:rsidR="00AF6EA8">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en la educación en L2.</w:t>
      </w:r>
    </w:p>
    <w:p w14:paraId="714ED517" w14:textId="77777777" w:rsidR="00AF6EA8" w:rsidRDefault="006F73B8" w:rsidP="006F73B8">
      <w:pPr>
        <w:spacing w:line="480" w:lineRule="auto"/>
        <w:ind w:firstLine="720"/>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Dado el nivel de abstracción del lenguaje</w:t>
      </w:r>
      <w:r w:rsidR="00AF6EA8">
        <w:rPr>
          <w:rFonts w:ascii="Times New Roman" w:eastAsia="Times New Roman" w:hAnsi="Times New Roman" w:cs="Times New Roman"/>
          <w:sz w:val="24"/>
        </w:rPr>
        <w:t>,</w:t>
      </w:r>
      <w:r>
        <w:rPr>
          <w:rFonts w:ascii="Times New Roman" w:eastAsia="Times New Roman" w:hAnsi="Times New Roman" w:cs="Times New Roman"/>
          <w:sz w:val="24"/>
        </w:rPr>
        <w:t xml:space="preserve"> la complejidad de la mayoría de los textos que leímos, </w:t>
      </w:r>
      <w:r w:rsidR="00AF6EA8">
        <w:rPr>
          <w:rFonts w:ascii="Times New Roman" w:eastAsia="Times New Roman" w:hAnsi="Times New Roman" w:cs="Times New Roman"/>
          <w:sz w:val="24"/>
        </w:rPr>
        <w:t>y</w:t>
      </w:r>
      <w:r>
        <w:rPr>
          <w:rFonts w:ascii="Times New Roman" w:eastAsia="Times New Roman" w:hAnsi="Times New Roman" w:cs="Times New Roman"/>
          <w:sz w:val="24"/>
        </w:rPr>
        <w:t xml:space="preserve"> nuestros diferentes niveles de familiaridad con la </w:t>
      </w:r>
      <w:r w:rsidR="00AF6EA8">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nos vimos en la necesidad de implementar estrategias que facilitaran la comprensión del material y, consecuentemente, la participación de todas </w:t>
      </w:r>
      <w:r w:rsidR="00AF6EA8">
        <w:rPr>
          <w:rFonts w:ascii="Times New Roman" w:eastAsia="Times New Roman" w:hAnsi="Times New Roman" w:cs="Times New Roman"/>
          <w:sz w:val="24"/>
        </w:rPr>
        <w:t xml:space="preserve">las integrantes </w:t>
      </w:r>
      <w:r>
        <w:rPr>
          <w:rFonts w:ascii="Times New Roman" w:eastAsia="Times New Roman" w:hAnsi="Times New Roman" w:cs="Times New Roman"/>
          <w:sz w:val="24"/>
        </w:rPr>
        <w:t xml:space="preserve">en las discusiones. </w:t>
      </w:r>
      <w:r w:rsidR="00AF6EA8">
        <w:rPr>
          <w:rFonts w:ascii="Times New Roman" w:eastAsia="Times New Roman" w:hAnsi="Times New Roman" w:cs="Times New Roman"/>
          <w:sz w:val="24"/>
        </w:rPr>
        <w:t xml:space="preserve">Estas estrategias </w:t>
      </w:r>
      <w:r w:rsidR="007E0FBE">
        <w:rPr>
          <w:rFonts w:ascii="Times New Roman" w:eastAsia="Times New Roman" w:hAnsi="Times New Roman" w:cs="Times New Roman"/>
          <w:sz w:val="24"/>
        </w:rPr>
        <w:t>fueron</w:t>
      </w:r>
      <w:r w:rsidR="00AF6EA8">
        <w:rPr>
          <w:rFonts w:ascii="Times New Roman" w:eastAsia="Times New Roman" w:hAnsi="Times New Roman" w:cs="Times New Roman"/>
          <w:sz w:val="24"/>
        </w:rPr>
        <w:t>:</w:t>
      </w:r>
    </w:p>
    <w:p w14:paraId="7851CB3D" w14:textId="77777777" w:rsidR="00AF6EA8" w:rsidRDefault="00AF6EA8" w:rsidP="00AF6EA8">
      <w:pPr>
        <w:pStyle w:val="Prrafodelista"/>
        <w:numPr>
          <w:ilvl w:val="0"/>
          <w:numId w:val="1"/>
        </w:numPr>
        <w:spacing w:line="48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Elaboración de reportes de lectura</w:t>
      </w:r>
      <w:r w:rsidR="002D161F">
        <w:rPr>
          <w:rFonts w:ascii="Times New Roman" w:eastAsia="Times New Roman" w:hAnsi="Times New Roman" w:cs="Times New Roman"/>
          <w:sz w:val="24"/>
        </w:rPr>
        <w:t xml:space="preserve"> utilizando criterios establecidos en el grupo y compartidos en formato electrónico.</w:t>
      </w:r>
    </w:p>
    <w:p w14:paraId="74EED4F9" w14:textId="77777777" w:rsidR="002D161F" w:rsidRDefault="002D161F" w:rsidP="00AF6EA8">
      <w:pPr>
        <w:pStyle w:val="Prrafodelista"/>
        <w:numPr>
          <w:ilvl w:val="0"/>
          <w:numId w:val="1"/>
        </w:numPr>
        <w:spacing w:line="48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Construcción de mapas mentales sobre conceptos, ideas y eventos descritos en los textos.</w:t>
      </w:r>
    </w:p>
    <w:p w14:paraId="096D515E" w14:textId="77777777" w:rsidR="002D161F" w:rsidRDefault="002D161F" w:rsidP="00AF6EA8">
      <w:pPr>
        <w:pStyle w:val="Prrafodelista"/>
        <w:numPr>
          <w:ilvl w:val="0"/>
          <w:numId w:val="1"/>
        </w:numPr>
        <w:spacing w:line="48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Preparación de las lecturas a partir de preguntas orientadoras que también permitieran organizar las discusiones en las reuniones. Inicialmente las </w:t>
      </w:r>
      <w:r>
        <w:rPr>
          <w:rFonts w:ascii="Times New Roman" w:eastAsia="Times New Roman" w:hAnsi="Times New Roman" w:cs="Times New Roman"/>
          <w:sz w:val="24"/>
        </w:rPr>
        <w:lastRenderedPageBreak/>
        <w:t>preguntas eran preparadas por la coordinadora del grupo y, eventualmente, por los demás miembros del grupo que tuvieran una lectura asignada.</w:t>
      </w:r>
    </w:p>
    <w:p w14:paraId="41D72ED5" w14:textId="77777777" w:rsidR="002D161F" w:rsidRDefault="002D161F" w:rsidP="002D161F">
      <w:pPr>
        <w:pStyle w:val="Prrafodelista"/>
        <w:numPr>
          <w:ilvl w:val="0"/>
          <w:numId w:val="1"/>
        </w:numPr>
        <w:spacing w:line="48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Elaboración de actas de las reuniones por parte de las integrantes del grupo.</w:t>
      </w:r>
    </w:p>
    <w:p w14:paraId="772C773E" w14:textId="77777777" w:rsidR="002D161F" w:rsidRPr="002D161F" w:rsidRDefault="002D161F" w:rsidP="002D161F">
      <w:pPr>
        <w:spacing w:line="480" w:lineRule="auto"/>
        <w:ind w:firstLine="708"/>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Sumadas a estas estrategias encaminadas a facilitar la comprensión del material de lectura, </w:t>
      </w:r>
      <w:r w:rsidR="007E0FBE">
        <w:rPr>
          <w:rFonts w:ascii="Times New Roman" w:eastAsia="Times New Roman" w:hAnsi="Times New Roman" w:cs="Times New Roman"/>
          <w:sz w:val="24"/>
        </w:rPr>
        <w:t>también utilizamos otras estrategias con el propósito de promover la reflexión sobre nuestro proceso de aprendizaje, las cuales fueron:</w:t>
      </w:r>
    </w:p>
    <w:p w14:paraId="7FE78BDE" w14:textId="77777777" w:rsidR="007E0FBE" w:rsidRPr="007E0FBE" w:rsidRDefault="007E0FBE" w:rsidP="007E0FBE">
      <w:pPr>
        <w:pStyle w:val="Prrafodelista"/>
        <w:numPr>
          <w:ilvl w:val="0"/>
          <w:numId w:val="1"/>
        </w:numPr>
        <w:spacing w:line="480" w:lineRule="auto"/>
        <w:ind w:left="1134" w:firstLine="0"/>
        <w:contextualSpacing w:val="0"/>
        <w:jc w:val="both"/>
      </w:pPr>
      <w:r w:rsidRPr="007E0FBE">
        <w:rPr>
          <w:rFonts w:ascii="Times New Roman" w:eastAsia="Times New Roman" w:hAnsi="Times New Roman" w:cs="Times New Roman"/>
          <w:sz w:val="24"/>
        </w:rPr>
        <w:t xml:space="preserve">Auto y </w:t>
      </w:r>
      <w:proofErr w:type="spellStart"/>
      <w:r w:rsidRPr="007E0FBE">
        <w:rPr>
          <w:rFonts w:ascii="Times New Roman" w:eastAsia="Times New Roman" w:hAnsi="Times New Roman" w:cs="Times New Roman"/>
          <w:sz w:val="24"/>
        </w:rPr>
        <w:t>co</w:t>
      </w:r>
      <w:proofErr w:type="spellEnd"/>
      <w:r w:rsidRPr="007E0FBE">
        <w:rPr>
          <w:rFonts w:ascii="Times New Roman" w:eastAsia="Times New Roman" w:hAnsi="Times New Roman" w:cs="Times New Roman"/>
          <w:sz w:val="24"/>
        </w:rPr>
        <w:t xml:space="preserve">-evaluaciones semestrales para hacer una revisión de nuestro compromiso con tareas y actividades, así como comprensión y apropiación de los temas abordados. </w:t>
      </w:r>
      <w:r>
        <w:rPr>
          <w:rFonts w:ascii="Times New Roman" w:eastAsia="Times New Roman" w:hAnsi="Times New Roman" w:cs="Times New Roman"/>
          <w:sz w:val="24"/>
        </w:rPr>
        <w:t xml:space="preserve">Se utilizaron </w:t>
      </w:r>
      <w:r w:rsidRPr="007E0FBE">
        <w:rPr>
          <w:rFonts w:ascii="Times New Roman" w:eastAsia="Times New Roman" w:hAnsi="Times New Roman" w:cs="Times New Roman"/>
          <w:sz w:val="24"/>
        </w:rPr>
        <w:t xml:space="preserve">criterios establecidos por las integrantes. </w:t>
      </w:r>
    </w:p>
    <w:p w14:paraId="70EDB7B6" w14:textId="77777777" w:rsidR="006F73B8" w:rsidRDefault="007E0FBE" w:rsidP="007E0FBE">
      <w:pPr>
        <w:pStyle w:val="Prrafodelista"/>
        <w:numPr>
          <w:ilvl w:val="0"/>
          <w:numId w:val="1"/>
        </w:numPr>
        <w:spacing w:line="480" w:lineRule="auto"/>
        <w:ind w:left="1134" w:firstLine="0"/>
        <w:contextualSpacing w:val="0"/>
        <w:jc w:val="both"/>
      </w:pPr>
      <w:r>
        <w:rPr>
          <w:rFonts w:ascii="Times New Roman" w:eastAsia="Times New Roman" w:hAnsi="Times New Roman" w:cs="Times New Roman"/>
          <w:sz w:val="24"/>
        </w:rPr>
        <w:t>P</w:t>
      </w:r>
      <w:r w:rsidR="006F73B8" w:rsidRPr="007E0FBE">
        <w:rPr>
          <w:rFonts w:ascii="Times New Roman" w:eastAsia="Times New Roman" w:hAnsi="Times New Roman" w:cs="Times New Roman"/>
          <w:sz w:val="24"/>
        </w:rPr>
        <w:t xml:space="preserve">reparación de ponencias para eventos </w:t>
      </w:r>
      <w:r>
        <w:rPr>
          <w:rFonts w:ascii="Times New Roman" w:eastAsia="Times New Roman" w:hAnsi="Times New Roman" w:cs="Times New Roman"/>
          <w:sz w:val="24"/>
        </w:rPr>
        <w:t>académicos nacionales e internacionales por parte de todas las integrantes del grupo de estudio</w:t>
      </w:r>
      <w:r w:rsidR="006F73B8">
        <w:rPr>
          <w:rFonts w:ascii="Times New Roman" w:eastAsia="Times New Roman" w:hAnsi="Times New Roman" w:cs="Times New Roman"/>
          <w:sz w:val="24"/>
        </w:rPr>
        <w:t>.</w:t>
      </w:r>
    </w:p>
    <w:p w14:paraId="6AADA8E4" w14:textId="77777777" w:rsidR="006F73B8" w:rsidRDefault="00A90600" w:rsidP="006F73B8">
      <w:pPr>
        <w:spacing w:after="0" w:line="480" w:lineRule="auto"/>
        <w:ind w:firstLine="720"/>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Además de cumplir con los propósitos para las cuales fueron </w:t>
      </w:r>
      <w:r w:rsidR="0063067E">
        <w:rPr>
          <w:rFonts w:ascii="Times New Roman" w:eastAsia="Times New Roman" w:hAnsi="Times New Roman" w:cs="Times New Roman"/>
          <w:sz w:val="24"/>
        </w:rPr>
        <w:t>establecidas</w:t>
      </w:r>
      <w:r>
        <w:rPr>
          <w:rFonts w:ascii="Times New Roman" w:eastAsia="Times New Roman" w:hAnsi="Times New Roman" w:cs="Times New Roman"/>
          <w:sz w:val="24"/>
        </w:rPr>
        <w:t xml:space="preserve">, las anteriores estrategias  facilitaron la creación de </w:t>
      </w:r>
      <w:r w:rsidR="006F73B8">
        <w:rPr>
          <w:rFonts w:ascii="Times New Roman" w:eastAsia="Times New Roman" w:hAnsi="Times New Roman" w:cs="Times New Roman"/>
          <w:sz w:val="24"/>
        </w:rPr>
        <w:t>un ambiente de confianza donde el aprendizaje colaborativo fuera posible. A continuación presentamos algunos de los referentes teóricos que orientaron nuestro trabajo y que generaron, en gran medida, los hallazgos que aquí reportamos.</w:t>
      </w:r>
    </w:p>
    <w:p w14:paraId="233522B3" w14:textId="77777777" w:rsidR="006F73B8" w:rsidRDefault="006F73B8" w:rsidP="006F73B8">
      <w:pPr>
        <w:spacing w:line="480" w:lineRule="auto"/>
        <w:contextualSpacing w:val="0"/>
      </w:pPr>
      <w:r>
        <w:rPr>
          <w:rFonts w:ascii="Times New Roman" w:eastAsia="Times New Roman" w:hAnsi="Times New Roman" w:cs="Times New Roman"/>
          <w:b/>
          <w:sz w:val="24"/>
        </w:rPr>
        <w:t xml:space="preserve">Referentes teóricos </w:t>
      </w:r>
    </w:p>
    <w:p w14:paraId="4880E7C5" w14:textId="77777777" w:rsidR="006F73B8" w:rsidRDefault="006F73B8" w:rsidP="006F73B8">
      <w:pPr>
        <w:spacing w:line="480" w:lineRule="auto"/>
        <w:ind w:firstLine="708"/>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En nuestra experiencia como grupo de estudio la </w:t>
      </w:r>
      <w:r w:rsidR="00EF551D">
        <w:rPr>
          <w:rFonts w:ascii="Times New Roman" w:eastAsia="Times New Roman" w:hAnsi="Times New Roman" w:cs="Times New Roman"/>
          <w:sz w:val="24"/>
        </w:rPr>
        <w:t>pedagogía crítica tuvo</w:t>
      </w:r>
      <w:r>
        <w:rPr>
          <w:rFonts w:ascii="Times New Roman" w:eastAsia="Times New Roman" w:hAnsi="Times New Roman" w:cs="Times New Roman"/>
          <w:sz w:val="24"/>
        </w:rPr>
        <w:t xml:space="preserve"> un papel primordial y es</w:t>
      </w:r>
      <w:r w:rsidR="00EF551D">
        <w:rPr>
          <w:rFonts w:ascii="Times New Roman" w:eastAsia="Times New Roman" w:hAnsi="Times New Roman" w:cs="Times New Roman"/>
          <w:sz w:val="24"/>
        </w:rPr>
        <w:t>, por ende,</w:t>
      </w:r>
      <w:r>
        <w:rPr>
          <w:rFonts w:ascii="Times New Roman" w:eastAsia="Times New Roman" w:hAnsi="Times New Roman" w:cs="Times New Roman"/>
          <w:sz w:val="24"/>
        </w:rPr>
        <w:t xml:space="preserve"> uno de nuestros referentes teóricos más importantes. </w:t>
      </w:r>
      <w:r w:rsidR="00EF551D">
        <w:rPr>
          <w:rFonts w:ascii="Times New Roman" w:eastAsia="Times New Roman" w:hAnsi="Times New Roman" w:cs="Times New Roman"/>
          <w:sz w:val="24"/>
        </w:rPr>
        <w:t>En consecuencia</w:t>
      </w:r>
      <w:r>
        <w:rPr>
          <w:rFonts w:ascii="Times New Roman" w:eastAsia="Times New Roman" w:hAnsi="Times New Roman" w:cs="Times New Roman"/>
          <w:sz w:val="24"/>
        </w:rPr>
        <w:t xml:space="preserve">, comenzamos esta sección presentando los principios que fundamentan la </w:t>
      </w:r>
      <w:r w:rsidR="00EF551D">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luego, abordaremos brevemente su influencia en la educación en L2 y en </w:t>
      </w:r>
      <w:r>
        <w:rPr>
          <w:rFonts w:ascii="Times New Roman" w:eastAsia="Times New Roman" w:hAnsi="Times New Roman" w:cs="Times New Roman"/>
          <w:sz w:val="24"/>
        </w:rPr>
        <w:lastRenderedPageBreak/>
        <w:t xml:space="preserve">la formación de </w:t>
      </w:r>
      <w:r w:rsidR="00EF551D">
        <w:rPr>
          <w:rFonts w:ascii="Times New Roman" w:eastAsia="Times New Roman" w:hAnsi="Times New Roman" w:cs="Times New Roman"/>
          <w:sz w:val="24"/>
        </w:rPr>
        <w:t>docentes</w:t>
      </w:r>
      <w:r>
        <w:rPr>
          <w:rFonts w:ascii="Times New Roman" w:eastAsia="Times New Roman" w:hAnsi="Times New Roman" w:cs="Times New Roman"/>
          <w:sz w:val="24"/>
        </w:rPr>
        <w:t xml:space="preserve"> de lenguas. Finalmente, nos referiremos a algunas de las posibilidades para  la formación docente con una agenda crítica en el contexto de un grupo de estudio.</w:t>
      </w:r>
    </w:p>
    <w:p w14:paraId="144859FE" w14:textId="77777777" w:rsidR="006F73B8" w:rsidRDefault="006F73B8" w:rsidP="006F73B8">
      <w:pPr>
        <w:spacing w:line="480" w:lineRule="auto"/>
        <w:ind w:firstLine="708"/>
        <w:contextualSpacing w:val="0"/>
        <w:jc w:val="both"/>
        <w:rPr>
          <w:rFonts w:ascii="Times New Roman" w:eastAsia="Times New Roman" w:hAnsi="Times New Roman" w:cs="Times New Roman"/>
          <w:sz w:val="24"/>
        </w:rPr>
      </w:pPr>
      <w:r w:rsidRPr="00D03C95">
        <w:rPr>
          <w:rFonts w:ascii="Times New Roman" w:eastAsia="Times New Roman" w:hAnsi="Times New Roman" w:cs="Times New Roman"/>
          <w:b/>
          <w:sz w:val="24"/>
        </w:rPr>
        <w:t>La pedagogía crítica</w:t>
      </w:r>
      <w:r>
        <w:rPr>
          <w:rFonts w:ascii="Times New Roman" w:eastAsia="Times New Roman" w:hAnsi="Times New Roman" w:cs="Times New Roman"/>
          <w:sz w:val="24"/>
        </w:rPr>
        <w:t>. El concepto de pedagogía crítica ha sido definido de m</w:t>
      </w:r>
      <w:r w:rsidR="00EF551D">
        <w:rPr>
          <w:rFonts w:ascii="Times New Roman" w:eastAsia="Times New Roman" w:hAnsi="Times New Roman" w:cs="Times New Roman"/>
          <w:sz w:val="24"/>
        </w:rPr>
        <w:t>últiples maneras. McLaren (1998</w:t>
      </w:r>
      <w:r>
        <w:rPr>
          <w:rFonts w:ascii="Times New Roman" w:eastAsia="Times New Roman" w:hAnsi="Times New Roman" w:cs="Times New Roman"/>
          <w:sz w:val="24"/>
        </w:rPr>
        <w:t>), un</w:t>
      </w:r>
      <w:r w:rsidR="00EF551D">
        <w:rPr>
          <w:rFonts w:ascii="Times New Roman" w:eastAsia="Times New Roman" w:hAnsi="Times New Roman" w:cs="Times New Roman"/>
          <w:sz w:val="24"/>
        </w:rPr>
        <w:t>a</w:t>
      </w:r>
      <w:r>
        <w:rPr>
          <w:rFonts w:ascii="Times New Roman" w:eastAsia="Times New Roman" w:hAnsi="Times New Roman" w:cs="Times New Roman"/>
          <w:sz w:val="24"/>
        </w:rPr>
        <w:t xml:space="preserve"> de las figuras más representativas del tema, explica que la pedagogía crítica </w:t>
      </w:r>
    </w:p>
    <w:p w14:paraId="36B12E8E" w14:textId="77777777" w:rsidR="006F73B8" w:rsidRDefault="006F73B8" w:rsidP="006F73B8">
      <w:pPr>
        <w:spacing w:line="480" w:lineRule="auto"/>
        <w:ind w:left="708"/>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…proporciona dirección histórica, cultural, política y ética, para los involucrados en la educación que aún se atreven a tener esperanza. Irrevocablemente comprometida con el lado de los oprimidos […] dado que la historia está fundamentalmente abierta al cambio, la liberación es una meta auténtica y puede alumbrar un mundo por completo diferente […] </w:t>
      </w:r>
      <w:r w:rsidR="00EF551D">
        <w:rPr>
          <w:rFonts w:ascii="Times New Roman" w:eastAsia="Times New Roman" w:hAnsi="Times New Roman" w:cs="Times New Roman"/>
          <w:sz w:val="24"/>
        </w:rPr>
        <w:t>L</w:t>
      </w:r>
      <w:r>
        <w:rPr>
          <w:rFonts w:ascii="Times New Roman" w:eastAsia="Times New Roman" w:hAnsi="Times New Roman" w:cs="Times New Roman"/>
          <w:sz w:val="24"/>
        </w:rPr>
        <w:t>os teóricos críticos generalmente analizan las escuelas en una doble forma: como mecanismos de clasificación en el que grupos seleccionados de estudiantes son favorecidos con base en la raza, la clase y el género, y como agencia para dar poder social e individual</w:t>
      </w:r>
      <w:r w:rsidR="00CB3D67">
        <w:rPr>
          <w:rFonts w:ascii="Times New Roman" w:eastAsia="Times New Roman" w:hAnsi="Times New Roman" w:cs="Times New Roman"/>
          <w:sz w:val="24"/>
        </w:rPr>
        <w:t xml:space="preserve"> (citado en </w:t>
      </w:r>
      <w:proofErr w:type="spellStart"/>
      <w:r w:rsidR="00CB3D67">
        <w:rPr>
          <w:rFonts w:ascii="Times New Roman" w:eastAsia="Times New Roman" w:hAnsi="Times New Roman" w:cs="Times New Roman"/>
          <w:sz w:val="24"/>
        </w:rPr>
        <w:t>Bórquez</w:t>
      </w:r>
      <w:proofErr w:type="spellEnd"/>
      <w:r w:rsidR="00CB3D67">
        <w:rPr>
          <w:rFonts w:ascii="Times New Roman" w:eastAsia="Times New Roman" w:hAnsi="Times New Roman" w:cs="Times New Roman"/>
          <w:sz w:val="24"/>
        </w:rPr>
        <w:t xml:space="preserve">, </w:t>
      </w:r>
      <w:r w:rsidR="00CB3D67" w:rsidRPr="00CB3D67">
        <w:rPr>
          <w:rFonts w:ascii="Times New Roman" w:eastAsia="Times New Roman" w:hAnsi="Times New Roman" w:cs="Times New Roman"/>
          <w:color w:val="FF0000"/>
          <w:sz w:val="24"/>
        </w:rPr>
        <w:t>2007</w:t>
      </w:r>
      <w:r w:rsidR="00EF551D">
        <w:rPr>
          <w:rFonts w:ascii="Times New Roman" w:eastAsia="Times New Roman" w:hAnsi="Times New Roman" w:cs="Times New Roman"/>
          <w:sz w:val="24"/>
        </w:rPr>
        <w:t>, p. 105)</w:t>
      </w:r>
    </w:p>
    <w:p w14:paraId="4653C9CA" w14:textId="77777777" w:rsidR="006F73B8" w:rsidRDefault="006F73B8" w:rsidP="006F73B8">
      <w:pPr>
        <w:spacing w:line="480" w:lineRule="auto"/>
        <w:contextualSpacing w:val="0"/>
        <w:jc w:val="both"/>
      </w:pPr>
      <w:r w:rsidRPr="0063067E">
        <w:rPr>
          <w:rFonts w:ascii="Times New Roman" w:eastAsia="Times New Roman" w:hAnsi="Times New Roman" w:cs="Times New Roman"/>
          <w:sz w:val="24"/>
        </w:rPr>
        <w:t xml:space="preserve">La </w:t>
      </w:r>
      <w:r w:rsidR="00EF551D" w:rsidRPr="0063067E">
        <w:rPr>
          <w:rFonts w:ascii="Times New Roman" w:eastAsia="Times New Roman" w:hAnsi="Times New Roman" w:cs="Times New Roman"/>
          <w:sz w:val="24"/>
        </w:rPr>
        <w:t>pedagogía crítica</w:t>
      </w:r>
      <w:r w:rsidRPr="0063067E">
        <w:rPr>
          <w:rFonts w:ascii="Times New Roman" w:eastAsia="Times New Roman" w:hAnsi="Times New Roman" w:cs="Times New Roman"/>
          <w:sz w:val="24"/>
        </w:rPr>
        <w:t xml:space="preserve"> surge por la necesidad de construir una educación en la cual los</w:t>
      </w:r>
      <w:r>
        <w:rPr>
          <w:rFonts w:ascii="Times New Roman" w:eastAsia="Times New Roman" w:hAnsi="Times New Roman" w:cs="Times New Roman"/>
          <w:sz w:val="24"/>
        </w:rPr>
        <w:t xml:space="preserve"> estudiantes sean sujetos de su educación y los </w:t>
      </w:r>
      <w:r w:rsidR="00AF4148">
        <w:rPr>
          <w:rFonts w:ascii="Times New Roman" w:eastAsia="Times New Roman" w:hAnsi="Times New Roman" w:cs="Times New Roman"/>
          <w:sz w:val="24"/>
        </w:rPr>
        <w:t>docentes</w:t>
      </w:r>
      <w:r>
        <w:rPr>
          <w:rFonts w:ascii="Times New Roman" w:eastAsia="Times New Roman" w:hAnsi="Times New Roman" w:cs="Times New Roman"/>
          <w:sz w:val="24"/>
        </w:rPr>
        <w:t xml:space="preserve"> contribuyan en la construcción de políticas y programas que estén en consonancia con las necesidades y realidades de sus estudiantes. Más allá del manejo de técnicas para enseñar un conocimiento, la </w:t>
      </w:r>
      <w:r w:rsidR="0063067E" w:rsidRPr="0063067E">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requiere de docentes que sean capaces de reconocer la estructura política de la escuela, como lo explica </w:t>
      </w:r>
      <w:proofErr w:type="spellStart"/>
      <w:r>
        <w:rPr>
          <w:rFonts w:ascii="Times New Roman" w:eastAsia="Times New Roman" w:hAnsi="Times New Roman" w:cs="Times New Roman"/>
          <w:sz w:val="24"/>
        </w:rPr>
        <w:t>Kincheloe</w:t>
      </w:r>
      <w:proofErr w:type="spellEnd"/>
      <w:r>
        <w:rPr>
          <w:rFonts w:ascii="Times New Roman" w:eastAsia="Times New Roman" w:hAnsi="Times New Roman" w:cs="Times New Roman"/>
          <w:sz w:val="24"/>
        </w:rPr>
        <w:t xml:space="preserve"> (2005).</w:t>
      </w:r>
    </w:p>
    <w:p w14:paraId="177119CF" w14:textId="77777777" w:rsidR="006F73B8" w:rsidRDefault="006F73B8" w:rsidP="006F73B8">
      <w:pPr>
        <w:spacing w:line="480" w:lineRule="auto"/>
        <w:ind w:firstLine="708"/>
        <w:contextualSpacing w:val="0"/>
        <w:jc w:val="both"/>
      </w:pPr>
      <w:r>
        <w:rPr>
          <w:rFonts w:ascii="Times New Roman" w:eastAsia="Times New Roman" w:hAnsi="Times New Roman" w:cs="Times New Roman"/>
          <w:sz w:val="24"/>
        </w:rPr>
        <w:t xml:space="preserve"> En sus orígenes, la </w:t>
      </w:r>
      <w:r w:rsidR="0063067E" w:rsidRPr="0063067E">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estuvo fundamentada en la teoría crítica, tradición teórica desarrollada por un grupo de intelectuales de la Escuela de Frankfurt que </w:t>
      </w:r>
      <w:r>
        <w:rPr>
          <w:rFonts w:ascii="Times New Roman" w:eastAsia="Times New Roman" w:hAnsi="Times New Roman" w:cs="Times New Roman"/>
          <w:sz w:val="24"/>
        </w:rPr>
        <w:lastRenderedPageBreak/>
        <w:t>proponía un cambio en la naturaleza del capitalismo y un análisis crítico de diferentes formas d</w:t>
      </w:r>
      <w:r w:rsidR="0063067E">
        <w:rPr>
          <w:rFonts w:ascii="Times New Roman" w:eastAsia="Times New Roman" w:hAnsi="Times New Roman" w:cs="Times New Roman"/>
          <w:sz w:val="24"/>
        </w:rPr>
        <w:t>e dominación (</w:t>
      </w:r>
      <w:proofErr w:type="spellStart"/>
      <w:r w:rsidR="0063067E">
        <w:rPr>
          <w:rFonts w:ascii="Times New Roman" w:eastAsia="Times New Roman" w:hAnsi="Times New Roman" w:cs="Times New Roman"/>
          <w:sz w:val="24"/>
        </w:rPr>
        <w:t>Kincheloe</w:t>
      </w:r>
      <w:proofErr w:type="spellEnd"/>
      <w:r w:rsidR="0063067E">
        <w:rPr>
          <w:rFonts w:ascii="Times New Roman" w:eastAsia="Times New Roman" w:hAnsi="Times New Roman" w:cs="Times New Roman"/>
          <w:sz w:val="24"/>
        </w:rPr>
        <w:t xml:space="preserve">, 2005). Los últimos planteamientos de la teoría crítica sugieren que </w:t>
      </w:r>
      <w:r>
        <w:rPr>
          <w:rFonts w:ascii="Times New Roman" w:eastAsia="Times New Roman" w:hAnsi="Times New Roman" w:cs="Times New Roman"/>
          <w:sz w:val="24"/>
        </w:rPr>
        <w:t>el desarrollo tecnológico y particularmente la influencia de la internet y las telecomunicaciones han creado nuevas convenciones de dominación, opresión y dependencia, que han generado en algunos investigadores críticos la necesidad de re-direccionar su trabajo</w:t>
      </w:r>
      <w:r w:rsidR="0063067E">
        <w:rPr>
          <w:rFonts w:ascii="Times New Roman" w:eastAsia="Times New Roman" w:hAnsi="Times New Roman" w:cs="Times New Roman"/>
          <w:sz w:val="24"/>
        </w:rPr>
        <w:t>; esta situación</w:t>
      </w:r>
      <w:r>
        <w:rPr>
          <w:rFonts w:ascii="Times New Roman" w:eastAsia="Times New Roman" w:hAnsi="Times New Roman" w:cs="Times New Roman"/>
          <w:sz w:val="24"/>
        </w:rPr>
        <w:t xml:space="preserve"> ha permitido que la teoría crítica y la pedagogía crítica  evolucionen constantemente enfocándose en </w:t>
      </w:r>
      <w:r w:rsidR="006810D3">
        <w:rPr>
          <w:rFonts w:ascii="Times New Roman" w:eastAsia="Times New Roman" w:hAnsi="Times New Roman" w:cs="Times New Roman"/>
          <w:sz w:val="24"/>
        </w:rPr>
        <w:t xml:space="preserve"> </w:t>
      </w:r>
      <w:r>
        <w:rPr>
          <w:rFonts w:ascii="Times New Roman" w:eastAsia="Times New Roman" w:hAnsi="Times New Roman" w:cs="Times New Roman"/>
          <w:sz w:val="24"/>
        </w:rPr>
        <w:t>nuevas teorías y en las circunstancias sociales emergentes (</w:t>
      </w:r>
      <w:proofErr w:type="spellStart"/>
      <w:r>
        <w:rPr>
          <w:rFonts w:ascii="Times New Roman" w:eastAsia="Times New Roman" w:hAnsi="Times New Roman" w:cs="Times New Roman"/>
          <w:sz w:val="24"/>
        </w:rPr>
        <w:t>Kincheloe</w:t>
      </w:r>
      <w:proofErr w:type="spellEnd"/>
      <w:r>
        <w:rPr>
          <w:rFonts w:ascii="Times New Roman" w:eastAsia="Times New Roman" w:hAnsi="Times New Roman" w:cs="Times New Roman"/>
          <w:sz w:val="24"/>
        </w:rPr>
        <w:t>, 2005).</w:t>
      </w:r>
    </w:p>
    <w:p w14:paraId="68F7E25A" w14:textId="77777777" w:rsidR="006F73B8" w:rsidRDefault="006F73B8" w:rsidP="006F73B8">
      <w:pPr>
        <w:spacing w:line="480" w:lineRule="auto"/>
        <w:ind w:firstLine="708"/>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El trabajo desarrollado por Freire ha sido un referente importante para la </w:t>
      </w:r>
      <w:r w:rsidR="006810D3" w:rsidRPr="0063067E">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Una de las bases del trabajo de Freire fue su propuesta de una educación </w:t>
      </w:r>
      <w:proofErr w:type="spellStart"/>
      <w:r>
        <w:rPr>
          <w:rFonts w:ascii="Times New Roman" w:eastAsia="Times New Roman" w:hAnsi="Times New Roman" w:cs="Times New Roman"/>
          <w:sz w:val="24"/>
        </w:rPr>
        <w:t>problematizadora</w:t>
      </w:r>
      <w:proofErr w:type="spellEnd"/>
      <w:r>
        <w:rPr>
          <w:rFonts w:ascii="Times New Roman" w:eastAsia="Times New Roman" w:hAnsi="Times New Roman" w:cs="Times New Roman"/>
          <w:sz w:val="24"/>
        </w:rPr>
        <w:t xml:space="preserve"> o liberadora en oposición a una educación bancaria</w:t>
      </w:r>
      <w:r w:rsidR="006810D3">
        <w:rPr>
          <w:rFonts w:ascii="Times New Roman" w:eastAsia="Times New Roman" w:hAnsi="Times New Roman" w:cs="Times New Roman"/>
          <w:sz w:val="24"/>
        </w:rPr>
        <w:t>, en la cual los maestros llenan con su conocimiento las mentes vacías de sus estudiantes</w:t>
      </w:r>
      <w:r>
        <w:rPr>
          <w:rFonts w:ascii="Times New Roman" w:eastAsia="Times New Roman" w:hAnsi="Times New Roman" w:cs="Times New Roman"/>
          <w:sz w:val="24"/>
        </w:rPr>
        <w:t xml:space="preserve"> (Freire, 2000). Para Freire (2000), una educación </w:t>
      </w:r>
      <w:proofErr w:type="spellStart"/>
      <w:r>
        <w:rPr>
          <w:rFonts w:ascii="Times New Roman" w:eastAsia="Times New Roman" w:hAnsi="Times New Roman" w:cs="Times New Roman"/>
          <w:sz w:val="24"/>
        </w:rPr>
        <w:t>problematizadora</w:t>
      </w:r>
      <w:proofErr w:type="spellEnd"/>
      <w:r>
        <w:rPr>
          <w:rFonts w:ascii="Times New Roman" w:eastAsia="Times New Roman" w:hAnsi="Times New Roman" w:cs="Times New Roman"/>
          <w:sz w:val="24"/>
        </w:rPr>
        <w:t xml:space="preserve"> permite a las personas desarrollar su poder para analizar críticamente la manera como ellos habitan el mundo, teniendo la oportunidad de ver este mundo no como una realidad estática sino como una realidad que está en constante transformación. En consonancia con estos planteamientos, la </w:t>
      </w:r>
      <w:r w:rsidR="006810D3" w:rsidRPr="0063067E">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busca impulsar una educación que desarrolle una conciencia crítica y que permita transformar la realidad personal y social de las personas. A continuación nos referimos brevemente a cómo se ha intentado hacer esto en el campo de la educación en L2.</w:t>
      </w:r>
    </w:p>
    <w:p w14:paraId="08B393D4" w14:textId="77777777" w:rsidR="006F73B8" w:rsidRDefault="006F73B8" w:rsidP="006F73B8">
      <w:pPr>
        <w:spacing w:after="0" w:line="48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b/>
          <w:sz w:val="24"/>
        </w:rPr>
        <w:tab/>
      </w:r>
      <w:r w:rsidRPr="007D4D44">
        <w:rPr>
          <w:rFonts w:ascii="Times New Roman" w:eastAsia="Times New Roman" w:hAnsi="Times New Roman" w:cs="Times New Roman"/>
          <w:b/>
          <w:sz w:val="24"/>
        </w:rPr>
        <w:t xml:space="preserve">La pedagogía crítica, la </w:t>
      </w:r>
      <w:r w:rsidR="006810D3">
        <w:rPr>
          <w:rFonts w:ascii="Times New Roman" w:eastAsia="Times New Roman" w:hAnsi="Times New Roman" w:cs="Times New Roman"/>
          <w:b/>
          <w:sz w:val="24"/>
        </w:rPr>
        <w:t>enseñanza y el aprendizaje de</w:t>
      </w:r>
      <w:r w:rsidRPr="007D4D44">
        <w:rPr>
          <w:rFonts w:ascii="Times New Roman" w:eastAsia="Times New Roman" w:hAnsi="Times New Roman" w:cs="Times New Roman"/>
          <w:b/>
          <w:sz w:val="24"/>
        </w:rPr>
        <w:t xml:space="preserve"> L2 y la formación de maestros.</w:t>
      </w:r>
      <w:r w:rsidR="00A17D3E" w:rsidRPr="00A17D3E">
        <w:rPr>
          <w:rFonts w:ascii="Times New Roman" w:eastAsia="Times New Roman" w:hAnsi="Times New Roman" w:cs="Times New Roman"/>
          <w:sz w:val="24"/>
        </w:rPr>
        <w:t xml:space="preserve"> </w:t>
      </w:r>
      <w:r w:rsidRPr="007D4D44">
        <w:rPr>
          <w:rFonts w:ascii="Times New Roman" w:eastAsia="Times New Roman" w:hAnsi="Times New Roman" w:cs="Times New Roman"/>
          <w:sz w:val="24"/>
        </w:rPr>
        <w:t>En su</w:t>
      </w:r>
      <w:r w:rsidRPr="000317F9">
        <w:rPr>
          <w:rFonts w:ascii="Times New Roman" w:eastAsia="Times New Roman" w:hAnsi="Times New Roman" w:cs="Times New Roman"/>
          <w:sz w:val="24"/>
        </w:rPr>
        <w:t xml:space="preserve"> art</w:t>
      </w:r>
      <w:r>
        <w:rPr>
          <w:rFonts w:ascii="Times New Roman" w:eastAsia="Times New Roman" w:hAnsi="Times New Roman" w:cs="Times New Roman"/>
          <w:sz w:val="24"/>
        </w:rPr>
        <w:t xml:space="preserve">ículo de 1990, </w:t>
      </w:r>
      <w:proofErr w:type="spellStart"/>
      <w:r>
        <w:rPr>
          <w:rFonts w:ascii="Times New Roman" w:eastAsia="Times New Roman" w:hAnsi="Times New Roman" w:cs="Times New Roman"/>
          <w:sz w:val="24"/>
        </w:rPr>
        <w:t>Pennycook</w:t>
      </w:r>
      <w:proofErr w:type="spellEnd"/>
      <w:r>
        <w:rPr>
          <w:rFonts w:ascii="Times New Roman" w:eastAsia="Times New Roman" w:hAnsi="Times New Roman" w:cs="Times New Roman"/>
          <w:sz w:val="24"/>
        </w:rPr>
        <w:t xml:space="preserve"> cuestionaba el marcado énfasis positivista de la base teórica de la educación en inglés como segunda lengua</w:t>
      </w:r>
      <w:r w:rsidR="00A17D3E">
        <w:rPr>
          <w:rFonts w:ascii="Times New Roman" w:eastAsia="Times New Roman" w:hAnsi="Times New Roman" w:cs="Times New Roman"/>
          <w:sz w:val="24"/>
        </w:rPr>
        <w:t>, el cual está relacionado</w:t>
      </w:r>
      <w:r>
        <w:rPr>
          <w:rFonts w:ascii="Times New Roman" w:eastAsia="Times New Roman" w:hAnsi="Times New Roman" w:cs="Times New Roman"/>
          <w:sz w:val="24"/>
        </w:rPr>
        <w:t xml:space="preserve"> con un divorcio entre las teorías de enseñanza de lenguas (</w:t>
      </w:r>
      <w:r w:rsidR="00C35F43">
        <w:rPr>
          <w:rFonts w:ascii="Times New Roman" w:eastAsia="Times New Roman" w:hAnsi="Times New Roman" w:cs="Times New Roman"/>
          <w:sz w:val="24"/>
        </w:rPr>
        <w:t>en su</w:t>
      </w:r>
      <w:r>
        <w:rPr>
          <w:rFonts w:ascii="Times New Roman" w:eastAsia="Times New Roman" w:hAnsi="Times New Roman" w:cs="Times New Roman"/>
          <w:sz w:val="24"/>
        </w:rPr>
        <w:t xml:space="preserve"> mayor</w:t>
      </w:r>
      <w:r w:rsidR="00C35F43">
        <w:rPr>
          <w:rFonts w:ascii="Times New Roman" w:eastAsia="Times New Roman" w:hAnsi="Times New Roman" w:cs="Times New Roman"/>
          <w:sz w:val="24"/>
        </w:rPr>
        <w:t>ía enfocadas</w:t>
      </w:r>
      <w:r>
        <w:rPr>
          <w:rFonts w:ascii="Times New Roman" w:eastAsia="Times New Roman" w:hAnsi="Times New Roman" w:cs="Times New Roman"/>
          <w:sz w:val="24"/>
        </w:rPr>
        <w:t xml:space="preserve"> en la </w:t>
      </w:r>
      <w:r>
        <w:rPr>
          <w:rFonts w:ascii="Times New Roman" w:eastAsia="Times New Roman" w:hAnsi="Times New Roman" w:cs="Times New Roman"/>
          <w:sz w:val="24"/>
        </w:rPr>
        <w:lastRenderedPageBreak/>
        <w:t xml:space="preserve">enseñanza de estructuras lingüísticas) y las teorías educativas en general. </w:t>
      </w:r>
      <w:r w:rsidR="00C35F43">
        <w:rPr>
          <w:rFonts w:ascii="Times New Roman" w:eastAsia="Times New Roman" w:hAnsi="Times New Roman" w:cs="Times New Roman"/>
          <w:sz w:val="24"/>
        </w:rPr>
        <w:t>Una</w:t>
      </w:r>
      <w:r>
        <w:rPr>
          <w:rFonts w:ascii="Times New Roman" w:eastAsia="Times New Roman" w:hAnsi="Times New Roman" w:cs="Times New Roman"/>
          <w:sz w:val="24"/>
        </w:rPr>
        <w:t xml:space="preserve"> orientación positivista promueve una noción de la enseñanza de lenguas como sistema objetivo que puede ser transmitido de manera mecánica y de implementación exclusiva en las aulas, lo</w:t>
      </w:r>
      <w:r w:rsidR="00C35F43">
        <w:rPr>
          <w:rFonts w:ascii="Times New Roman" w:eastAsia="Times New Roman" w:hAnsi="Times New Roman" w:cs="Times New Roman"/>
          <w:sz w:val="24"/>
        </w:rPr>
        <w:t xml:space="preserve"> cual reduce a los</w:t>
      </w:r>
      <w:r>
        <w:rPr>
          <w:rFonts w:ascii="Times New Roman" w:eastAsia="Times New Roman" w:hAnsi="Times New Roman" w:cs="Times New Roman"/>
          <w:sz w:val="24"/>
        </w:rPr>
        <w:t xml:space="preserve"> maestros de lenguas a técnicos qu</w:t>
      </w:r>
      <w:r w:rsidR="00C35F43">
        <w:rPr>
          <w:rFonts w:ascii="Times New Roman" w:eastAsia="Times New Roman" w:hAnsi="Times New Roman" w:cs="Times New Roman"/>
          <w:sz w:val="24"/>
        </w:rPr>
        <w:t>e</w:t>
      </w:r>
      <w:r>
        <w:rPr>
          <w:rFonts w:ascii="Times New Roman" w:eastAsia="Times New Roman" w:hAnsi="Times New Roman" w:cs="Times New Roman"/>
          <w:sz w:val="24"/>
        </w:rPr>
        <w:t xml:space="preserve"> transmiten y ponen en práctica las recetas para las cuales fueron entrenados</w:t>
      </w:r>
      <w:r w:rsidR="00C35F43">
        <w:rPr>
          <w:rFonts w:ascii="Times New Roman" w:eastAsia="Times New Roman" w:hAnsi="Times New Roman" w:cs="Times New Roman"/>
          <w:sz w:val="24"/>
        </w:rPr>
        <w:t xml:space="preserve"> (</w:t>
      </w:r>
      <w:proofErr w:type="spellStart"/>
      <w:r w:rsidR="00C35F43">
        <w:rPr>
          <w:rFonts w:ascii="Times New Roman" w:eastAsia="Times New Roman" w:hAnsi="Times New Roman" w:cs="Times New Roman"/>
          <w:sz w:val="24"/>
        </w:rPr>
        <w:t>Pennycook</w:t>
      </w:r>
      <w:proofErr w:type="spellEnd"/>
      <w:r w:rsidR="00C35F43">
        <w:rPr>
          <w:rFonts w:ascii="Times New Roman" w:eastAsia="Times New Roman" w:hAnsi="Times New Roman" w:cs="Times New Roman"/>
          <w:sz w:val="24"/>
        </w:rPr>
        <w:t>, 1990), tal y como ocurre en l</w:t>
      </w:r>
      <w:r w:rsidR="00A17D3E" w:rsidRPr="00A17D3E">
        <w:rPr>
          <w:rFonts w:ascii="Times New Roman" w:eastAsia="Times New Roman" w:hAnsi="Times New Roman" w:cs="Times New Roman"/>
          <w:sz w:val="24"/>
        </w:rPr>
        <w:t xml:space="preserve">a </w:t>
      </w:r>
      <w:r w:rsidR="00A17D3E">
        <w:rPr>
          <w:rFonts w:ascii="Times New Roman" w:eastAsia="Times New Roman" w:hAnsi="Times New Roman" w:cs="Times New Roman"/>
          <w:sz w:val="24"/>
        </w:rPr>
        <w:t>metáfora de Freire (2000) de una educación bancaria</w:t>
      </w:r>
      <w:r>
        <w:rPr>
          <w:rFonts w:ascii="Times New Roman" w:eastAsia="Times New Roman" w:hAnsi="Times New Roman" w:cs="Times New Roman"/>
          <w:sz w:val="24"/>
        </w:rPr>
        <w:t xml:space="preserve">. A esta perspectiva se le ha denominado una noción </w:t>
      </w:r>
      <w:r w:rsidRPr="005A45BF">
        <w:rPr>
          <w:rFonts w:ascii="Times New Roman" w:eastAsia="Times New Roman" w:hAnsi="Times New Roman" w:cs="Times New Roman"/>
          <w:i/>
          <w:sz w:val="24"/>
        </w:rPr>
        <w:t>instrumentalista</w:t>
      </w:r>
      <w:r>
        <w:rPr>
          <w:rFonts w:ascii="Times New Roman" w:eastAsia="Times New Roman" w:hAnsi="Times New Roman" w:cs="Times New Roman"/>
          <w:sz w:val="24"/>
        </w:rPr>
        <w:t xml:space="preserve"> </w:t>
      </w:r>
      <w:r w:rsidR="00FE1C56">
        <w:rPr>
          <w:rFonts w:ascii="Times New Roman" w:eastAsia="Times New Roman" w:hAnsi="Times New Roman" w:cs="Times New Roman"/>
          <w:sz w:val="24"/>
        </w:rPr>
        <w:t xml:space="preserve">o </w:t>
      </w:r>
      <w:r w:rsidR="00FE1C56">
        <w:rPr>
          <w:rFonts w:ascii="Times New Roman" w:eastAsia="Times New Roman" w:hAnsi="Times New Roman" w:cs="Times New Roman"/>
          <w:i/>
          <w:sz w:val="24"/>
        </w:rPr>
        <w:t xml:space="preserve">técnica </w:t>
      </w:r>
      <w:r>
        <w:rPr>
          <w:rFonts w:ascii="Times New Roman" w:eastAsia="Times New Roman" w:hAnsi="Times New Roman" w:cs="Times New Roman"/>
          <w:sz w:val="24"/>
        </w:rPr>
        <w:t>de la educación en L2.</w:t>
      </w:r>
    </w:p>
    <w:p w14:paraId="6C3AEC87" w14:textId="77777777" w:rsidR="006F73B8" w:rsidRDefault="006F73B8" w:rsidP="00FE1C56">
      <w:pPr>
        <w:spacing w:after="0" w:line="480" w:lineRule="auto"/>
        <w:ind w:firstLine="708"/>
        <w:contextualSpacing w:val="0"/>
        <w:jc w:val="both"/>
      </w:pPr>
      <w:r>
        <w:rPr>
          <w:rFonts w:ascii="Times New Roman" w:eastAsia="Times New Roman" w:hAnsi="Times New Roman" w:cs="Times New Roman"/>
          <w:sz w:val="24"/>
        </w:rPr>
        <w:t xml:space="preserve">Una perspectiva instrumentalista limita el aprendizaje de una lengua al desarrollo de un sistema de “habilidades” lingüísticas, lo cual les niega posibilidades a los estudiantes para construir el conocimiento con ellos como protagonistas, de indagar e interesarse por lo que a ellos les apasiona. Les niega la posibilidad de ser dueños conscientes de sus decisiones, de entender las relaciones que se dan a su alrededor y lo que éstas hacen de los estudiantes. </w:t>
      </w:r>
      <w:r w:rsidRPr="001565E6">
        <w:rPr>
          <w:rFonts w:ascii="Times New Roman" w:eastAsia="Times New Roman" w:hAnsi="Times New Roman" w:cs="Times New Roman"/>
          <w:sz w:val="24"/>
        </w:rPr>
        <w:t xml:space="preserve">En </w:t>
      </w:r>
      <w:r>
        <w:rPr>
          <w:rFonts w:ascii="Times New Roman" w:eastAsia="Times New Roman" w:hAnsi="Times New Roman" w:cs="Times New Roman"/>
          <w:sz w:val="24"/>
        </w:rPr>
        <w:t xml:space="preserve">contraste con una perspectiva instrumentalista, autores como </w:t>
      </w:r>
      <w:proofErr w:type="spellStart"/>
      <w:r>
        <w:rPr>
          <w:rFonts w:ascii="Times New Roman" w:eastAsia="Times New Roman" w:hAnsi="Times New Roman" w:cs="Times New Roman"/>
          <w:sz w:val="24"/>
        </w:rPr>
        <w:t>Pennycook</w:t>
      </w:r>
      <w:proofErr w:type="spellEnd"/>
      <w:r>
        <w:rPr>
          <w:rFonts w:ascii="Times New Roman" w:eastAsia="Times New Roman" w:hAnsi="Times New Roman" w:cs="Times New Roman"/>
          <w:sz w:val="24"/>
        </w:rPr>
        <w:t xml:space="preserve"> (1990), Norton y </w:t>
      </w:r>
      <w:proofErr w:type="spellStart"/>
      <w:r>
        <w:rPr>
          <w:rFonts w:ascii="Times New Roman" w:eastAsia="Times New Roman" w:hAnsi="Times New Roman" w:cs="Times New Roman"/>
          <w:sz w:val="24"/>
        </w:rPr>
        <w:t>Toohey</w:t>
      </w:r>
      <w:proofErr w:type="spellEnd"/>
      <w:r>
        <w:rPr>
          <w:rFonts w:ascii="Times New Roman" w:eastAsia="Times New Roman" w:hAnsi="Times New Roman" w:cs="Times New Roman"/>
          <w:sz w:val="24"/>
        </w:rPr>
        <w:t xml:space="preserve"> (2004),</w:t>
      </w:r>
      <w:r w:rsidR="00FE1C56">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Crookes</w:t>
      </w:r>
      <w:proofErr w:type="spellEnd"/>
      <w:r>
        <w:rPr>
          <w:rFonts w:ascii="Times New Roman" w:eastAsia="Times New Roman" w:hAnsi="Times New Roman" w:cs="Times New Roman"/>
          <w:sz w:val="24"/>
        </w:rPr>
        <w:t xml:space="preserve"> (2009), entre otros, sugieren</w:t>
      </w:r>
      <w:r w:rsidRPr="001565E6">
        <w:rPr>
          <w:rFonts w:ascii="Times New Roman" w:eastAsia="Times New Roman" w:hAnsi="Times New Roman" w:cs="Times New Roman"/>
          <w:sz w:val="24"/>
        </w:rPr>
        <w:t xml:space="preserve"> una agenda crítica en la educación en </w:t>
      </w:r>
      <w:r>
        <w:rPr>
          <w:rFonts w:ascii="Times New Roman" w:eastAsia="Times New Roman" w:hAnsi="Times New Roman" w:cs="Times New Roman"/>
          <w:sz w:val="24"/>
        </w:rPr>
        <w:t xml:space="preserve">L2. Según Norton y </w:t>
      </w:r>
      <w:proofErr w:type="spellStart"/>
      <w:r>
        <w:rPr>
          <w:rFonts w:ascii="Times New Roman" w:eastAsia="Times New Roman" w:hAnsi="Times New Roman" w:cs="Times New Roman"/>
          <w:sz w:val="24"/>
        </w:rPr>
        <w:t>Toohey</w:t>
      </w:r>
      <w:proofErr w:type="spellEnd"/>
      <w:r>
        <w:rPr>
          <w:rFonts w:ascii="Times New Roman" w:eastAsia="Times New Roman" w:hAnsi="Times New Roman" w:cs="Times New Roman"/>
          <w:sz w:val="24"/>
        </w:rPr>
        <w:t xml:space="preserve"> (2004) una educación en lengua extranjera crítica se caracteriza por su </w:t>
      </w:r>
    </w:p>
    <w:p w14:paraId="2B90DFF2" w14:textId="77777777" w:rsidR="006F73B8" w:rsidRDefault="006F73B8" w:rsidP="006F73B8">
      <w:pPr>
        <w:spacing w:line="480" w:lineRule="auto"/>
        <w:ind w:left="709" w:firstLine="11"/>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…Compromiso con asuntos de poder, desigualdad y cambio social, y cómo, en los diversos contextos de la formación en idiomas, las prácticas podrían ser modificadas, cambiadas, desarrolladas o abandonadas, en un esfuerzo por apoyar a los estudiantes, el aprendizaje y el cambio social. (p. 2)</w:t>
      </w:r>
    </w:p>
    <w:p w14:paraId="6FEC05C7" w14:textId="77777777" w:rsidR="006F73B8" w:rsidRDefault="006F73B8" w:rsidP="006F73B8">
      <w:pPr>
        <w:spacing w:line="48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Una educación en L2 con una agenda como estas implica, entre otras cosas, que los docentes asuman la enseñanza de lenguas como una oportunidad para abordar temas sociales, culturales y políticos. Además, como lo plantea </w:t>
      </w:r>
      <w:proofErr w:type="spellStart"/>
      <w:r w:rsidRPr="00CB3D67">
        <w:rPr>
          <w:rFonts w:ascii="Times New Roman" w:eastAsia="Times New Roman" w:hAnsi="Times New Roman" w:cs="Times New Roman"/>
          <w:color w:val="FF0000"/>
          <w:sz w:val="24"/>
        </w:rPr>
        <w:t>Gounari</w:t>
      </w:r>
      <w:proofErr w:type="spellEnd"/>
      <w:r w:rsidRPr="00CB3D67">
        <w:rPr>
          <w:rFonts w:ascii="Times New Roman" w:eastAsia="Times New Roman" w:hAnsi="Times New Roman" w:cs="Times New Roman"/>
          <w:color w:val="FF0000"/>
          <w:sz w:val="24"/>
        </w:rPr>
        <w:t xml:space="preserve"> (200</w:t>
      </w:r>
      <w:r w:rsidR="00CB3D67" w:rsidRPr="00CB3D67">
        <w:rPr>
          <w:rFonts w:ascii="Times New Roman" w:eastAsia="Times New Roman" w:hAnsi="Times New Roman" w:cs="Times New Roman"/>
          <w:color w:val="FF0000"/>
          <w:sz w:val="24"/>
        </w:rPr>
        <w:t>8</w:t>
      </w:r>
      <w:r w:rsidRPr="00CB3D67">
        <w:rPr>
          <w:rFonts w:ascii="Times New Roman" w:eastAsia="Times New Roman" w:hAnsi="Times New Roman" w:cs="Times New Roman"/>
          <w:color w:val="FF0000"/>
          <w:sz w:val="24"/>
        </w:rPr>
        <w:t>)</w:t>
      </w:r>
      <w:r>
        <w:rPr>
          <w:rFonts w:ascii="Times New Roman" w:eastAsia="Times New Roman" w:hAnsi="Times New Roman" w:cs="Times New Roman"/>
          <w:sz w:val="24"/>
        </w:rPr>
        <w:t xml:space="preserve">, los maestros de </w:t>
      </w:r>
      <w:r>
        <w:rPr>
          <w:rFonts w:ascii="Times New Roman" w:eastAsia="Times New Roman" w:hAnsi="Times New Roman" w:cs="Times New Roman"/>
          <w:sz w:val="24"/>
        </w:rPr>
        <w:lastRenderedPageBreak/>
        <w:t xml:space="preserve">lenguas </w:t>
      </w:r>
      <w:r w:rsidR="006F7E42">
        <w:rPr>
          <w:rFonts w:ascii="Times New Roman" w:eastAsia="Times New Roman" w:hAnsi="Times New Roman" w:cs="Times New Roman"/>
          <w:sz w:val="24"/>
        </w:rPr>
        <w:t xml:space="preserve">deben reconocer </w:t>
      </w:r>
      <w:r>
        <w:rPr>
          <w:rFonts w:ascii="Times New Roman" w:eastAsia="Times New Roman" w:hAnsi="Times New Roman" w:cs="Times New Roman"/>
          <w:sz w:val="24"/>
        </w:rPr>
        <w:t>los elemento</w:t>
      </w:r>
      <w:r w:rsidR="006F7E42">
        <w:rPr>
          <w:rFonts w:ascii="Times New Roman" w:eastAsia="Times New Roman" w:hAnsi="Times New Roman" w:cs="Times New Roman"/>
          <w:sz w:val="24"/>
        </w:rPr>
        <w:t>s que la enseñanza de una L2</w:t>
      </w:r>
      <w:r>
        <w:rPr>
          <w:rFonts w:ascii="Times New Roman" w:eastAsia="Times New Roman" w:hAnsi="Times New Roman" w:cs="Times New Roman"/>
          <w:sz w:val="24"/>
        </w:rPr>
        <w:t xml:space="preserve"> trae consigo, como representaciones y creencias sobre el mundo. Por tanto, ellos necesitan ser conscientes de su capacidad reproductora o transformadora, así como reconocer su papel político como agentes culturales (p. 57).</w:t>
      </w:r>
    </w:p>
    <w:p w14:paraId="4CA68C58" w14:textId="77777777" w:rsidR="006F73B8" w:rsidRPr="000E1984" w:rsidRDefault="006F73B8" w:rsidP="006F73B8">
      <w:pPr>
        <w:spacing w:line="480" w:lineRule="auto"/>
        <w:contextualSpacing w:val="0"/>
        <w:jc w:val="both"/>
      </w:pPr>
      <w:r>
        <w:rPr>
          <w:rFonts w:ascii="Times New Roman" w:eastAsia="Times New Roman" w:hAnsi="Times New Roman" w:cs="Times New Roman"/>
          <w:sz w:val="24"/>
        </w:rPr>
        <w:tab/>
      </w:r>
      <w:proofErr w:type="spellStart"/>
      <w:r>
        <w:rPr>
          <w:rFonts w:ascii="Times New Roman" w:eastAsia="Times New Roman" w:hAnsi="Times New Roman" w:cs="Times New Roman"/>
          <w:sz w:val="24"/>
        </w:rPr>
        <w:t>Pennycook</w:t>
      </w:r>
      <w:proofErr w:type="spellEnd"/>
      <w:r>
        <w:rPr>
          <w:rFonts w:ascii="Times New Roman" w:eastAsia="Times New Roman" w:hAnsi="Times New Roman" w:cs="Times New Roman"/>
          <w:sz w:val="24"/>
        </w:rPr>
        <w:t xml:space="preserve"> (1990) plantea que l</w:t>
      </w:r>
      <w:r w:rsidRPr="00FE02D3">
        <w:rPr>
          <w:rFonts w:ascii="Times New Roman" w:eastAsia="Times New Roman" w:hAnsi="Times New Roman" w:cs="Times New Roman"/>
          <w:sz w:val="24"/>
        </w:rPr>
        <w:t xml:space="preserve">os programas de formación </w:t>
      </w:r>
      <w:r>
        <w:rPr>
          <w:rFonts w:ascii="Times New Roman" w:eastAsia="Times New Roman" w:hAnsi="Times New Roman" w:cs="Times New Roman"/>
          <w:sz w:val="24"/>
        </w:rPr>
        <w:t xml:space="preserve">de </w:t>
      </w:r>
      <w:r w:rsidR="006F7E42">
        <w:rPr>
          <w:rFonts w:ascii="Times New Roman" w:eastAsia="Times New Roman" w:hAnsi="Times New Roman" w:cs="Times New Roman"/>
          <w:sz w:val="24"/>
        </w:rPr>
        <w:t>docentes</w:t>
      </w:r>
      <w:r>
        <w:rPr>
          <w:rFonts w:ascii="Times New Roman" w:eastAsia="Times New Roman" w:hAnsi="Times New Roman" w:cs="Times New Roman"/>
          <w:sz w:val="24"/>
        </w:rPr>
        <w:t xml:space="preserve"> de lenguas</w:t>
      </w:r>
      <w:r>
        <w:rPr>
          <w:rStyle w:val="Refdenotaalpie"/>
          <w:rFonts w:ascii="Times New Roman" w:eastAsia="Times New Roman" w:hAnsi="Times New Roman" w:cs="Times New Roman"/>
          <w:sz w:val="24"/>
        </w:rPr>
        <w:footnoteReference w:id="7"/>
      </w:r>
      <w:r>
        <w:rPr>
          <w:rFonts w:ascii="Times New Roman" w:eastAsia="Times New Roman" w:hAnsi="Times New Roman" w:cs="Times New Roman"/>
          <w:sz w:val="24"/>
        </w:rPr>
        <w:t xml:space="preserve"> </w:t>
      </w:r>
      <w:r w:rsidRPr="00FE02D3">
        <w:rPr>
          <w:rFonts w:ascii="Times New Roman" w:eastAsia="Times New Roman" w:hAnsi="Times New Roman" w:cs="Times New Roman"/>
          <w:sz w:val="24"/>
        </w:rPr>
        <w:t>con un enfoque crítico trascienden de preguntas tales como “</w:t>
      </w:r>
      <w:r>
        <w:rPr>
          <w:rFonts w:ascii="Times New Roman" w:eastAsia="Times New Roman" w:hAnsi="Times New Roman" w:cs="Times New Roman"/>
          <w:sz w:val="24"/>
        </w:rPr>
        <w:t>¿cuál es el efecto que tienen factores afectivos y cognitivos en el aprendizaje</w:t>
      </w:r>
      <w:r w:rsidRPr="00FE02D3">
        <w:rPr>
          <w:rFonts w:ascii="Times New Roman" w:eastAsia="Times New Roman" w:hAnsi="Times New Roman" w:cs="Times New Roman"/>
          <w:sz w:val="24"/>
        </w:rPr>
        <w:t>?</w:t>
      </w:r>
      <w:r>
        <w:rPr>
          <w:rFonts w:ascii="Times New Roman" w:eastAsia="Times New Roman" w:hAnsi="Times New Roman" w:cs="Times New Roman"/>
          <w:sz w:val="24"/>
        </w:rPr>
        <w:t>” o “¿debemos enseñar gramática y si sí, cómo</w:t>
      </w:r>
      <w:r w:rsidRPr="00FE02D3">
        <w:rPr>
          <w:rFonts w:ascii="Times New Roman" w:eastAsia="Times New Roman" w:hAnsi="Times New Roman" w:cs="Times New Roman"/>
          <w:sz w:val="24"/>
        </w:rPr>
        <w:t>?</w:t>
      </w:r>
      <w:r>
        <w:rPr>
          <w:rFonts w:ascii="Times New Roman" w:eastAsia="Times New Roman" w:hAnsi="Times New Roman" w:cs="Times New Roman"/>
          <w:sz w:val="24"/>
        </w:rPr>
        <w:t>” (p.303),  a</w:t>
      </w:r>
      <w:r w:rsidRPr="00FE02D3">
        <w:rPr>
          <w:rFonts w:ascii="Times New Roman" w:eastAsia="Times New Roman" w:hAnsi="Times New Roman" w:cs="Times New Roman"/>
          <w:sz w:val="24"/>
        </w:rPr>
        <w:t xml:space="preserve"> preguntas como “</w:t>
      </w:r>
      <w:r>
        <w:rPr>
          <w:rFonts w:ascii="Times New Roman" w:eastAsia="Times New Roman" w:hAnsi="Times New Roman" w:cs="Times New Roman"/>
          <w:sz w:val="24"/>
        </w:rPr>
        <w:t>¿</w:t>
      </w:r>
      <w:r w:rsidRPr="00FE02D3">
        <w:rPr>
          <w:rFonts w:ascii="Times New Roman" w:eastAsia="Times New Roman" w:hAnsi="Times New Roman" w:cs="Times New Roman"/>
          <w:sz w:val="24"/>
        </w:rPr>
        <w:t xml:space="preserve">bajo qué condiciones puede la inducción de una nueva lengua y cultura ser </w:t>
      </w:r>
      <w:proofErr w:type="spellStart"/>
      <w:r w:rsidRPr="00FE02D3">
        <w:rPr>
          <w:rFonts w:ascii="Times New Roman" w:eastAsia="Times New Roman" w:hAnsi="Times New Roman" w:cs="Times New Roman"/>
          <w:sz w:val="24"/>
        </w:rPr>
        <w:t>empoderadora</w:t>
      </w:r>
      <w:proofErr w:type="spellEnd"/>
      <w:r w:rsidRPr="00FE02D3">
        <w:rPr>
          <w:rFonts w:ascii="Times New Roman" w:eastAsia="Times New Roman" w:hAnsi="Times New Roman" w:cs="Times New Roman"/>
          <w:sz w:val="24"/>
        </w:rPr>
        <w:t>?</w:t>
      </w:r>
      <w:r>
        <w:rPr>
          <w:rFonts w:ascii="Times New Roman" w:eastAsia="Times New Roman" w:hAnsi="Times New Roman" w:cs="Times New Roman"/>
          <w:sz w:val="24"/>
        </w:rPr>
        <w:t>” O “qué clases de currículos permitirán a los estudiantes explorar críticamente tanto la L2 como la cultura 2</w:t>
      </w:r>
      <w:r w:rsidRPr="00101DB4">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101DB4">
        <w:rPr>
          <w:rFonts w:ascii="Times New Roman" w:eastAsia="Times New Roman" w:hAnsi="Times New Roman" w:cs="Times New Roman"/>
          <w:sz w:val="24"/>
        </w:rPr>
        <w:t xml:space="preserve">(p. 311). </w:t>
      </w:r>
      <w:r>
        <w:rPr>
          <w:rFonts w:ascii="Times New Roman" w:eastAsia="Times New Roman" w:hAnsi="Times New Roman" w:cs="Times New Roman"/>
          <w:sz w:val="24"/>
        </w:rPr>
        <w:t>Él propone</w:t>
      </w:r>
      <w:r w:rsidRPr="000E1984">
        <w:rPr>
          <w:rFonts w:ascii="Times New Roman" w:eastAsia="Times New Roman" w:hAnsi="Times New Roman" w:cs="Times New Roman"/>
          <w:sz w:val="24"/>
        </w:rPr>
        <w:t xml:space="preserve"> crear </w:t>
      </w:r>
      <w:r>
        <w:rPr>
          <w:rFonts w:ascii="Times New Roman" w:eastAsia="Times New Roman" w:hAnsi="Times New Roman" w:cs="Times New Roman"/>
          <w:sz w:val="24"/>
        </w:rPr>
        <w:t xml:space="preserve">en estos programas </w:t>
      </w:r>
      <w:r w:rsidRPr="000E1984">
        <w:rPr>
          <w:rFonts w:ascii="Times New Roman" w:eastAsia="Times New Roman" w:hAnsi="Times New Roman" w:cs="Times New Roman"/>
          <w:sz w:val="24"/>
        </w:rPr>
        <w:t>espacios de diálogo colegiado en donde se puedan generar preguntas sobre la enseñanza y aprendizaje de lenguas e intenta</w:t>
      </w:r>
      <w:r>
        <w:rPr>
          <w:rFonts w:ascii="Times New Roman" w:eastAsia="Times New Roman" w:hAnsi="Times New Roman" w:cs="Times New Roman"/>
          <w:sz w:val="24"/>
        </w:rPr>
        <w:t>r</w:t>
      </w:r>
      <w:r w:rsidRPr="000E1984">
        <w:rPr>
          <w:rFonts w:ascii="Times New Roman" w:eastAsia="Times New Roman" w:hAnsi="Times New Roman" w:cs="Times New Roman"/>
          <w:sz w:val="24"/>
        </w:rPr>
        <w:t xml:space="preserve"> explor</w:t>
      </w:r>
      <w:r>
        <w:rPr>
          <w:rFonts w:ascii="Times New Roman" w:eastAsia="Times New Roman" w:hAnsi="Times New Roman" w:cs="Times New Roman"/>
          <w:sz w:val="24"/>
        </w:rPr>
        <w:t>a</w:t>
      </w:r>
      <w:r w:rsidRPr="000E1984">
        <w:rPr>
          <w:rFonts w:ascii="Times New Roman" w:eastAsia="Times New Roman" w:hAnsi="Times New Roman" w:cs="Times New Roman"/>
          <w:sz w:val="24"/>
        </w:rPr>
        <w:t>r “asuntos qu</w:t>
      </w:r>
      <w:r>
        <w:rPr>
          <w:rFonts w:ascii="Times New Roman" w:eastAsia="Times New Roman" w:hAnsi="Times New Roman" w:cs="Times New Roman"/>
          <w:sz w:val="24"/>
        </w:rPr>
        <w:t xml:space="preserve">e aún no han sido explorados y que tienen consecuencias críticas” </w:t>
      </w:r>
      <w:r w:rsidRPr="000E1984">
        <w:rPr>
          <w:rFonts w:ascii="Times New Roman" w:eastAsia="Times New Roman" w:hAnsi="Times New Roman" w:cs="Times New Roman"/>
          <w:sz w:val="24"/>
        </w:rPr>
        <w:t>(</w:t>
      </w:r>
      <w:proofErr w:type="spellStart"/>
      <w:r w:rsidRPr="000E1984">
        <w:rPr>
          <w:rFonts w:ascii="Times New Roman" w:eastAsia="Times New Roman" w:hAnsi="Times New Roman" w:cs="Times New Roman"/>
          <w:sz w:val="24"/>
        </w:rPr>
        <w:t>Pennycook</w:t>
      </w:r>
      <w:proofErr w:type="spellEnd"/>
      <w:r w:rsidRPr="000E1984">
        <w:rPr>
          <w:rFonts w:ascii="Times New Roman" w:eastAsia="Times New Roman" w:hAnsi="Times New Roman" w:cs="Times New Roman"/>
          <w:sz w:val="24"/>
        </w:rPr>
        <w:t>, 2004, p. 341).</w:t>
      </w:r>
    </w:p>
    <w:p w14:paraId="2C62D8EC" w14:textId="77777777" w:rsidR="006F73B8" w:rsidRDefault="006F73B8" w:rsidP="006F73B8">
      <w:pPr>
        <w:spacing w:line="480" w:lineRule="auto"/>
        <w:ind w:firstLine="708"/>
        <w:contextualSpacing w:val="0"/>
        <w:rPr>
          <w:rFonts w:ascii="Times New Roman" w:eastAsia="Times New Roman" w:hAnsi="Times New Roman" w:cs="Times New Roman"/>
          <w:sz w:val="24"/>
        </w:rPr>
      </w:pPr>
      <w:r>
        <w:rPr>
          <w:rFonts w:ascii="Times New Roman" w:eastAsia="Times New Roman" w:hAnsi="Times New Roman" w:cs="Times New Roman"/>
          <w:b/>
          <w:sz w:val="24"/>
        </w:rPr>
        <w:t xml:space="preserve">La formación de maestros con una agenda crítica y </w:t>
      </w:r>
      <w:r w:rsidR="006F7E42">
        <w:rPr>
          <w:rFonts w:ascii="Times New Roman" w:eastAsia="Times New Roman" w:hAnsi="Times New Roman" w:cs="Times New Roman"/>
          <w:b/>
          <w:sz w:val="24"/>
        </w:rPr>
        <w:t xml:space="preserve">los </w:t>
      </w:r>
      <w:r>
        <w:rPr>
          <w:rFonts w:ascii="Times New Roman" w:eastAsia="Times New Roman" w:hAnsi="Times New Roman" w:cs="Times New Roman"/>
          <w:b/>
          <w:sz w:val="24"/>
        </w:rPr>
        <w:t xml:space="preserve">grupos de estudio. </w:t>
      </w:r>
      <w:r>
        <w:rPr>
          <w:rFonts w:ascii="Times New Roman" w:eastAsia="Times New Roman" w:hAnsi="Times New Roman" w:cs="Times New Roman"/>
          <w:sz w:val="24"/>
        </w:rPr>
        <w:t>Los grupos de estudio como estrategia de formación de maestros constituyen un espacio ideal para la construcción de una agenda educativa crítica, teniendo en cuenta que allí se facilita la construcción de diálogo, el entendimiento de temas específicos y el desarrollo de acuerdos teóricos prácticos (</w:t>
      </w:r>
      <w:proofErr w:type="spellStart"/>
      <w:r>
        <w:rPr>
          <w:rFonts w:ascii="Times New Roman" w:eastAsia="Times New Roman" w:hAnsi="Times New Roman" w:cs="Times New Roman"/>
          <w:sz w:val="24"/>
        </w:rPr>
        <w:t>Birchack</w:t>
      </w:r>
      <w:proofErr w:type="spellEnd"/>
      <w:r>
        <w:rPr>
          <w:rFonts w:ascii="Times New Roman" w:eastAsia="Times New Roman" w:hAnsi="Times New Roman" w:cs="Times New Roman"/>
          <w:sz w:val="24"/>
        </w:rPr>
        <w:t>, citado en Cárdenas &amp; Nieto, 2010).</w:t>
      </w:r>
    </w:p>
    <w:p w14:paraId="67289E1D" w14:textId="77777777" w:rsidR="006F73B8" w:rsidRDefault="006F73B8" w:rsidP="006F73B8">
      <w:pPr>
        <w:spacing w:line="480" w:lineRule="auto"/>
        <w:ind w:firstLine="708"/>
        <w:contextualSpacing w:val="0"/>
      </w:pPr>
      <w:r>
        <w:rPr>
          <w:rFonts w:ascii="Times New Roman" w:eastAsia="Times New Roman" w:hAnsi="Times New Roman" w:cs="Times New Roman"/>
          <w:sz w:val="24"/>
        </w:rPr>
        <w:t xml:space="preserve">Para cumplir con los diferentes objetivos que se presentan en un grupo de estudio, se debe tener en cuenta la colaboración y disposición de sus integrantes para llevar a cabo el desarrollo de ciertas funciones; debe crearse un ambiente de confianza en el cual sus </w:t>
      </w:r>
      <w:r>
        <w:rPr>
          <w:rFonts w:ascii="Times New Roman" w:eastAsia="Times New Roman" w:hAnsi="Times New Roman" w:cs="Times New Roman"/>
          <w:sz w:val="24"/>
        </w:rPr>
        <w:lastRenderedPageBreak/>
        <w:t>integrantes puedan participar de manera libre y ayudar a la construcción de ideas de sus colegas y por último, se debe construir un sentido de pertenencia por el grupo que permita a sus integrantes ser conscientes de su compromiso con el mismo (Cárdenas &amp; Nieto, 2010).</w:t>
      </w:r>
    </w:p>
    <w:p w14:paraId="1C46AA36" w14:textId="77777777" w:rsidR="006F73B8" w:rsidRDefault="006F73B8" w:rsidP="006F73B8">
      <w:pPr>
        <w:spacing w:line="480" w:lineRule="auto"/>
        <w:ind w:firstLine="720"/>
        <w:contextualSpacing w:val="0"/>
        <w:jc w:val="both"/>
      </w:pPr>
      <w:r>
        <w:rPr>
          <w:rFonts w:ascii="Times New Roman" w:eastAsia="Times New Roman" w:hAnsi="Times New Roman" w:cs="Times New Roman"/>
          <w:sz w:val="24"/>
        </w:rPr>
        <w:t>La formación de grupos de estudio se presenta como un gran apoyo para la construcción de conocimiento situado por parte de los docentes, lo cual es un asunto esencial en la pedagogía crítica. Al tener la oportunidad de reflexionar colaborativamente y evaluar las propias ideas, creencias y opiniones, que son las bases que fundamentan las prácticas docentes (Cárdenas &amp; Nieto, 2010), los docentes tienen la oportunidad de evaluar la teoría a la luz de sus prácticas y, al mismo tiempo, evaluar la pertinencia de sus prácticas teniendo en cuenta el contexto en el que se inscriben. Este fue precisamente el propósito de nuestro grupo de estudio y en nuestra investigación indagamos sobre cómo se dio este proceso</w:t>
      </w:r>
      <w:r w:rsidR="006F7E42">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6F7E42">
        <w:rPr>
          <w:rFonts w:ascii="Times New Roman" w:eastAsia="Times New Roman" w:hAnsi="Times New Roman" w:cs="Times New Roman"/>
          <w:sz w:val="24"/>
        </w:rPr>
        <w:t>A</w:t>
      </w:r>
      <w:r>
        <w:rPr>
          <w:rFonts w:ascii="Times New Roman" w:eastAsia="Times New Roman" w:hAnsi="Times New Roman" w:cs="Times New Roman"/>
          <w:sz w:val="24"/>
        </w:rPr>
        <w:t xml:space="preserve"> continuación describimos cómo </w:t>
      </w:r>
      <w:r w:rsidR="006F7E42">
        <w:rPr>
          <w:rFonts w:ascii="Times New Roman" w:eastAsia="Times New Roman" w:hAnsi="Times New Roman" w:cs="Times New Roman"/>
          <w:sz w:val="24"/>
        </w:rPr>
        <w:t xml:space="preserve">se </w:t>
      </w:r>
      <w:r>
        <w:rPr>
          <w:rFonts w:ascii="Times New Roman" w:eastAsia="Times New Roman" w:hAnsi="Times New Roman" w:cs="Times New Roman"/>
          <w:sz w:val="24"/>
        </w:rPr>
        <w:t>procedi</w:t>
      </w:r>
      <w:r w:rsidR="006F7E42">
        <w:rPr>
          <w:rFonts w:ascii="Times New Roman" w:eastAsia="Times New Roman" w:hAnsi="Times New Roman" w:cs="Times New Roman"/>
          <w:sz w:val="24"/>
        </w:rPr>
        <w:t>ó</w:t>
      </w:r>
      <w:r>
        <w:rPr>
          <w:rFonts w:ascii="Times New Roman" w:eastAsia="Times New Roman" w:hAnsi="Times New Roman" w:cs="Times New Roman"/>
          <w:sz w:val="24"/>
        </w:rPr>
        <w:t xml:space="preserve"> a desarrollar el estudio.</w:t>
      </w:r>
    </w:p>
    <w:p w14:paraId="5DFC8DC4" w14:textId="77777777" w:rsidR="006F73B8" w:rsidRPr="00BF1FF5" w:rsidRDefault="006F73B8" w:rsidP="006F73B8">
      <w:pPr>
        <w:spacing w:line="480" w:lineRule="auto"/>
        <w:contextualSpacing w:val="0"/>
        <w:rPr>
          <w:b/>
        </w:rPr>
      </w:pPr>
      <w:r>
        <w:rPr>
          <w:rFonts w:ascii="Times New Roman" w:eastAsia="Times New Roman" w:hAnsi="Times New Roman" w:cs="Times New Roman"/>
          <w:b/>
          <w:sz w:val="24"/>
        </w:rPr>
        <w:t>Método</w:t>
      </w:r>
      <w:r w:rsidRPr="00A40055">
        <w:rPr>
          <w:rFonts w:ascii="Times New Roman" w:eastAsia="Times New Roman" w:hAnsi="Times New Roman" w:cs="Times New Roman"/>
          <w:b/>
          <w:sz w:val="24"/>
        </w:rPr>
        <w:t xml:space="preserve"> de investigación</w:t>
      </w:r>
    </w:p>
    <w:p w14:paraId="3CD7823A" w14:textId="77777777" w:rsidR="006F73B8" w:rsidRDefault="006F7E42" w:rsidP="006F73B8">
      <w:pPr>
        <w:spacing w:line="480" w:lineRule="auto"/>
        <w:ind w:firstLine="426"/>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Después de algunos meses reuniéndonos como grupo de estudio, </w:t>
      </w:r>
      <w:r w:rsidR="006F73B8">
        <w:rPr>
          <w:rFonts w:ascii="Times New Roman" w:eastAsia="Times New Roman" w:hAnsi="Times New Roman" w:cs="Times New Roman"/>
          <w:sz w:val="24"/>
        </w:rPr>
        <w:t>formulamos un proyecto de investigación con el propósito de examinar a fondo nuestras experiencias de formación docente en el proceso de aprender colaborativamente sobre pedagogía crítica</w:t>
      </w:r>
      <w:r w:rsidR="00BF043C">
        <w:rPr>
          <w:rFonts w:ascii="Times New Roman" w:eastAsia="Times New Roman" w:hAnsi="Times New Roman" w:cs="Times New Roman"/>
          <w:sz w:val="24"/>
        </w:rPr>
        <w:t xml:space="preserve">; nos enfocamos particularmente </w:t>
      </w:r>
      <w:r w:rsidR="006F73B8">
        <w:rPr>
          <w:rFonts w:ascii="Times New Roman" w:eastAsia="Times New Roman" w:hAnsi="Times New Roman" w:cs="Times New Roman"/>
          <w:sz w:val="24"/>
        </w:rPr>
        <w:t xml:space="preserve">en nuestras actitudes y discursos frente a la teoría y </w:t>
      </w:r>
      <w:r w:rsidR="00BF043C">
        <w:rPr>
          <w:rFonts w:ascii="Times New Roman" w:eastAsia="Times New Roman" w:hAnsi="Times New Roman" w:cs="Times New Roman"/>
          <w:sz w:val="24"/>
        </w:rPr>
        <w:t xml:space="preserve">nuestras perspectivas frente a </w:t>
      </w:r>
      <w:r w:rsidR="006F73B8">
        <w:rPr>
          <w:rFonts w:ascii="Times New Roman" w:eastAsia="Times New Roman" w:hAnsi="Times New Roman" w:cs="Times New Roman"/>
          <w:sz w:val="24"/>
        </w:rPr>
        <w:t xml:space="preserve">la educación en </w:t>
      </w:r>
      <w:r>
        <w:rPr>
          <w:rFonts w:ascii="Times New Roman" w:eastAsia="Times New Roman" w:hAnsi="Times New Roman" w:cs="Times New Roman"/>
          <w:sz w:val="24"/>
        </w:rPr>
        <w:t>L2</w:t>
      </w:r>
      <w:r w:rsidR="006F73B8">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6F73B8" w:rsidRPr="00B90316">
        <w:rPr>
          <w:rFonts w:ascii="Times New Roman" w:eastAsia="Times New Roman" w:hAnsi="Times New Roman" w:cs="Times New Roman"/>
          <w:sz w:val="24"/>
        </w:rPr>
        <w:t>Para el desarrollo de esta investigación</w:t>
      </w:r>
      <w:r w:rsidR="00BF043C">
        <w:rPr>
          <w:rFonts w:ascii="Times New Roman" w:eastAsia="Times New Roman" w:hAnsi="Times New Roman" w:cs="Times New Roman"/>
          <w:sz w:val="24"/>
        </w:rPr>
        <w:t>,</w:t>
      </w:r>
      <w:r w:rsidR="006F73B8" w:rsidRPr="00B90316">
        <w:rPr>
          <w:rFonts w:ascii="Times New Roman" w:eastAsia="Times New Roman" w:hAnsi="Times New Roman" w:cs="Times New Roman"/>
          <w:sz w:val="24"/>
        </w:rPr>
        <w:t xml:space="preserve"> optamos por una metodología de estudio de casos cualitativo, definido por </w:t>
      </w:r>
      <w:proofErr w:type="spellStart"/>
      <w:r w:rsidR="006F73B8" w:rsidRPr="00B90316">
        <w:rPr>
          <w:rFonts w:ascii="Times New Roman" w:eastAsia="Times New Roman" w:hAnsi="Times New Roman" w:cs="Times New Roman"/>
          <w:sz w:val="24"/>
        </w:rPr>
        <w:t>Creswell</w:t>
      </w:r>
      <w:proofErr w:type="spellEnd"/>
      <w:r w:rsidR="006F73B8" w:rsidRPr="00B90316">
        <w:rPr>
          <w:rFonts w:ascii="Times New Roman" w:eastAsia="Times New Roman" w:hAnsi="Times New Roman" w:cs="Times New Roman"/>
          <w:sz w:val="24"/>
        </w:rPr>
        <w:t xml:space="preserve"> (2007) como un enfoque en el cual el investigador explora un sistema</w:t>
      </w:r>
      <w:r w:rsidR="006F73B8">
        <w:rPr>
          <w:rFonts w:ascii="Times New Roman" w:eastAsia="Times New Roman" w:hAnsi="Times New Roman" w:cs="Times New Roman"/>
          <w:sz w:val="24"/>
        </w:rPr>
        <w:t xml:space="preserve"> integrado a través del tiempo, por medio de la recolección de datos a profundidad involucrando múltiples fuentes de información para luego reportar la descripción de un caso y temas basados en el caso (p. </w:t>
      </w:r>
      <w:r w:rsidR="006F73B8">
        <w:rPr>
          <w:rFonts w:ascii="Times New Roman" w:eastAsia="Times New Roman" w:hAnsi="Times New Roman" w:cs="Times New Roman"/>
          <w:sz w:val="24"/>
        </w:rPr>
        <w:lastRenderedPageBreak/>
        <w:t xml:space="preserve">73). Podríamos decir que este estudio de caso en particular es un estudio de caso </w:t>
      </w:r>
      <w:r w:rsidR="006F73B8" w:rsidRPr="00B90316">
        <w:rPr>
          <w:rFonts w:ascii="Times New Roman" w:eastAsia="Times New Roman" w:hAnsi="Times New Roman" w:cs="Times New Roman"/>
          <w:i/>
          <w:sz w:val="24"/>
        </w:rPr>
        <w:t>participativo</w:t>
      </w:r>
      <w:r w:rsidR="006F73B8">
        <w:rPr>
          <w:rFonts w:ascii="Times New Roman" w:eastAsia="Times New Roman" w:hAnsi="Times New Roman" w:cs="Times New Roman"/>
          <w:sz w:val="24"/>
        </w:rPr>
        <w:t>, en cuanto a que las participantes son las mismas investigadoras—quienes recopilaron, organizaron y analizaron los datos.</w:t>
      </w:r>
    </w:p>
    <w:p w14:paraId="32ABC5BC" w14:textId="77777777" w:rsidR="006F73B8" w:rsidRDefault="006F73B8" w:rsidP="006F73B8">
      <w:pPr>
        <w:spacing w:line="480" w:lineRule="auto"/>
        <w:ind w:firstLine="426"/>
        <w:contextualSpacing w:val="0"/>
        <w:jc w:val="both"/>
      </w:pPr>
      <w:r w:rsidRPr="00FE4AA3">
        <w:rPr>
          <w:rFonts w:ascii="Times New Roman" w:eastAsia="Times New Roman" w:hAnsi="Times New Roman" w:cs="Times New Roman"/>
          <w:b/>
          <w:sz w:val="24"/>
        </w:rPr>
        <w:t>Recolección de datos.</w:t>
      </w:r>
      <w:r>
        <w:rPr>
          <w:rFonts w:ascii="Times New Roman" w:eastAsia="Times New Roman" w:hAnsi="Times New Roman" w:cs="Times New Roman"/>
          <w:b/>
          <w:sz w:val="24"/>
        </w:rPr>
        <w:t xml:space="preserve"> </w:t>
      </w:r>
      <w:r w:rsidR="00BB7656" w:rsidRPr="00BB7656">
        <w:rPr>
          <w:rFonts w:ascii="Times New Roman" w:eastAsia="Times New Roman" w:hAnsi="Times New Roman" w:cs="Times New Roman"/>
          <w:sz w:val="24"/>
        </w:rPr>
        <w:t>Las estrategias metodológicas que desarrollamos incluyeron la recolección y el análisis de una serie de evidencias que constantemente validábamos y posteriormente triangulamos con el fin de procurar la confiabilidad y autenticidad de los datos.</w:t>
      </w:r>
      <w:r w:rsidR="00BB765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Entre las evidencias que analizamos como parte de esta investigación están las actas de las reuniones, los reportes orales y escritos de auto y </w:t>
      </w:r>
      <w:proofErr w:type="spellStart"/>
      <w:r>
        <w:rPr>
          <w:rFonts w:ascii="Times New Roman" w:eastAsia="Times New Roman" w:hAnsi="Times New Roman" w:cs="Times New Roman"/>
          <w:sz w:val="24"/>
        </w:rPr>
        <w:t>co</w:t>
      </w:r>
      <w:proofErr w:type="spellEnd"/>
      <w:r>
        <w:rPr>
          <w:rFonts w:ascii="Times New Roman" w:eastAsia="Times New Roman" w:hAnsi="Times New Roman" w:cs="Times New Roman"/>
          <w:sz w:val="24"/>
        </w:rPr>
        <w:t xml:space="preserve">-evaluación, y las narrativas que preparamos para las ponencias en eventos académicos en relación con esta investigación. </w:t>
      </w:r>
      <w:r w:rsidR="00BB7656">
        <w:rPr>
          <w:rFonts w:ascii="Times New Roman" w:eastAsia="Times New Roman" w:hAnsi="Times New Roman" w:cs="Times New Roman"/>
          <w:sz w:val="24"/>
        </w:rPr>
        <w:t>A continuación</w:t>
      </w:r>
      <w:r>
        <w:rPr>
          <w:rFonts w:ascii="Times New Roman" w:eastAsia="Times New Roman" w:hAnsi="Times New Roman" w:cs="Times New Roman"/>
          <w:sz w:val="24"/>
        </w:rPr>
        <w:t xml:space="preserve"> describimos estas evidencias. </w:t>
      </w:r>
    </w:p>
    <w:p w14:paraId="02CD8EE6" w14:textId="77777777" w:rsidR="006F73B8" w:rsidRDefault="006F73B8" w:rsidP="006F73B8">
      <w:pPr>
        <w:spacing w:line="480" w:lineRule="auto"/>
        <w:ind w:firstLine="426"/>
        <w:contextualSpacing w:val="0"/>
        <w:jc w:val="both"/>
      </w:pPr>
      <w:r w:rsidRPr="00FE4AA3">
        <w:rPr>
          <w:rFonts w:ascii="Times New Roman" w:eastAsia="Times New Roman" w:hAnsi="Times New Roman" w:cs="Times New Roman"/>
          <w:b/>
          <w:i/>
          <w:sz w:val="24"/>
        </w:rPr>
        <w:t>Actas de las reuniones</w:t>
      </w:r>
      <w:r>
        <w:rPr>
          <w:rFonts w:ascii="Times New Roman" w:eastAsia="Times New Roman" w:hAnsi="Times New Roman" w:cs="Times New Roman"/>
          <w:b/>
          <w:sz w:val="24"/>
        </w:rPr>
        <w:t xml:space="preserve">. </w:t>
      </w:r>
      <w:r w:rsidRPr="00ED6866">
        <w:rPr>
          <w:rFonts w:ascii="Times New Roman" w:eastAsia="Times New Roman" w:hAnsi="Times New Roman" w:cs="Times New Roman"/>
          <w:sz w:val="24"/>
        </w:rPr>
        <w:t>En las</w:t>
      </w:r>
      <w:r>
        <w:rPr>
          <w:rFonts w:ascii="Times New Roman" w:eastAsia="Times New Roman" w:hAnsi="Times New Roman" w:cs="Times New Roman"/>
          <w:sz w:val="24"/>
        </w:rPr>
        <w:t xml:space="preserve"> actas reportamos, de manera escrita, los acontecimientos, discusiones, decisiones, reflexiones y acuerdos que ocurrieron durante cada sesión. La elaboración de las actas se rotaba entre las integrantes del grupo y aunque éstas reflejaban la perspectiva de una sola persona, el contenido de ellas era revisado y validado cada semana por parte del resto del grupo. </w:t>
      </w:r>
    </w:p>
    <w:p w14:paraId="22EFB99D" w14:textId="77777777" w:rsidR="006F73B8" w:rsidRDefault="006F73B8" w:rsidP="006F73B8">
      <w:pPr>
        <w:spacing w:line="480" w:lineRule="auto"/>
        <w:ind w:firstLine="426"/>
        <w:contextualSpacing w:val="0"/>
        <w:jc w:val="both"/>
        <w:rPr>
          <w:rFonts w:ascii="Times New Roman" w:eastAsia="Times New Roman" w:hAnsi="Times New Roman" w:cs="Times New Roman"/>
          <w:sz w:val="24"/>
        </w:rPr>
      </w:pPr>
      <w:r w:rsidRPr="00FE4AA3">
        <w:rPr>
          <w:rFonts w:ascii="Times New Roman" w:eastAsia="Times New Roman" w:hAnsi="Times New Roman" w:cs="Times New Roman"/>
          <w:b/>
          <w:i/>
          <w:sz w:val="24"/>
        </w:rPr>
        <w:t>Reportes orales y escritos de</w:t>
      </w:r>
      <w:r>
        <w:rPr>
          <w:rFonts w:ascii="Times New Roman" w:eastAsia="Times New Roman" w:hAnsi="Times New Roman" w:cs="Times New Roman"/>
          <w:b/>
          <w:i/>
          <w:sz w:val="24"/>
        </w:rPr>
        <w:t xml:space="preserve"> </w:t>
      </w:r>
      <w:r w:rsidRPr="00FE4AA3">
        <w:rPr>
          <w:rFonts w:ascii="Times New Roman" w:eastAsia="Times New Roman" w:hAnsi="Times New Roman" w:cs="Times New Roman"/>
          <w:b/>
          <w:i/>
          <w:sz w:val="24"/>
        </w:rPr>
        <w:t xml:space="preserve">auto y </w:t>
      </w:r>
      <w:proofErr w:type="spellStart"/>
      <w:r w:rsidRPr="00FE4AA3">
        <w:rPr>
          <w:rFonts w:ascii="Times New Roman" w:eastAsia="Times New Roman" w:hAnsi="Times New Roman" w:cs="Times New Roman"/>
          <w:b/>
          <w:i/>
          <w:sz w:val="24"/>
        </w:rPr>
        <w:t>co</w:t>
      </w:r>
      <w:proofErr w:type="spellEnd"/>
      <w:r w:rsidRPr="00FE4AA3">
        <w:rPr>
          <w:rFonts w:ascii="Times New Roman" w:eastAsia="Times New Roman" w:hAnsi="Times New Roman" w:cs="Times New Roman"/>
          <w:b/>
          <w:i/>
          <w:sz w:val="24"/>
        </w:rPr>
        <w:t>-evaluación</w:t>
      </w:r>
      <w:r>
        <w:rPr>
          <w:rFonts w:ascii="Times New Roman" w:eastAsia="Times New Roman" w:hAnsi="Times New Roman" w:cs="Times New Roman"/>
          <w:b/>
          <w:sz w:val="24"/>
        </w:rPr>
        <w:t xml:space="preserve">. </w:t>
      </w:r>
      <w:r>
        <w:rPr>
          <w:rFonts w:ascii="Times New Roman" w:eastAsia="Times New Roman" w:hAnsi="Times New Roman" w:cs="Times New Roman"/>
          <w:sz w:val="24"/>
        </w:rPr>
        <w:t>Como explicamos en otro apartado de este artículo, estos reportes incluían una reflexión sobre nuestro desempeño en el grupo</w:t>
      </w:r>
      <w:r w:rsidR="00E12194">
        <w:rPr>
          <w:rFonts w:ascii="Times New Roman" w:eastAsia="Times New Roman" w:hAnsi="Times New Roman" w:cs="Times New Roman"/>
          <w:sz w:val="24"/>
        </w:rPr>
        <w:t xml:space="preserve"> y</w:t>
      </w:r>
      <w:r>
        <w:rPr>
          <w:rFonts w:ascii="Times New Roman" w:eastAsia="Times New Roman" w:hAnsi="Times New Roman" w:cs="Times New Roman"/>
          <w:sz w:val="24"/>
        </w:rPr>
        <w:t xml:space="preserve"> nuestro proceso de comprensión y apropiación de la </w:t>
      </w:r>
      <w:r w:rsidR="00E12194">
        <w:rPr>
          <w:rFonts w:ascii="Times New Roman" w:eastAsia="Times New Roman" w:hAnsi="Times New Roman" w:cs="Times New Roman"/>
          <w:sz w:val="24"/>
        </w:rPr>
        <w:t>pedagogía crítica</w:t>
      </w:r>
      <w:r>
        <w:rPr>
          <w:rFonts w:ascii="Times New Roman" w:eastAsia="Times New Roman" w:hAnsi="Times New Roman" w:cs="Times New Roman"/>
          <w:sz w:val="24"/>
        </w:rPr>
        <w:t xml:space="preserve">. Acordamos hacer estos reportes cada semestre teniendo en cuenta las preguntas que habíamos acordado previamente en coherencia con nuestro propósito de investigación. </w:t>
      </w:r>
    </w:p>
    <w:p w14:paraId="61B08E62" w14:textId="77777777" w:rsidR="006F73B8" w:rsidRDefault="006F73B8" w:rsidP="006F73B8">
      <w:pPr>
        <w:spacing w:line="480" w:lineRule="auto"/>
        <w:ind w:firstLine="426"/>
        <w:contextualSpacing w:val="0"/>
        <w:jc w:val="both"/>
      </w:pPr>
      <w:r w:rsidRPr="00861952">
        <w:rPr>
          <w:rFonts w:ascii="Times New Roman" w:eastAsia="Times New Roman" w:hAnsi="Times New Roman" w:cs="Times New Roman"/>
          <w:sz w:val="24"/>
        </w:rPr>
        <w:lastRenderedPageBreak/>
        <w:t>En un primer momento, escribimos nuestr</w:t>
      </w:r>
      <w:r>
        <w:rPr>
          <w:rFonts w:ascii="Times New Roman" w:eastAsia="Times New Roman" w:hAnsi="Times New Roman" w:cs="Times New Roman"/>
          <w:sz w:val="24"/>
        </w:rPr>
        <w:t xml:space="preserve">as </w:t>
      </w:r>
      <w:r w:rsidRPr="00861952">
        <w:rPr>
          <w:rFonts w:ascii="Times New Roman" w:eastAsia="Times New Roman" w:hAnsi="Times New Roman" w:cs="Times New Roman"/>
          <w:sz w:val="24"/>
        </w:rPr>
        <w:t xml:space="preserve">evaluaciones </w:t>
      </w:r>
      <w:r>
        <w:rPr>
          <w:rFonts w:ascii="Times New Roman" w:eastAsia="Times New Roman" w:hAnsi="Times New Roman" w:cs="Times New Roman"/>
          <w:sz w:val="24"/>
        </w:rPr>
        <w:t>en un blog que habíamos creado</w:t>
      </w:r>
      <w:r>
        <w:rPr>
          <w:rStyle w:val="Refdenotaalpie"/>
          <w:rFonts w:ascii="Times New Roman" w:eastAsia="Times New Roman" w:hAnsi="Times New Roman" w:cs="Times New Roman"/>
          <w:sz w:val="24"/>
        </w:rPr>
        <w:footnoteReference w:id="8"/>
      </w:r>
      <w:r>
        <w:rPr>
          <w:rFonts w:ascii="Times New Roman" w:eastAsia="Times New Roman" w:hAnsi="Times New Roman" w:cs="Times New Roman"/>
          <w:sz w:val="24"/>
        </w:rPr>
        <w:t xml:space="preserve"> y luego se discutieron en varios encuentros grupales. Allí cada una de nosotras pudo hacer una auto-reflexión a partir de las apreciaciones de las demás, en las cuales </w:t>
      </w:r>
      <w:r w:rsidR="00BB7656">
        <w:rPr>
          <w:rFonts w:ascii="Times New Roman" w:eastAsia="Times New Roman" w:hAnsi="Times New Roman" w:cs="Times New Roman"/>
          <w:sz w:val="24"/>
        </w:rPr>
        <w:t xml:space="preserve">compartíamos  opiniones sobre </w:t>
      </w:r>
      <w:r>
        <w:rPr>
          <w:rFonts w:ascii="Times New Roman" w:eastAsia="Times New Roman" w:hAnsi="Times New Roman" w:cs="Times New Roman"/>
          <w:sz w:val="24"/>
        </w:rPr>
        <w:t>actitudes, discursos y comportamientos durante nuestras interacciones en el grupo de estudio. Estas sesiones de evaluación fueron grabadas y transcritas por cada una de nosotras</w:t>
      </w:r>
      <w:r>
        <w:rPr>
          <w:rStyle w:val="Refdenotaalpie"/>
          <w:rFonts w:ascii="Times New Roman" w:eastAsia="Times New Roman" w:hAnsi="Times New Roman" w:cs="Times New Roman"/>
          <w:sz w:val="24"/>
        </w:rPr>
        <w:footnoteReference w:id="9"/>
      </w:r>
      <w:r>
        <w:rPr>
          <w:rFonts w:ascii="Times New Roman" w:eastAsia="Times New Roman" w:hAnsi="Times New Roman" w:cs="Times New Roman"/>
          <w:sz w:val="24"/>
        </w:rPr>
        <w:t xml:space="preserve">.  </w:t>
      </w:r>
    </w:p>
    <w:p w14:paraId="4D5327FB" w14:textId="77777777" w:rsidR="006F73B8" w:rsidRDefault="006F73B8" w:rsidP="006F73B8">
      <w:pPr>
        <w:spacing w:line="480" w:lineRule="auto"/>
        <w:ind w:firstLine="426"/>
        <w:contextualSpacing w:val="0"/>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Narrativas </w:t>
      </w:r>
      <w:r w:rsidRPr="00FE4AA3">
        <w:rPr>
          <w:rFonts w:ascii="Times New Roman" w:eastAsia="Times New Roman" w:hAnsi="Times New Roman" w:cs="Times New Roman"/>
          <w:b/>
          <w:i/>
          <w:sz w:val="24"/>
        </w:rPr>
        <w:t>para ponencias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Para </w:t>
      </w:r>
      <w:r w:rsidR="00BB7656">
        <w:rPr>
          <w:rFonts w:ascii="Times New Roman" w:eastAsia="Times New Roman" w:hAnsi="Times New Roman" w:cs="Times New Roman"/>
          <w:sz w:val="24"/>
        </w:rPr>
        <w:t>l</w:t>
      </w:r>
      <w:r>
        <w:rPr>
          <w:rFonts w:ascii="Times New Roman" w:eastAsia="Times New Roman" w:hAnsi="Times New Roman" w:cs="Times New Roman"/>
          <w:sz w:val="24"/>
        </w:rPr>
        <w:t xml:space="preserve">as ponencias preparamos de manera individual y después colectiva ensayos escritos que reflejaban nuestra reflexión y análisis preliminar de las experiencias de cada una.  </w:t>
      </w:r>
      <w:r w:rsidR="00BB7656">
        <w:rPr>
          <w:rFonts w:ascii="Times New Roman" w:eastAsia="Times New Roman" w:hAnsi="Times New Roman" w:cs="Times New Roman"/>
          <w:sz w:val="24"/>
        </w:rPr>
        <w:t>Estas narrativas fueron una evidencia importante de nuestro análisis individual de la experiencia</w:t>
      </w:r>
      <w:r>
        <w:rPr>
          <w:rFonts w:ascii="Times New Roman" w:eastAsia="Times New Roman" w:hAnsi="Times New Roman" w:cs="Times New Roman"/>
          <w:sz w:val="24"/>
        </w:rPr>
        <w:t xml:space="preserve">. </w:t>
      </w:r>
    </w:p>
    <w:p w14:paraId="0A31B4FC" w14:textId="77777777" w:rsidR="006F73B8" w:rsidRDefault="006F73B8" w:rsidP="006F73B8">
      <w:pPr>
        <w:spacing w:line="480" w:lineRule="auto"/>
        <w:ind w:firstLine="426"/>
        <w:contextualSpacing w:val="0"/>
        <w:jc w:val="both"/>
        <w:rPr>
          <w:rFonts w:ascii="Times New Roman" w:eastAsia="Times New Roman" w:hAnsi="Times New Roman" w:cs="Times New Roman"/>
          <w:sz w:val="24"/>
        </w:rPr>
      </w:pPr>
      <w:r w:rsidRPr="009E5275">
        <w:rPr>
          <w:rFonts w:ascii="Times New Roman" w:eastAsia="Times New Roman" w:hAnsi="Times New Roman" w:cs="Times New Roman"/>
          <w:b/>
          <w:sz w:val="24"/>
        </w:rPr>
        <w:t>Análisis de los datos.</w:t>
      </w:r>
      <w:r w:rsidRPr="009E5275">
        <w:rPr>
          <w:rFonts w:ascii="Times New Roman" w:eastAsia="Times New Roman" w:hAnsi="Times New Roman" w:cs="Times New Roman"/>
          <w:sz w:val="24"/>
        </w:rPr>
        <w:t xml:space="preserve"> Como lo comentamos anteriormente, los datos fueron analizados</w:t>
      </w:r>
      <w:r>
        <w:rPr>
          <w:rFonts w:ascii="Times New Roman" w:eastAsia="Times New Roman" w:hAnsi="Times New Roman" w:cs="Times New Roman"/>
          <w:sz w:val="24"/>
        </w:rPr>
        <w:t xml:space="preserve"> por las mismas integrantes del grupo de estudio. Cuando completamos la recolección de datos, utilizamos la estrategia de análisis situacional sugerida por </w:t>
      </w:r>
      <w:r w:rsidRPr="00AD2031">
        <w:rPr>
          <w:rFonts w:ascii="Times New Roman" w:eastAsia="Times New Roman" w:hAnsi="Times New Roman" w:cs="Times New Roman"/>
          <w:sz w:val="24"/>
        </w:rPr>
        <w:t xml:space="preserve">Pérez y </w:t>
      </w:r>
      <w:proofErr w:type="spellStart"/>
      <w:r w:rsidRPr="00AD2031">
        <w:rPr>
          <w:rFonts w:ascii="Times New Roman" w:eastAsia="Times New Roman" w:hAnsi="Times New Roman" w:cs="Times New Roman"/>
          <w:sz w:val="24"/>
        </w:rPr>
        <w:t>Canella</w:t>
      </w:r>
      <w:proofErr w:type="spellEnd"/>
      <w:r w:rsidRPr="00AD2031">
        <w:rPr>
          <w:rFonts w:ascii="Times New Roman" w:eastAsia="Times New Roman" w:hAnsi="Times New Roman" w:cs="Times New Roman"/>
          <w:sz w:val="24"/>
        </w:rPr>
        <w:t xml:space="preserve"> (2011</w:t>
      </w:r>
      <w:r>
        <w:rPr>
          <w:rFonts w:ascii="Times New Roman" w:eastAsia="Times New Roman" w:hAnsi="Times New Roman" w:cs="Times New Roman"/>
          <w:sz w:val="24"/>
        </w:rPr>
        <w:t xml:space="preserve">, </w:t>
      </w:r>
      <w:r w:rsidR="00CB3D67" w:rsidRPr="00CB3D67">
        <w:rPr>
          <w:rFonts w:ascii="Times New Roman" w:eastAsia="Times New Roman" w:hAnsi="Times New Roman" w:cs="Times New Roman"/>
          <w:color w:val="FF0000"/>
          <w:sz w:val="24"/>
        </w:rPr>
        <w:t>citando a</w:t>
      </w:r>
      <w:r w:rsidRPr="00CB3D67">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Clarke, 2005</w:t>
      </w:r>
      <w:r w:rsidRPr="00AD2031">
        <w:rPr>
          <w:rFonts w:ascii="Times New Roman" w:eastAsia="Times New Roman" w:hAnsi="Times New Roman" w:cs="Times New Roman"/>
          <w:sz w:val="24"/>
        </w:rPr>
        <w:t>)</w:t>
      </w:r>
      <w:r>
        <w:rPr>
          <w:rFonts w:ascii="Times New Roman" w:eastAsia="Times New Roman" w:hAnsi="Times New Roman" w:cs="Times New Roman"/>
          <w:sz w:val="24"/>
        </w:rPr>
        <w:t xml:space="preserve"> para el análisis </w:t>
      </w:r>
      <w:r w:rsidRPr="009A2392">
        <w:rPr>
          <w:rFonts w:ascii="Times New Roman" w:eastAsia="Times New Roman" w:hAnsi="Times New Roman" w:cs="Times New Roman"/>
          <w:sz w:val="24"/>
        </w:rPr>
        <w:t xml:space="preserve">de la información </w:t>
      </w:r>
      <w:r>
        <w:rPr>
          <w:rFonts w:ascii="Times New Roman" w:eastAsia="Times New Roman" w:hAnsi="Times New Roman" w:cs="Times New Roman"/>
          <w:sz w:val="24"/>
        </w:rPr>
        <w:t>cualitativa</w:t>
      </w:r>
      <w:r w:rsidRPr="009A2392">
        <w:rPr>
          <w:rFonts w:ascii="Times New Roman" w:eastAsia="Times New Roman" w:hAnsi="Times New Roman" w:cs="Times New Roman"/>
          <w:sz w:val="24"/>
        </w:rPr>
        <w:t>.</w:t>
      </w:r>
      <w:r>
        <w:rPr>
          <w:rFonts w:ascii="Times New Roman" w:eastAsia="Times New Roman" w:hAnsi="Times New Roman" w:cs="Times New Roman"/>
          <w:sz w:val="24"/>
        </w:rPr>
        <w:t xml:space="preserve"> El análisis situacional “es un método de investigación feminista y posmodernista que se </w:t>
      </w:r>
      <w:r w:rsidRPr="002574E8">
        <w:rPr>
          <w:rFonts w:ascii="Times New Roman" w:eastAsia="Times New Roman" w:hAnsi="Times New Roman" w:cs="Times New Roman"/>
          <w:sz w:val="24"/>
        </w:rPr>
        <w:t>basa en conceptualizaciones de la teoría fundamentada”</w:t>
      </w:r>
      <w:r>
        <w:rPr>
          <w:rFonts w:ascii="Times New Roman" w:eastAsia="Times New Roman" w:hAnsi="Times New Roman" w:cs="Times New Roman"/>
          <w:sz w:val="24"/>
        </w:rPr>
        <w:t xml:space="preserve"> e involucra procesos como el análisis de material narrativo y visual</w:t>
      </w:r>
      <w:r w:rsidR="00BB7656">
        <w:rPr>
          <w:rFonts w:ascii="Times New Roman" w:eastAsia="Times New Roman" w:hAnsi="Times New Roman" w:cs="Times New Roman"/>
          <w:sz w:val="24"/>
        </w:rPr>
        <w:t xml:space="preserve"> y</w:t>
      </w:r>
      <w:r>
        <w:rPr>
          <w:rFonts w:ascii="Times New Roman" w:eastAsia="Times New Roman" w:hAnsi="Times New Roman" w:cs="Times New Roman"/>
          <w:sz w:val="24"/>
        </w:rPr>
        <w:t xml:space="preserve"> la construcción de mapas mentales como herramienta de análisis. Siguiendo a </w:t>
      </w:r>
      <w:r w:rsidRPr="00AD2031">
        <w:rPr>
          <w:rFonts w:ascii="Times New Roman" w:eastAsia="Times New Roman" w:hAnsi="Times New Roman" w:cs="Times New Roman"/>
          <w:sz w:val="24"/>
        </w:rPr>
        <w:t xml:space="preserve">Pérez y </w:t>
      </w:r>
      <w:proofErr w:type="spellStart"/>
      <w:r w:rsidRPr="00AD2031">
        <w:rPr>
          <w:rFonts w:ascii="Times New Roman" w:eastAsia="Times New Roman" w:hAnsi="Times New Roman" w:cs="Times New Roman"/>
          <w:sz w:val="24"/>
        </w:rPr>
        <w:t>Canella</w:t>
      </w:r>
      <w:proofErr w:type="spellEnd"/>
      <w:r>
        <w:rPr>
          <w:rFonts w:ascii="Times New Roman" w:eastAsia="Times New Roman" w:hAnsi="Times New Roman" w:cs="Times New Roman"/>
          <w:sz w:val="24"/>
        </w:rPr>
        <w:t xml:space="preserve"> (</w:t>
      </w:r>
      <w:r w:rsidRPr="00AD2031">
        <w:rPr>
          <w:rFonts w:ascii="Times New Roman" w:eastAsia="Times New Roman" w:hAnsi="Times New Roman" w:cs="Times New Roman"/>
          <w:sz w:val="24"/>
        </w:rPr>
        <w:t>2011</w:t>
      </w:r>
      <w:r>
        <w:rPr>
          <w:rFonts w:ascii="Times New Roman" w:eastAsia="Times New Roman" w:hAnsi="Times New Roman" w:cs="Times New Roman"/>
          <w:sz w:val="24"/>
        </w:rPr>
        <w:t xml:space="preserve">), utilizamos mapas situacionales temáticos para esbozar temas generales que surgieron al </w:t>
      </w:r>
      <w:r w:rsidRPr="004E1A7B">
        <w:rPr>
          <w:rFonts w:ascii="Times New Roman" w:eastAsia="Times New Roman" w:hAnsi="Times New Roman" w:cs="Times New Roman"/>
          <w:sz w:val="24"/>
        </w:rPr>
        <w:t xml:space="preserve">hacer una </w:t>
      </w:r>
      <w:r>
        <w:rPr>
          <w:rFonts w:ascii="Times New Roman" w:eastAsia="Times New Roman" w:hAnsi="Times New Roman" w:cs="Times New Roman"/>
          <w:sz w:val="24"/>
        </w:rPr>
        <w:t xml:space="preserve">lectura preliminar e individual de los datos. Después de identificar una amplia variedad de temas creamos de manera colaborada </w:t>
      </w:r>
      <w:r>
        <w:rPr>
          <w:rFonts w:ascii="Times New Roman" w:eastAsia="Times New Roman" w:hAnsi="Times New Roman" w:cs="Times New Roman"/>
          <w:sz w:val="24"/>
        </w:rPr>
        <w:lastRenderedPageBreak/>
        <w:t xml:space="preserve">lo que Pérez y </w:t>
      </w:r>
      <w:proofErr w:type="spellStart"/>
      <w:r>
        <w:rPr>
          <w:rFonts w:ascii="Times New Roman" w:eastAsia="Times New Roman" w:hAnsi="Times New Roman" w:cs="Times New Roman"/>
          <w:sz w:val="24"/>
        </w:rPr>
        <w:t>Canella</w:t>
      </w:r>
      <w:proofErr w:type="spellEnd"/>
      <w:r>
        <w:rPr>
          <w:rFonts w:ascii="Times New Roman" w:eastAsia="Times New Roman" w:hAnsi="Times New Roman" w:cs="Times New Roman"/>
          <w:sz w:val="24"/>
        </w:rPr>
        <w:t xml:space="preserve"> llaman mapas desordenados</w:t>
      </w:r>
      <w:r w:rsidRPr="0097495D">
        <w:rPr>
          <w:rFonts w:ascii="Times New Roman" w:eastAsia="Times New Roman" w:hAnsi="Times New Roman" w:cs="Times New Roman"/>
          <w:i/>
          <w:sz w:val="24"/>
        </w:rPr>
        <w:t xml:space="preserve">, </w:t>
      </w:r>
      <w:proofErr w:type="spellStart"/>
      <w:r w:rsidRPr="0097495D">
        <w:rPr>
          <w:rFonts w:ascii="Times New Roman" w:eastAsia="Times New Roman" w:hAnsi="Times New Roman" w:cs="Times New Roman"/>
          <w:i/>
          <w:sz w:val="24"/>
        </w:rPr>
        <w:t>messy</w:t>
      </w:r>
      <w:proofErr w:type="spellEnd"/>
      <w:r>
        <w:rPr>
          <w:rFonts w:ascii="Times New Roman" w:eastAsia="Times New Roman" w:hAnsi="Times New Roman" w:cs="Times New Roman"/>
          <w:i/>
          <w:sz w:val="24"/>
        </w:rPr>
        <w:t xml:space="preserve"> </w:t>
      </w:r>
      <w:proofErr w:type="spellStart"/>
      <w:r w:rsidRPr="0097495D">
        <w:rPr>
          <w:rFonts w:ascii="Times New Roman" w:eastAsia="Times New Roman" w:hAnsi="Times New Roman" w:cs="Times New Roman"/>
          <w:i/>
          <w:sz w:val="24"/>
        </w:rPr>
        <w:t>maps</w:t>
      </w:r>
      <w:proofErr w:type="spellEnd"/>
      <w:r>
        <w:rPr>
          <w:rFonts w:ascii="Times New Roman" w:eastAsia="Times New Roman" w:hAnsi="Times New Roman" w:cs="Times New Roman"/>
          <w:sz w:val="24"/>
        </w:rPr>
        <w:t xml:space="preserve">,  donde hacíamos una organización inicial gráfica de los temas, estableciendo relaciones entre ellos. </w:t>
      </w:r>
    </w:p>
    <w:p w14:paraId="2FF8D122" w14:textId="77777777" w:rsidR="006F73B8" w:rsidRDefault="006F73B8" w:rsidP="006F73B8">
      <w:pPr>
        <w:spacing w:line="480" w:lineRule="auto"/>
        <w:ind w:firstLine="426"/>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Posteriormente, continuamos con un análisis más sistemático utilizando el software </w:t>
      </w:r>
      <w:proofErr w:type="spellStart"/>
      <w:r>
        <w:rPr>
          <w:rFonts w:ascii="Times New Roman" w:eastAsia="Times New Roman" w:hAnsi="Times New Roman" w:cs="Times New Roman"/>
          <w:sz w:val="24"/>
        </w:rPr>
        <w:t>NVivo</w:t>
      </w:r>
      <w:proofErr w:type="spellEnd"/>
      <w:r>
        <w:rPr>
          <w:rFonts w:ascii="Times New Roman" w:eastAsia="Times New Roman" w:hAnsi="Times New Roman" w:cs="Times New Roman"/>
          <w:sz w:val="24"/>
        </w:rPr>
        <w:t xml:space="preserve"> 8, donde consignamos las categorías que habíamos identificado previamente y que luego se fueron refinando a medida que evolucionaba nuestro análisis. En la siguiente sección describimos estas categorías en detalle.</w:t>
      </w:r>
    </w:p>
    <w:p w14:paraId="777BD7EB" w14:textId="77777777" w:rsidR="006F73B8" w:rsidRDefault="006F73B8" w:rsidP="006F73B8">
      <w:pPr>
        <w:spacing w:after="0" w:line="480" w:lineRule="auto"/>
        <w:contextualSpacing w:val="0"/>
        <w:rPr>
          <w:rFonts w:ascii="Times New Roman" w:eastAsia="Times New Roman" w:hAnsi="Times New Roman" w:cs="Times New Roman"/>
          <w:b/>
          <w:sz w:val="24"/>
        </w:rPr>
      </w:pPr>
      <w:r>
        <w:rPr>
          <w:rFonts w:ascii="Times New Roman" w:eastAsia="Times New Roman" w:hAnsi="Times New Roman" w:cs="Times New Roman"/>
          <w:b/>
          <w:sz w:val="24"/>
        </w:rPr>
        <w:t>Hallazgos</w:t>
      </w:r>
    </w:p>
    <w:p w14:paraId="65175904" w14:textId="77777777" w:rsidR="006F73B8" w:rsidRDefault="006F73B8" w:rsidP="006F73B8">
      <w:pPr>
        <w:spacing w:line="480" w:lineRule="auto"/>
        <w:ind w:firstLine="720"/>
        <w:contextualSpacing w:val="0"/>
        <w:rPr>
          <w:rFonts w:ascii="Times New Roman" w:eastAsia="Times New Roman" w:hAnsi="Times New Roman" w:cs="Times New Roman"/>
          <w:sz w:val="24"/>
        </w:rPr>
      </w:pPr>
      <w:r w:rsidRPr="006220B5">
        <w:rPr>
          <w:rFonts w:ascii="Times New Roman" w:eastAsia="Times New Roman" w:hAnsi="Times New Roman" w:cs="Times New Roman"/>
          <w:sz w:val="24"/>
        </w:rPr>
        <w:t xml:space="preserve">El análisis de los datos evidenció una creciente concienciación </w:t>
      </w:r>
      <w:r>
        <w:rPr>
          <w:rFonts w:ascii="Times New Roman" w:eastAsia="Times New Roman" w:hAnsi="Times New Roman" w:cs="Times New Roman"/>
          <w:sz w:val="24"/>
        </w:rPr>
        <w:t xml:space="preserve">entre las docentes </w:t>
      </w:r>
      <w:r w:rsidRPr="006220B5">
        <w:rPr>
          <w:rFonts w:ascii="Times New Roman" w:eastAsia="Times New Roman" w:hAnsi="Times New Roman" w:cs="Times New Roman"/>
          <w:sz w:val="24"/>
        </w:rPr>
        <w:t xml:space="preserve">participantes en el grupo de estudio como resultado de nuestras lecturas sobre la </w:t>
      </w:r>
      <w:r w:rsidR="00BB7656">
        <w:rPr>
          <w:rFonts w:ascii="Times New Roman" w:eastAsia="Times New Roman" w:hAnsi="Times New Roman" w:cs="Times New Roman"/>
          <w:sz w:val="24"/>
        </w:rPr>
        <w:t>pedagogía crítica</w:t>
      </w:r>
      <w:r w:rsidRPr="006220B5">
        <w:rPr>
          <w:rFonts w:ascii="Times New Roman" w:eastAsia="Times New Roman" w:hAnsi="Times New Roman" w:cs="Times New Roman"/>
          <w:sz w:val="24"/>
        </w:rPr>
        <w:t xml:space="preserve"> y las actividades que se desarrollaron en el grupo. </w:t>
      </w:r>
      <w:r>
        <w:rPr>
          <w:rFonts w:ascii="Times New Roman" w:eastAsia="Times New Roman" w:hAnsi="Times New Roman" w:cs="Times New Roman"/>
          <w:sz w:val="24"/>
        </w:rPr>
        <w:t xml:space="preserve">Con el término </w:t>
      </w:r>
      <w:r w:rsidRPr="00A57FA5">
        <w:rPr>
          <w:rFonts w:ascii="Times New Roman" w:eastAsia="Times New Roman" w:hAnsi="Times New Roman" w:cs="Times New Roman"/>
          <w:i/>
          <w:sz w:val="24"/>
        </w:rPr>
        <w:t>concienciación</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o conciencia crítica aludimos al trabajo de Freire (2000), quien lo define como el “aprender a percibir contradicciones sociales, políticas y económicas y actuar frente a los elementos opresivos de la realidad” (p. 35). </w:t>
      </w:r>
      <w:r w:rsidRPr="005069D7">
        <w:rPr>
          <w:rFonts w:ascii="Times New Roman" w:eastAsia="Times New Roman" w:hAnsi="Times New Roman" w:cs="Times New Roman"/>
          <w:sz w:val="24"/>
        </w:rPr>
        <w:t>En</w:t>
      </w:r>
      <w:r>
        <w:rPr>
          <w:rFonts w:ascii="Times New Roman" w:eastAsia="Times New Roman" w:hAnsi="Times New Roman" w:cs="Times New Roman"/>
          <w:sz w:val="24"/>
        </w:rPr>
        <w:t xml:space="preserve"> el desarrollo de una conciencia crítica i</w:t>
      </w:r>
      <w:r w:rsidRPr="005069D7">
        <w:rPr>
          <w:rFonts w:ascii="Times New Roman" w:eastAsia="Times New Roman" w:hAnsi="Times New Roman" w:cs="Times New Roman"/>
          <w:sz w:val="24"/>
        </w:rPr>
        <w:t xml:space="preserve">dentificamos  </w:t>
      </w:r>
      <w:r>
        <w:rPr>
          <w:rFonts w:ascii="Times New Roman" w:eastAsia="Times New Roman" w:hAnsi="Times New Roman" w:cs="Times New Roman"/>
          <w:sz w:val="24"/>
        </w:rPr>
        <w:t>dos procesos</w:t>
      </w:r>
      <w:r w:rsidRPr="005069D7">
        <w:rPr>
          <w:rFonts w:ascii="Times New Roman" w:eastAsia="Times New Roman" w:hAnsi="Times New Roman" w:cs="Times New Roman"/>
          <w:sz w:val="24"/>
        </w:rPr>
        <w:t xml:space="preserve">: </w:t>
      </w:r>
      <w:r w:rsidR="00BB7656">
        <w:rPr>
          <w:rFonts w:ascii="Times New Roman" w:eastAsia="Times New Roman" w:hAnsi="Times New Roman" w:cs="Times New Roman"/>
          <w:sz w:val="24"/>
        </w:rPr>
        <w:t xml:space="preserve">el primero, </w:t>
      </w:r>
      <w:r w:rsidRPr="005069D7">
        <w:rPr>
          <w:rFonts w:ascii="Times New Roman" w:eastAsia="Times New Roman" w:hAnsi="Times New Roman" w:cs="Times New Roman"/>
          <w:sz w:val="24"/>
        </w:rPr>
        <w:t xml:space="preserve">concienciación de sí mismo (quiénes somos y por qué hacemos lo que hacemos) </w:t>
      </w:r>
      <w:r>
        <w:rPr>
          <w:rFonts w:ascii="Times New Roman" w:eastAsia="Times New Roman" w:hAnsi="Times New Roman" w:cs="Times New Roman"/>
          <w:sz w:val="24"/>
        </w:rPr>
        <w:t>y</w:t>
      </w:r>
      <w:r w:rsidRPr="005069D7">
        <w:rPr>
          <w:rFonts w:ascii="Times New Roman" w:eastAsia="Times New Roman" w:hAnsi="Times New Roman" w:cs="Times New Roman"/>
          <w:sz w:val="24"/>
        </w:rPr>
        <w:t xml:space="preserve"> del mundo (las relaciones de poder que allí se dan y que están presentes en el contexto educativo)</w:t>
      </w:r>
      <w:r w:rsidR="00BB7656">
        <w:rPr>
          <w:rFonts w:ascii="Times New Roman" w:eastAsia="Times New Roman" w:hAnsi="Times New Roman" w:cs="Times New Roman"/>
          <w:sz w:val="24"/>
        </w:rPr>
        <w:t>;</w:t>
      </w:r>
      <w:r w:rsidRPr="005069D7">
        <w:rPr>
          <w:rFonts w:ascii="Times New Roman" w:eastAsia="Times New Roman" w:hAnsi="Times New Roman" w:cs="Times New Roman"/>
          <w:sz w:val="24"/>
        </w:rPr>
        <w:t xml:space="preserve"> y </w:t>
      </w:r>
      <w:r w:rsidR="00BB7656">
        <w:rPr>
          <w:rFonts w:ascii="Times New Roman" w:eastAsia="Times New Roman" w:hAnsi="Times New Roman" w:cs="Times New Roman"/>
          <w:sz w:val="24"/>
        </w:rPr>
        <w:t xml:space="preserve">el segundo, </w:t>
      </w:r>
      <w:r w:rsidRPr="005069D7">
        <w:rPr>
          <w:rFonts w:ascii="Times New Roman" w:eastAsia="Times New Roman" w:hAnsi="Times New Roman" w:cs="Times New Roman"/>
          <w:sz w:val="24"/>
        </w:rPr>
        <w:t xml:space="preserve">la </w:t>
      </w:r>
      <w:proofErr w:type="spellStart"/>
      <w:r w:rsidRPr="005069D7">
        <w:rPr>
          <w:rFonts w:ascii="Times New Roman" w:eastAsia="Times New Roman" w:hAnsi="Times New Roman" w:cs="Times New Roman"/>
          <w:sz w:val="24"/>
        </w:rPr>
        <w:t>resignificación</w:t>
      </w:r>
      <w:proofErr w:type="spellEnd"/>
      <w:r w:rsidRPr="005069D7">
        <w:rPr>
          <w:rFonts w:ascii="Times New Roman" w:eastAsia="Times New Roman" w:hAnsi="Times New Roman" w:cs="Times New Roman"/>
          <w:sz w:val="24"/>
        </w:rPr>
        <w:t xml:space="preserve"> de la educación en L2 que resulta  de imaginar individual y colectivamente posibilidades de una educación más </w:t>
      </w:r>
      <w:proofErr w:type="spellStart"/>
      <w:r w:rsidRPr="00BB7656">
        <w:rPr>
          <w:rFonts w:ascii="Times New Roman" w:eastAsia="Times New Roman" w:hAnsi="Times New Roman" w:cs="Times New Roman"/>
          <w:i/>
          <w:sz w:val="24"/>
        </w:rPr>
        <w:t>humanizante</w:t>
      </w:r>
      <w:proofErr w:type="spellEnd"/>
      <w:r>
        <w:rPr>
          <w:rFonts w:ascii="Times New Roman" w:eastAsia="Times New Roman" w:hAnsi="Times New Roman" w:cs="Times New Roman"/>
          <w:sz w:val="24"/>
        </w:rPr>
        <w:t>, en la que se propenda por la formación integral de los estudiantes</w:t>
      </w:r>
      <w:r w:rsidRPr="005069D7">
        <w:rPr>
          <w:rFonts w:ascii="Times New Roman" w:eastAsia="Times New Roman" w:hAnsi="Times New Roman" w:cs="Times New Roman"/>
          <w:sz w:val="24"/>
        </w:rPr>
        <w:t>.</w:t>
      </w:r>
      <w:r>
        <w:rPr>
          <w:rFonts w:ascii="Times New Roman" w:eastAsia="Times New Roman" w:hAnsi="Times New Roman" w:cs="Times New Roman"/>
          <w:sz w:val="24"/>
        </w:rPr>
        <w:t xml:space="preserve"> Cada uno de estos procesos será abordado en detalle en el siguiente apartado.</w:t>
      </w:r>
    </w:p>
    <w:p w14:paraId="4BBED807" w14:textId="77777777" w:rsidR="006F73B8" w:rsidRDefault="006F73B8" w:rsidP="006F73B8">
      <w:pPr>
        <w:spacing w:after="0" w:line="480" w:lineRule="auto"/>
        <w:contextualSpacing w:val="0"/>
        <w:rPr>
          <w:rFonts w:ascii="Times New Roman" w:eastAsia="Times New Roman" w:hAnsi="Times New Roman" w:cs="Times New Roman"/>
          <w:b/>
          <w:sz w:val="24"/>
        </w:rPr>
      </w:pPr>
      <w:r w:rsidRPr="00B85E57">
        <w:rPr>
          <w:rFonts w:ascii="Times New Roman" w:eastAsia="Times New Roman" w:hAnsi="Times New Roman" w:cs="Times New Roman"/>
          <w:b/>
          <w:sz w:val="24"/>
        </w:rPr>
        <w:t>Un proceso de concienciación a la luz de la pedagogía crítica</w:t>
      </w:r>
    </w:p>
    <w:p w14:paraId="73725BC2" w14:textId="77777777" w:rsidR="006F73B8" w:rsidRDefault="006F73B8" w:rsidP="006F73B8">
      <w:pPr>
        <w:spacing w:after="0" w:line="480" w:lineRule="auto"/>
        <w:ind w:firstLine="708"/>
        <w:contextualSpacing w:val="0"/>
        <w:rPr>
          <w:rFonts w:ascii="Times New Roman" w:eastAsia="Times New Roman" w:hAnsi="Times New Roman" w:cs="Times New Roman"/>
          <w:sz w:val="24"/>
        </w:rPr>
      </w:pPr>
      <w:r>
        <w:rPr>
          <w:rFonts w:ascii="Times New Roman" w:eastAsia="Times New Roman" w:hAnsi="Times New Roman" w:cs="Times New Roman"/>
          <w:sz w:val="24"/>
        </w:rPr>
        <w:t xml:space="preserve">Al momento de ingresar al grupo, cada una de nosotras tenía un nivel diferente de conocimiento de la pedagogía crítica; por tanto, era particularmente importante lograr, </w:t>
      </w:r>
      <w:r>
        <w:rPr>
          <w:rFonts w:ascii="Times New Roman" w:eastAsia="Times New Roman" w:hAnsi="Times New Roman" w:cs="Times New Roman"/>
          <w:sz w:val="24"/>
        </w:rPr>
        <w:lastRenderedPageBreak/>
        <w:t>como punto de partida, dar sentido a la teoría (conceptos clave, planteamientos y principios propios de la pedagogía crítica presentes en las lecturas), para eventualmente cuestionarla, enriquecerla y/o apropiarla</w:t>
      </w:r>
      <w:r w:rsidR="00BB7656">
        <w:rPr>
          <w:rFonts w:ascii="Times New Roman" w:eastAsia="Times New Roman" w:hAnsi="Times New Roman" w:cs="Times New Roman"/>
          <w:sz w:val="24"/>
        </w:rPr>
        <w:t xml:space="preserve">, </w:t>
      </w:r>
      <w:r>
        <w:rPr>
          <w:rFonts w:ascii="Times New Roman" w:eastAsia="Times New Roman" w:hAnsi="Times New Roman" w:cs="Times New Roman"/>
          <w:sz w:val="24"/>
        </w:rPr>
        <w:t>logra</w:t>
      </w:r>
      <w:r w:rsidR="00BB7656">
        <w:rPr>
          <w:rFonts w:ascii="Times New Roman" w:eastAsia="Times New Roman" w:hAnsi="Times New Roman" w:cs="Times New Roman"/>
          <w:sz w:val="24"/>
        </w:rPr>
        <w:t>ndo así</w:t>
      </w:r>
      <w:r>
        <w:rPr>
          <w:rFonts w:ascii="Times New Roman" w:eastAsia="Times New Roman" w:hAnsi="Times New Roman" w:cs="Times New Roman"/>
          <w:sz w:val="24"/>
        </w:rPr>
        <w:t xml:space="preserve"> una mayor claridad conceptual</w:t>
      </w:r>
      <w:r>
        <w:rPr>
          <w:rStyle w:val="Refdenotaalpie"/>
          <w:rFonts w:ascii="Times New Roman" w:eastAsia="Times New Roman" w:hAnsi="Times New Roman" w:cs="Times New Roman"/>
          <w:sz w:val="24"/>
        </w:rPr>
        <w:footnoteReference w:id="10"/>
      </w:r>
      <w:r>
        <w:rPr>
          <w:rFonts w:ascii="Times New Roman" w:eastAsia="Times New Roman" w:hAnsi="Times New Roman" w:cs="Times New Roman"/>
          <w:sz w:val="24"/>
        </w:rPr>
        <w:t xml:space="preserve">. </w:t>
      </w:r>
    </w:p>
    <w:p w14:paraId="05370BCE" w14:textId="77777777" w:rsidR="006F73B8" w:rsidRDefault="00BB7656" w:rsidP="006F73B8">
      <w:pPr>
        <w:spacing w:after="0" w:line="480" w:lineRule="auto"/>
        <w:ind w:firstLine="720"/>
        <w:contextualSpacing w:val="0"/>
      </w:pPr>
      <w:r>
        <w:rPr>
          <w:rFonts w:ascii="Times New Roman" w:eastAsia="Times New Roman" w:hAnsi="Times New Roman" w:cs="Times New Roman"/>
          <w:sz w:val="24"/>
        </w:rPr>
        <w:t>Est</w:t>
      </w:r>
      <w:r w:rsidR="006F73B8">
        <w:rPr>
          <w:rFonts w:ascii="Times New Roman" w:eastAsia="Times New Roman" w:hAnsi="Times New Roman" w:cs="Times New Roman"/>
          <w:sz w:val="24"/>
        </w:rPr>
        <w:t>a claridad</w:t>
      </w:r>
      <w:r>
        <w:rPr>
          <w:rFonts w:ascii="Times New Roman" w:eastAsia="Times New Roman" w:hAnsi="Times New Roman" w:cs="Times New Roman"/>
          <w:sz w:val="24"/>
        </w:rPr>
        <w:t>, posible</w:t>
      </w:r>
      <w:r w:rsidR="006F73B8">
        <w:rPr>
          <w:rFonts w:ascii="Times New Roman" w:eastAsia="Times New Roman" w:hAnsi="Times New Roman" w:cs="Times New Roman"/>
          <w:sz w:val="24"/>
        </w:rPr>
        <w:t xml:space="preserve"> gracias a las diferentes estrategias y actividades en el grupo de estudio</w:t>
      </w:r>
      <w:r w:rsidR="005C0DCF">
        <w:rPr>
          <w:rFonts w:ascii="Times New Roman" w:eastAsia="Times New Roman" w:hAnsi="Times New Roman" w:cs="Times New Roman"/>
          <w:sz w:val="24"/>
        </w:rPr>
        <w:t>,</w:t>
      </w:r>
      <w:r w:rsidR="006F73B8">
        <w:rPr>
          <w:rFonts w:ascii="Times New Roman" w:eastAsia="Times New Roman" w:hAnsi="Times New Roman" w:cs="Times New Roman"/>
          <w:sz w:val="24"/>
        </w:rPr>
        <w:t xml:space="preserve"> facilitó el desarrollo de una conciencia más </w:t>
      </w:r>
      <w:r w:rsidR="005C0DCF">
        <w:rPr>
          <w:rFonts w:ascii="Times New Roman" w:eastAsia="Times New Roman" w:hAnsi="Times New Roman" w:cs="Times New Roman"/>
          <w:sz w:val="24"/>
        </w:rPr>
        <w:t>crítica</w:t>
      </w:r>
      <w:r w:rsidR="006F73B8">
        <w:rPr>
          <w:rFonts w:ascii="Times New Roman" w:eastAsia="Times New Roman" w:hAnsi="Times New Roman" w:cs="Times New Roman"/>
          <w:sz w:val="24"/>
        </w:rPr>
        <w:t xml:space="preserve"> en dos niveles: primero, una mayor concienciación sobre nosotras mismas—quiénes somos en el mundo y cómo participamos en un sistema donde vemos relaciones de poder que generan inequidad y segundo, una concienciación sobre las relaciones de poder que privilegian a algunos y oprimen a otros en la sociedad. </w:t>
      </w:r>
    </w:p>
    <w:p w14:paraId="2BCC87B9" w14:textId="77777777" w:rsidR="006F73B8" w:rsidRDefault="006F73B8" w:rsidP="006F73B8">
      <w:pPr>
        <w:spacing w:after="0" w:line="480" w:lineRule="auto"/>
        <w:ind w:firstLine="720"/>
        <w:contextualSpacing w:val="0"/>
      </w:pPr>
      <w:r>
        <w:rPr>
          <w:rFonts w:ascii="Times New Roman" w:eastAsia="Times New Roman" w:hAnsi="Times New Roman" w:cs="Times New Roman"/>
          <w:sz w:val="24"/>
        </w:rPr>
        <w:t>Para propiciar esta concienciación fue de vital importancia pasar por una revisión de los antecedentes históricos y teóricos de la pedagogía crítica</w:t>
      </w:r>
      <w:r>
        <w:rPr>
          <w:rFonts w:ascii="Times New Roman" w:eastAsia="Times New Roman" w:hAnsi="Times New Roman" w:cs="Times New Roman"/>
          <w:sz w:val="24"/>
          <w:vertAlign w:val="superscript"/>
        </w:rPr>
        <w:footnoteReference w:id="11"/>
      </w:r>
      <w:r>
        <w:rPr>
          <w:rFonts w:ascii="Times New Roman" w:eastAsia="Times New Roman" w:hAnsi="Times New Roman" w:cs="Times New Roman"/>
          <w:sz w:val="24"/>
        </w:rPr>
        <w:t xml:space="preserve">. Conocer estos antecedentes nos permitió analizar las condiciones que determinan lo que significa lo </w:t>
      </w:r>
      <w:r w:rsidRPr="00FB1FDB">
        <w:rPr>
          <w:rFonts w:ascii="Times New Roman" w:eastAsia="Times New Roman" w:hAnsi="Times New Roman" w:cs="Times New Roman"/>
          <w:i/>
          <w:sz w:val="24"/>
        </w:rPr>
        <w:t>humano</w:t>
      </w:r>
      <w:r>
        <w:rPr>
          <w:rFonts w:ascii="Times New Roman" w:eastAsia="Times New Roman" w:hAnsi="Times New Roman" w:cs="Times New Roman"/>
          <w:sz w:val="24"/>
        </w:rPr>
        <w:t xml:space="preserve"> en nuestro contexto histórico y social actual, así como las posibles relaciones entre lo particular y el todo —por ejemplo, cómo lo que sucede en el contexto educativo donde nos ubicamos está directa o indirectamente relacionado con problemáticas sociales y económicas a gran escala, como la pobreza, el deterioro del medio ambiente, la violencia, la discriminación, etc. </w:t>
      </w:r>
    </w:p>
    <w:p w14:paraId="607F8C49" w14:textId="77777777" w:rsidR="006F73B8" w:rsidRDefault="005C0DCF" w:rsidP="006F73B8">
      <w:pPr>
        <w:spacing w:after="0" w:line="480" w:lineRule="auto"/>
        <w:ind w:firstLine="720"/>
        <w:contextualSpacing w:val="0"/>
      </w:pPr>
      <w:r>
        <w:rPr>
          <w:rFonts w:ascii="Times New Roman" w:eastAsia="Times New Roman" w:hAnsi="Times New Roman" w:cs="Times New Roman"/>
          <w:sz w:val="24"/>
        </w:rPr>
        <w:t>Así</w:t>
      </w:r>
      <w:r w:rsidR="006F73B8" w:rsidRPr="00256E07">
        <w:rPr>
          <w:rFonts w:ascii="Times New Roman" w:eastAsia="Times New Roman" w:hAnsi="Times New Roman" w:cs="Times New Roman"/>
          <w:sz w:val="24"/>
        </w:rPr>
        <w:t>, varias de nuestras discusiones nos condujeron a reflexionar sobre la</w:t>
      </w:r>
      <w:r w:rsidR="006F73B8">
        <w:rPr>
          <w:rFonts w:ascii="Times New Roman" w:eastAsia="Times New Roman" w:hAnsi="Times New Roman" w:cs="Times New Roman"/>
          <w:sz w:val="24"/>
        </w:rPr>
        <w:t xml:space="preserve"> hegemonía del capitalismo en nuestro contexto y su influencia en la configuración de relaciones de poder de acuerdo con categorías como clase social, sexo, género, etnia, etc. </w:t>
      </w:r>
      <w:r>
        <w:rPr>
          <w:rFonts w:ascii="Times New Roman" w:eastAsia="Times New Roman" w:hAnsi="Times New Roman" w:cs="Times New Roman"/>
          <w:sz w:val="24"/>
        </w:rPr>
        <w:t>Igualmente</w:t>
      </w:r>
      <w:r w:rsidR="006F73B8">
        <w:rPr>
          <w:rFonts w:ascii="Times New Roman" w:eastAsia="Times New Roman" w:hAnsi="Times New Roman" w:cs="Times New Roman"/>
          <w:sz w:val="24"/>
        </w:rPr>
        <w:t xml:space="preserve">, identificamos en nuestras vidas instancias de clasismo, sexismo, racismo, homofobia y más </w:t>
      </w:r>
      <w:r w:rsidR="006F73B8">
        <w:rPr>
          <w:rFonts w:ascii="Times New Roman" w:eastAsia="Times New Roman" w:hAnsi="Times New Roman" w:cs="Times New Roman"/>
          <w:sz w:val="24"/>
        </w:rPr>
        <w:lastRenderedPageBreak/>
        <w:t xml:space="preserve">específicamente, los estereotipos que nosotros mismos creamos y nuestra participación directa o indirecta en tales instancias de segregación. Fue así como la teoría nos encaminó hacia un proceso de autorreflexión y autodescubrimiento; una revisión crítica de nuestras creencias, valores, actitudes y actuaciones, así como contradicciones entre discursos y acciones. </w:t>
      </w:r>
    </w:p>
    <w:p w14:paraId="1835C2AF" w14:textId="77777777" w:rsidR="006F73B8" w:rsidRDefault="006F73B8" w:rsidP="006F73B8">
      <w:pPr>
        <w:spacing w:after="0" w:line="480" w:lineRule="auto"/>
        <w:ind w:firstLine="720"/>
        <w:contextualSpacing w:val="0"/>
      </w:pPr>
      <w:r>
        <w:rPr>
          <w:rFonts w:ascii="Times New Roman" w:eastAsia="Times New Roman" w:hAnsi="Times New Roman" w:cs="Times New Roman"/>
          <w:sz w:val="24"/>
        </w:rPr>
        <w:t>Una actividad que influyó de manera significativa en nuestra concienciación sobre nosotras mismas fue</w:t>
      </w:r>
      <w:r w:rsidR="005C0DCF">
        <w:rPr>
          <w:rFonts w:ascii="Times New Roman" w:eastAsia="Times New Roman" w:hAnsi="Times New Roman" w:cs="Times New Roman"/>
          <w:sz w:val="24"/>
        </w:rPr>
        <w:t xml:space="preserve"> c</w:t>
      </w:r>
      <w:r>
        <w:rPr>
          <w:rFonts w:ascii="Times New Roman" w:eastAsia="Times New Roman" w:hAnsi="Times New Roman" w:cs="Times New Roman"/>
          <w:sz w:val="24"/>
        </w:rPr>
        <w:t>ompartir nuestras apreciaciones sobre la participación y el crecimiento profesional demostrado por las compañeras</w:t>
      </w:r>
      <w:r w:rsidR="005C0DCF">
        <w:rPr>
          <w:rFonts w:ascii="Times New Roman" w:eastAsia="Times New Roman" w:hAnsi="Times New Roman" w:cs="Times New Roman"/>
          <w:sz w:val="24"/>
        </w:rPr>
        <w:t>. Esta actividad</w:t>
      </w:r>
      <w:r>
        <w:rPr>
          <w:rFonts w:ascii="Times New Roman" w:eastAsia="Times New Roman" w:hAnsi="Times New Roman" w:cs="Times New Roman"/>
          <w:sz w:val="24"/>
        </w:rPr>
        <w:t xml:space="preserve"> nos permitía comparar nuestras opiniones sobre nuestro propio desempeño con las opiniones de las demás y, en consecuencia, examinar y reflexionar críticamente sobre nuestra participación. Aunque este tipo de confrontaciones inicialmente generaba malestar, se hizo necesario en nuestro proceso de desarrollo personal y profesional. </w:t>
      </w:r>
    </w:p>
    <w:p w14:paraId="617A7835" w14:textId="77777777" w:rsidR="006F73B8" w:rsidRDefault="006F73B8" w:rsidP="006F73B8">
      <w:pPr>
        <w:spacing w:after="0" w:line="480" w:lineRule="auto"/>
        <w:ind w:firstLine="708"/>
        <w:contextualSpacing w:val="0"/>
      </w:pPr>
      <w:r w:rsidRPr="00EE0BD8">
        <w:rPr>
          <w:rFonts w:ascii="Times New Roman" w:eastAsia="Times New Roman" w:hAnsi="Times New Roman" w:cs="Times New Roman"/>
          <w:sz w:val="24"/>
        </w:rPr>
        <w:t>Durante</w:t>
      </w:r>
      <w:r>
        <w:rPr>
          <w:rFonts w:ascii="Times New Roman" w:eastAsia="Times New Roman" w:hAnsi="Times New Roman" w:cs="Times New Roman"/>
          <w:sz w:val="24"/>
        </w:rPr>
        <w:t xml:space="preserve"> estas</w:t>
      </w:r>
      <w:r w:rsidRPr="00EE0BD8">
        <w:rPr>
          <w:rFonts w:ascii="Times New Roman" w:eastAsia="Times New Roman" w:hAnsi="Times New Roman" w:cs="Times New Roman"/>
          <w:sz w:val="24"/>
        </w:rPr>
        <w:t xml:space="preserve"> sesiones de evaluación nos referimos a un proceso de cambio</w:t>
      </w:r>
      <w:r>
        <w:rPr>
          <w:rFonts w:ascii="Times New Roman" w:eastAsia="Times New Roman" w:hAnsi="Times New Roman" w:cs="Times New Roman"/>
          <w:sz w:val="24"/>
        </w:rPr>
        <w:t xml:space="preserve"> en nuestras actitudes a partir de la participación en el grupo de estudio. Nadia lo explicaba así:</w:t>
      </w:r>
    </w:p>
    <w:p w14:paraId="326271C8" w14:textId="77777777" w:rsidR="006F73B8" w:rsidRDefault="006F73B8" w:rsidP="006F73B8">
      <w:pPr>
        <w:spacing w:after="0" w:line="480" w:lineRule="auto"/>
        <w:ind w:left="720"/>
        <w:contextualSpacing w:val="0"/>
      </w:pPr>
      <w:r>
        <w:rPr>
          <w:rFonts w:ascii="Times New Roman" w:eastAsia="Times New Roman" w:hAnsi="Times New Roman" w:cs="Times New Roman"/>
          <w:i/>
          <w:sz w:val="24"/>
        </w:rPr>
        <w:t>Yo diría que mi actitud no es la misma en un 80% antes de estar en el grupo a después de estar en el grupo [de estudio]. Trato de ser más consciente de las cosas que hago, soy más crítica con lo que pasa a mí alrededor, trato de analizar y entender, de leer situaciones y actitudes, de leerme a mí misma...</w:t>
      </w:r>
    </w:p>
    <w:p w14:paraId="05B3C80C" w14:textId="77777777" w:rsidR="006F73B8" w:rsidRDefault="006F73B8" w:rsidP="006F73B8">
      <w:pPr>
        <w:spacing w:after="0" w:line="480" w:lineRule="auto"/>
        <w:contextualSpacing w:val="0"/>
      </w:pPr>
      <w:r>
        <w:rPr>
          <w:rFonts w:ascii="Times New Roman" w:eastAsia="Times New Roman" w:hAnsi="Times New Roman" w:cs="Times New Roman"/>
          <w:sz w:val="24"/>
        </w:rPr>
        <w:t xml:space="preserve"> Reflexionar sobre quiénes somos y ser más conscientes de nuestras actitudes y características personales nos llevó a encontrar incoherencias entre lo </w:t>
      </w:r>
      <w:r w:rsidR="005C0DCF">
        <w:rPr>
          <w:rFonts w:ascii="Times New Roman" w:eastAsia="Times New Roman" w:hAnsi="Times New Roman" w:cs="Times New Roman"/>
          <w:sz w:val="24"/>
        </w:rPr>
        <w:t>aprendido</w:t>
      </w:r>
      <w:r>
        <w:rPr>
          <w:rFonts w:ascii="Times New Roman" w:eastAsia="Times New Roman" w:hAnsi="Times New Roman" w:cs="Times New Roman"/>
          <w:sz w:val="24"/>
        </w:rPr>
        <w:t xml:space="preserve"> en nuestra formación profesional y nuestras prácticas en la vida diaria. Al respecto Diana cuestionó:</w:t>
      </w:r>
    </w:p>
    <w:p w14:paraId="5D0E2549" w14:textId="77777777" w:rsidR="006F73B8" w:rsidRDefault="006F73B8" w:rsidP="006F73B8">
      <w:pPr>
        <w:spacing w:after="0" w:line="480" w:lineRule="auto"/>
        <w:ind w:left="720"/>
        <w:contextualSpacing w:val="0"/>
      </w:pPr>
      <w:r>
        <w:rPr>
          <w:rFonts w:ascii="Times New Roman" w:eastAsia="Times New Roman" w:hAnsi="Times New Roman" w:cs="Times New Roman"/>
          <w:i/>
          <w:sz w:val="24"/>
        </w:rPr>
        <w:t xml:space="preserve">¿Será que uno como profesional actúa de una manera y yo como Diana actúo de otra? Por ejemplo en mi casa, con mis amigos, en otros contextos que no tienen que </w:t>
      </w:r>
      <w:r>
        <w:rPr>
          <w:rFonts w:ascii="Times New Roman" w:eastAsia="Times New Roman" w:hAnsi="Times New Roman" w:cs="Times New Roman"/>
          <w:i/>
          <w:sz w:val="24"/>
        </w:rPr>
        <w:lastRenderedPageBreak/>
        <w:t xml:space="preserve">ser académicos… Lo que me parece interesante es ser consciente de esa situación y tener cierto grado de humildad… </w:t>
      </w:r>
      <w:r>
        <w:rPr>
          <w:rFonts w:ascii="Times New Roman" w:eastAsia="Times New Roman" w:hAnsi="Times New Roman" w:cs="Times New Roman"/>
          <w:sz w:val="24"/>
        </w:rPr>
        <w:t>(Transcripción de discusión en grupo).</w:t>
      </w:r>
    </w:p>
    <w:p w14:paraId="02B952D1" w14:textId="77777777" w:rsidR="006F73B8" w:rsidRDefault="006F73B8" w:rsidP="006F73B8">
      <w:pPr>
        <w:spacing w:after="0" w:line="480" w:lineRule="auto"/>
        <w:contextualSpacing w:val="0"/>
      </w:pPr>
      <w:r>
        <w:rPr>
          <w:rFonts w:ascii="Times New Roman" w:eastAsia="Times New Roman" w:hAnsi="Times New Roman" w:cs="Times New Roman"/>
          <w:sz w:val="24"/>
        </w:rPr>
        <w:t xml:space="preserve">Según comentarios compartidos en diferentes ocasiones por los miembros del grupo, darse cuenta de instancias específicas en las que nuestras creencias y </w:t>
      </w:r>
      <w:r>
        <w:rPr>
          <w:rFonts w:ascii="Times New Roman" w:eastAsia="Times New Roman" w:hAnsi="Times New Roman" w:cs="Times New Roman"/>
          <w:i/>
          <w:sz w:val="24"/>
        </w:rPr>
        <w:t xml:space="preserve">teorías personales </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Crookes</w:t>
      </w:r>
      <w:proofErr w:type="spellEnd"/>
      <w:r>
        <w:rPr>
          <w:rFonts w:ascii="Times New Roman" w:eastAsia="Times New Roman" w:hAnsi="Times New Roman" w:cs="Times New Roman"/>
          <w:sz w:val="24"/>
        </w:rPr>
        <w:t xml:space="preserve">, 2003) no coincidían con  nuestro actuar acrecentó nuestra consciencia sobre nuestras acciones al momento de emprenderlas. Actividades como transcribir las propias intervenciones fueron consideradas clave en el proceso de autodescubrimiento; nos brindaron la posibilidad de escucharnos a nosotras mismas, reflexionar sobre lo dicho y lo hecho. Al respecto Diana manifestó lo siguiente:  </w:t>
      </w:r>
    </w:p>
    <w:p w14:paraId="1AAAC19E" w14:textId="77777777" w:rsidR="006F73B8" w:rsidRDefault="006F73B8" w:rsidP="006F73B8">
      <w:pPr>
        <w:spacing w:after="0" w:line="480" w:lineRule="auto"/>
        <w:ind w:left="708"/>
        <w:contextualSpacing w:val="0"/>
      </w:pPr>
      <w:r>
        <w:rPr>
          <w:rFonts w:ascii="Times New Roman" w:eastAsia="Times New Roman" w:hAnsi="Times New Roman" w:cs="Times New Roman"/>
          <w:i/>
          <w:sz w:val="24"/>
        </w:rPr>
        <w:t xml:space="preserve">Ha sido un ejercicio interesante porque el escucharse a uno mismo nos permite analizar más en detalle cómo es que uno expresa las ideas, ahí uno se da cuenta qué es lo que está diciendo, qué es lo que yo quería decir,  eso ha sido muy bueno. </w:t>
      </w:r>
      <w:r>
        <w:rPr>
          <w:rFonts w:ascii="Times New Roman" w:eastAsia="Times New Roman" w:hAnsi="Times New Roman" w:cs="Times New Roman"/>
          <w:sz w:val="24"/>
        </w:rPr>
        <w:t>(Transcripción de discusión en grupo).</w:t>
      </w:r>
    </w:p>
    <w:p w14:paraId="23D28BE4" w14:textId="77777777" w:rsidR="006F73B8" w:rsidRDefault="006F73B8" w:rsidP="006F73B8">
      <w:pPr>
        <w:spacing w:after="0" w:line="480" w:lineRule="auto"/>
        <w:contextualSpacing w:val="0"/>
        <w:rPr>
          <w:rFonts w:ascii="Times New Roman" w:eastAsia="Times New Roman" w:hAnsi="Times New Roman" w:cs="Times New Roman"/>
          <w:sz w:val="24"/>
        </w:rPr>
      </w:pPr>
      <w:r>
        <w:rPr>
          <w:rFonts w:ascii="Times New Roman" w:eastAsia="Times New Roman" w:hAnsi="Times New Roman" w:cs="Times New Roman"/>
          <w:sz w:val="24"/>
        </w:rPr>
        <w:t xml:space="preserve">De acuerdo con los comentarios, este proceso de concienciación sobre quiénes somos fue también posible gracias al buen ambiente en el grupo de estudio, la buena disposición de cada una de las integrantes y la metodología que utilizamos. En nuestra experiencia se hizo evidente que un buen ambiente de grupo genera la confianza que se requiere para facilitar el aprendizaje, lograr relaciones más democráticas y contrarrestar las tensiones que puedan surgir al expresar opiniones sobre los temas de discusión y sobre nuestras percepciones de nuestro desempeño y el de las demás. </w:t>
      </w:r>
    </w:p>
    <w:p w14:paraId="5F4D6ADD" w14:textId="77777777" w:rsidR="006F73B8" w:rsidRDefault="006F73B8" w:rsidP="006F73B8">
      <w:pPr>
        <w:spacing w:after="0" w:line="480" w:lineRule="auto"/>
        <w:ind w:firstLine="720"/>
        <w:contextualSpacing w:val="0"/>
      </w:pPr>
      <w:r>
        <w:rPr>
          <w:rFonts w:ascii="Times New Roman" w:eastAsia="Times New Roman" w:hAnsi="Times New Roman" w:cs="Times New Roman"/>
          <w:sz w:val="24"/>
        </w:rPr>
        <w:t xml:space="preserve">Podríamos concluir que leer y dialogar sobre la pedagogía crítica nos dio herramientas teóricas para nombrar y tratar de dar explicación a diferentes relaciones de poder que se dan en la sociedad y sus posibles efectos en las vidas de las personas. Tener una mayor conciencia de cómo lo que pasa en el macro contexto de la sociedad se relaciona </w:t>
      </w:r>
      <w:r>
        <w:rPr>
          <w:rFonts w:ascii="Times New Roman" w:eastAsia="Times New Roman" w:hAnsi="Times New Roman" w:cs="Times New Roman"/>
          <w:sz w:val="24"/>
        </w:rPr>
        <w:lastRenderedPageBreak/>
        <w:t>con lo que pasa en nuestros contextos inmediatos nos ayudó a reconocer nuestro lugar y nuestra responsabilidad en estos escenarios; es decir, nos embarcó en un proceso de constante autodescubrimiento. Reflexionar sobre cómo tanto nuestras ideas, como lo que decimos y hacemos se construyen so</w:t>
      </w:r>
      <w:r w:rsidR="00AF4148">
        <w:rPr>
          <w:rFonts w:ascii="Times New Roman" w:eastAsia="Times New Roman" w:hAnsi="Times New Roman" w:cs="Times New Roman"/>
          <w:sz w:val="24"/>
        </w:rPr>
        <w:t>cialmente y a su vez construyen</w:t>
      </w:r>
      <w:r>
        <w:rPr>
          <w:rFonts w:ascii="Times New Roman" w:eastAsia="Times New Roman" w:hAnsi="Times New Roman" w:cs="Times New Roman"/>
          <w:sz w:val="24"/>
        </w:rPr>
        <w:t xml:space="preserve"> mundo nos permitió comprender nuestro papel de docentes y cómo era posible tanto reproducir como contrarrestar el </w:t>
      </w:r>
      <w:proofErr w:type="spellStart"/>
      <w:r w:rsidRPr="009214E3">
        <w:rPr>
          <w:rFonts w:ascii="Times New Roman" w:eastAsia="Times New Roman" w:hAnsi="Times New Roman" w:cs="Times New Roman"/>
          <w:i/>
          <w:sz w:val="24"/>
        </w:rPr>
        <w:t>statu</w:t>
      </w:r>
      <w:r>
        <w:rPr>
          <w:rFonts w:ascii="Times New Roman" w:eastAsia="Times New Roman" w:hAnsi="Times New Roman" w:cs="Times New Roman"/>
          <w:i/>
          <w:sz w:val="24"/>
        </w:rPr>
        <w:t>s</w:t>
      </w:r>
      <w:proofErr w:type="spellEnd"/>
      <w:r>
        <w:rPr>
          <w:rFonts w:ascii="Times New Roman" w:eastAsia="Times New Roman" w:hAnsi="Times New Roman" w:cs="Times New Roman"/>
          <w:i/>
          <w:sz w:val="24"/>
        </w:rPr>
        <w:t xml:space="preserve"> quo</w:t>
      </w:r>
      <w:r>
        <w:rPr>
          <w:rFonts w:ascii="Times New Roman" w:eastAsia="Times New Roman" w:hAnsi="Times New Roman" w:cs="Times New Roman"/>
          <w:sz w:val="24"/>
        </w:rPr>
        <w:t>. Estas reflexiones nos llevaron a reconocer la importancia de propender por una educación en lenguas donde también se busque formar al ser humano integral, lo cual es el tema de la siguiente sección.</w:t>
      </w:r>
    </w:p>
    <w:p w14:paraId="3809939A" w14:textId="77777777" w:rsidR="006F73B8" w:rsidRDefault="006F73B8" w:rsidP="006F73B8">
      <w:pPr>
        <w:spacing w:after="0" w:line="480" w:lineRule="auto"/>
        <w:contextualSpacing w:val="0"/>
      </w:pPr>
      <w:r w:rsidRPr="00226DAA">
        <w:rPr>
          <w:rFonts w:ascii="Times New Roman" w:eastAsia="Times New Roman" w:hAnsi="Times New Roman" w:cs="Times New Roman"/>
          <w:b/>
          <w:sz w:val="24"/>
        </w:rPr>
        <w:t xml:space="preserve">Considerando posibilidades para una pedagogía </w:t>
      </w:r>
      <w:proofErr w:type="spellStart"/>
      <w:r w:rsidRPr="00226DAA">
        <w:rPr>
          <w:rFonts w:ascii="Times New Roman" w:eastAsia="Times New Roman" w:hAnsi="Times New Roman" w:cs="Times New Roman"/>
          <w:b/>
          <w:sz w:val="24"/>
        </w:rPr>
        <w:t>humanizante</w:t>
      </w:r>
      <w:proofErr w:type="spellEnd"/>
    </w:p>
    <w:p w14:paraId="62704353" w14:textId="77777777" w:rsidR="006F73B8" w:rsidRDefault="006F73B8" w:rsidP="006F73B8">
      <w:pPr>
        <w:spacing w:after="0" w:line="480" w:lineRule="auto"/>
        <w:contextualSpacing w:val="0"/>
        <w:rPr>
          <w:rFonts w:ascii="Times New Roman" w:eastAsia="Times New Roman" w:hAnsi="Times New Roman" w:cs="Times New Roman"/>
          <w:sz w:val="24"/>
        </w:rPr>
      </w:pPr>
      <w:r>
        <w:rPr>
          <w:rFonts w:ascii="Times New Roman" w:eastAsia="Times New Roman" w:hAnsi="Times New Roman" w:cs="Times New Roman"/>
          <w:sz w:val="24"/>
        </w:rPr>
        <w:tab/>
        <w:t xml:space="preserve">Con el término </w:t>
      </w:r>
      <w:r w:rsidR="005C0DCF">
        <w:rPr>
          <w:rFonts w:ascii="Times New Roman" w:eastAsia="Times New Roman" w:hAnsi="Times New Roman" w:cs="Times New Roman"/>
          <w:i/>
          <w:sz w:val="24"/>
        </w:rPr>
        <w:t xml:space="preserve">Pedagogía </w:t>
      </w:r>
      <w:proofErr w:type="spellStart"/>
      <w:r w:rsidR="005C0DCF">
        <w:rPr>
          <w:rFonts w:ascii="Times New Roman" w:eastAsia="Times New Roman" w:hAnsi="Times New Roman" w:cs="Times New Roman"/>
          <w:i/>
          <w:sz w:val="24"/>
        </w:rPr>
        <w:t>h</w:t>
      </w:r>
      <w:r>
        <w:rPr>
          <w:rFonts w:ascii="Times New Roman" w:eastAsia="Times New Roman" w:hAnsi="Times New Roman" w:cs="Times New Roman"/>
          <w:i/>
          <w:sz w:val="24"/>
        </w:rPr>
        <w:t>umanizante</w:t>
      </w:r>
      <w:proofErr w:type="spellEnd"/>
      <w:r>
        <w:rPr>
          <w:rFonts w:ascii="Times New Roman" w:eastAsia="Times New Roman" w:hAnsi="Times New Roman" w:cs="Times New Roman"/>
          <w:sz w:val="24"/>
        </w:rPr>
        <w:t xml:space="preserve"> aludimos a la conciencia incrementada o concienciación, según lo reportan miembros del grupo, sobre “otras” posibilidades en la educación en lengua extranjera que resultó de las lecturas y discusiones en el grupo de estudio.  Como lo deja entrever el comentario de Nadia, </w:t>
      </w:r>
    </w:p>
    <w:p w14:paraId="07D3B2D4" w14:textId="77777777" w:rsidR="006F73B8" w:rsidRDefault="006F73B8" w:rsidP="006F73B8">
      <w:pPr>
        <w:spacing w:after="0" w:line="480" w:lineRule="auto"/>
        <w:ind w:left="709"/>
        <w:contextualSpacing w:val="0"/>
      </w:pPr>
      <w:r>
        <w:rPr>
          <w:rFonts w:ascii="Times New Roman" w:eastAsia="Times New Roman" w:hAnsi="Times New Roman" w:cs="Times New Roman"/>
          <w:i/>
          <w:sz w:val="24"/>
        </w:rPr>
        <w:t xml:space="preserve">Es que sí se me afianzó la idea que la educación era más que dar conocimientos específicos y eso para mí fue muy importante que… no solamente era enseñar el conocimiento en inglés si no también enseñar algo más… pues no nutrir a la persona en su parte intelectual </w:t>
      </w:r>
      <w:r>
        <w:rPr>
          <w:rFonts w:ascii="Times New Roman" w:eastAsia="Times New Roman" w:hAnsi="Times New Roman" w:cs="Times New Roman"/>
          <w:sz w:val="24"/>
        </w:rPr>
        <w:t xml:space="preserve">[solamente] </w:t>
      </w:r>
      <w:r>
        <w:rPr>
          <w:rFonts w:ascii="Times New Roman" w:eastAsia="Times New Roman" w:hAnsi="Times New Roman" w:cs="Times New Roman"/>
          <w:i/>
          <w:sz w:val="24"/>
        </w:rPr>
        <w:t>sino también en valores, en la formación como persona.”</w:t>
      </w:r>
      <w:r>
        <w:rPr>
          <w:rFonts w:ascii="Times New Roman" w:eastAsia="Times New Roman" w:hAnsi="Times New Roman" w:cs="Times New Roman"/>
          <w:sz w:val="24"/>
        </w:rPr>
        <w:t xml:space="preserve"> (Transcripción de discusión en grupo de discusión en grupo).</w:t>
      </w:r>
    </w:p>
    <w:p w14:paraId="5F80232A" w14:textId="77777777" w:rsidR="006F73B8" w:rsidRDefault="006F73B8" w:rsidP="006F73B8">
      <w:pPr>
        <w:spacing w:after="0" w:line="480" w:lineRule="auto"/>
        <w:contextualSpacing w:val="0"/>
      </w:pPr>
      <w:r>
        <w:rPr>
          <w:rFonts w:ascii="Times New Roman" w:eastAsia="Times New Roman" w:hAnsi="Times New Roman" w:cs="Times New Roman"/>
          <w:sz w:val="24"/>
        </w:rPr>
        <w:t xml:space="preserve">En esta sección abordamos entonces el proceso </w:t>
      </w:r>
      <w:r w:rsidRPr="00AF4148">
        <w:rPr>
          <w:rFonts w:ascii="Times New Roman" w:eastAsia="Times New Roman" w:hAnsi="Times New Roman" w:cs="Times New Roman"/>
          <w:sz w:val="24"/>
        </w:rPr>
        <w:t>por el cual desarrollamos una mayor conciencia sobre</w:t>
      </w:r>
      <w:r>
        <w:rPr>
          <w:rFonts w:ascii="Times New Roman" w:eastAsia="Times New Roman" w:hAnsi="Times New Roman" w:cs="Times New Roman"/>
          <w:sz w:val="24"/>
        </w:rPr>
        <w:t xml:space="preserve"> las posibilidades de promover una formación integral en la educación en L2. En este proceso identificamos tres momentos: el primero, de </w:t>
      </w:r>
      <w:r w:rsidRPr="000D498C">
        <w:rPr>
          <w:rFonts w:ascii="Times New Roman" w:eastAsia="Times New Roman" w:hAnsi="Times New Roman" w:cs="Times New Roman"/>
          <w:i/>
          <w:sz w:val="24"/>
        </w:rPr>
        <w:t>re</w:t>
      </w:r>
      <w:r>
        <w:rPr>
          <w:rFonts w:ascii="Times New Roman" w:eastAsia="Times New Roman" w:hAnsi="Times New Roman" w:cs="Times New Roman"/>
          <w:i/>
          <w:sz w:val="24"/>
        </w:rPr>
        <w:t>-</w:t>
      </w:r>
      <w:r w:rsidRPr="000D498C">
        <w:rPr>
          <w:rFonts w:ascii="Times New Roman" w:eastAsia="Times New Roman" w:hAnsi="Times New Roman" w:cs="Times New Roman"/>
          <w:i/>
          <w:sz w:val="24"/>
        </w:rPr>
        <w:t>significación</w:t>
      </w:r>
      <w:r>
        <w:rPr>
          <w:rFonts w:ascii="Times New Roman" w:eastAsia="Times New Roman" w:hAnsi="Times New Roman" w:cs="Times New Roman"/>
          <w:sz w:val="24"/>
        </w:rPr>
        <w:t xml:space="preserve"> de los propósitos de la educación en L2; el segundo, </w:t>
      </w:r>
      <w:r w:rsidR="005C0DCF">
        <w:rPr>
          <w:rFonts w:ascii="Times New Roman" w:eastAsia="Times New Roman" w:hAnsi="Times New Roman" w:cs="Times New Roman"/>
          <w:sz w:val="24"/>
        </w:rPr>
        <w:t>la identificación de</w:t>
      </w:r>
      <w:r>
        <w:rPr>
          <w:rFonts w:ascii="Times New Roman" w:eastAsia="Times New Roman" w:hAnsi="Times New Roman" w:cs="Times New Roman"/>
          <w:sz w:val="24"/>
        </w:rPr>
        <w:t xml:space="preserve"> posibles rutas para una </w:t>
      </w:r>
      <w:r>
        <w:rPr>
          <w:rFonts w:ascii="Times New Roman" w:eastAsia="Times New Roman" w:hAnsi="Times New Roman" w:cs="Times New Roman"/>
          <w:sz w:val="24"/>
        </w:rPr>
        <w:lastRenderedPageBreak/>
        <w:t xml:space="preserve">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y el tercero, de los desafíos que la implementación de una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tiene en el contexto de la enseñanza y aprendizaje de una L2.</w:t>
      </w:r>
    </w:p>
    <w:p w14:paraId="51D1EC48" w14:textId="77777777" w:rsidR="006F73B8" w:rsidRDefault="006F73B8" w:rsidP="006F73B8">
      <w:pPr>
        <w:spacing w:after="0" w:line="480" w:lineRule="auto"/>
        <w:contextualSpacing w:val="0"/>
      </w:pPr>
      <w:r>
        <w:rPr>
          <w:rFonts w:ascii="Times New Roman" w:eastAsia="Times New Roman" w:hAnsi="Times New Roman" w:cs="Times New Roman"/>
          <w:sz w:val="24"/>
        </w:rPr>
        <w:tab/>
        <w:t xml:space="preserve">Con el fin de dar claridad sobre esta categoría, comenzamos por explicar lo que para las integrantes del grupo constituye una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en la que se prioriza la formación del ser humano en la educación en L2. </w:t>
      </w:r>
    </w:p>
    <w:p w14:paraId="7D6260D1" w14:textId="77777777" w:rsidR="006F73B8" w:rsidRDefault="006F73B8" w:rsidP="006F73B8">
      <w:pPr>
        <w:spacing w:after="0" w:line="480" w:lineRule="auto"/>
        <w:contextualSpacing w:val="0"/>
      </w:pPr>
      <w:r>
        <w:rPr>
          <w:rFonts w:ascii="Times New Roman" w:eastAsia="Times New Roman" w:hAnsi="Times New Roman" w:cs="Times New Roman"/>
          <w:sz w:val="24"/>
        </w:rPr>
        <w:tab/>
      </w:r>
      <w:r>
        <w:rPr>
          <w:rFonts w:ascii="Times New Roman" w:eastAsia="Times New Roman" w:hAnsi="Times New Roman" w:cs="Times New Roman"/>
          <w:b/>
          <w:sz w:val="24"/>
        </w:rPr>
        <w:t xml:space="preserve">¿Qué constituye para nosotras una pedagogía </w:t>
      </w:r>
      <w:proofErr w:type="spellStart"/>
      <w:r>
        <w:rPr>
          <w:rFonts w:ascii="Times New Roman" w:eastAsia="Times New Roman" w:hAnsi="Times New Roman" w:cs="Times New Roman"/>
          <w:b/>
          <w:sz w:val="24"/>
        </w:rPr>
        <w:t>humanizante</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Como hemos explicado anteriormente en este artículo, fue nuestro deseo por una educación en L2 "diferente" lo que nos motivó a conformar el grupo de estudio en pedagogía crítica. Frecuentemente, durante nuestras discusiones de grupo y en los textos escritos para ponencias, hacemos referencias a esta educación "diferente" de múltiples maneras: "una pedagogía crítica de las lenguas", "enfoques críticos en la enseñanza de lenguas", etc. Posteriormente, como resultado de nuestras lecturas y discusiones, llegamos al consenso de llamarla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w:t>
      </w:r>
    </w:p>
    <w:p w14:paraId="422929E3" w14:textId="77777777" w:rsidR="006F73B8" w:rsidRDefault="006F73B8" w:rsidP="006F73B8">
      <w:pPr>
        <w:spacing w:after="0" w:line="480" w:lineRule="auto"/>
        <w:contextualSpacing w:val="0"/>
        <w:rPr>
          <w:rFonts w:ascii="Times New Roman" w:eastAsia="Times New Roman" w:hAnsi="Times New Roman" w:cs="Times New Roman"/>
          <w:sz w:val="24"/>
        </w:rPr>
      </w:pPr>
      <w:r>
        <w:rPr>
          <w:rFonts w:ascii="Times New Roman" w:eastAsia="Times New Roman" w:hAnsi="Times New Roman" w:cs="Times New Roman"/>
          <w:sz w:val="24"/>
        </w:rPr>
        <w:tab/>
      </w:r>
      <w:r w:rsidR="00613266">
        <w:rPr>
          <w:rFonts w:ascii="Times New Roman" w:eastAsia="Times New Roman" w:hAnsi="Times New Roman" w:cs="Times New Roman"/>
          <w:sz w:val="24"/>
        </w:rPr>
        <w:t>U</w:t>
      </w:r>
      <w:r>
        <w:rPr>
          <w:rFonts w:ascii="Times New Roman" w:eastAsia="Times New Roman" w:hAnsi="Times New Roman" w:cs="Times New Roman"/>
          <w:sz w:val="24"/>
        </w:rPr>
        <w:t xml:space="preserve">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en L2 contrasta con un paradigma tradicional de la enseñanza de lenguas que prioriza la enseñanza de estructuras lingüísticas; esta pedagogía propende más bien por la formación integral de los estudiantes al tiempo que aprenden la lengua y sobre el poder de ésta en la formación de las personas. Como lo manifestó Alejandra en una de sus reflexiones, </w:t>
      </w:r>
    </w:p>
    <w:p w14:paraId="4038BBF6" w14:textId="77777777" w:rsidR="006F73B8" w:rsidRDefault="006F73B8" w:rsidP="006F73B8">
      <w:pPr>
        <w:spacing w:after="0" w:line="480" w:lineRule="auto"/>
        <w:ind w:left="709"/>
        <w:contextualSpacing w:val="0"/>
      </w:pPr>
      <w:r>
        <w:rPr>
          <w:rFonts w:ascii="Times New Roman" w:eastAsia="Times New Roman" w:hAnsi="Times New Roman" w:cs="Times New Roman"/>
          <w:i/>
          <w:sz w:val="24"/>
        </w:rPr>
        <w:t>Con [la lengua] podía transmitir muchas más cosas como valores culturales o el acceso que daba la lengua a discursos no tradicionales; es decir que la lengua servía para mostrarles el papel que juegan los estudiantes en diferentes contextos, en los órdenes de la sociedad y a cuestionarse el por qué aprender esa lengua, etc</w:t>
      </w:r>
      <w:r>
        <w:rPr>
          <w:rFonts w:ascii="Times New Roman" w:eastAsia="Times New Roman" w:hAnsi="Times New Roman" w:cs="Times New Roman"/>
          <w:sz w:val="24"/>
        </w:rPr>
        <w:t>.</w:t>
      </w:r>
    </w:p>
    <w:p w14:paraId="5B8FA5AE" w14:textId="77777777" w:rsidR="006F73B8" w:rsidRDefault="006F73B8" w:rsidP="006F73B8">
      <w:pPr>
        <w:spacing w:after="0" w:line="480" w:lineRule="auto"/>
        <w:contextualSpacing w:val="0"/>
        <w:rPr>
          <w:rFonts w:ascii="Times New Roman" w:eastAsia="Times New Roman" w:hAnsi="Times New Roman" w:cs="Times New Roman"/>
          <w:sz w:val="24"/>
        </w:rPr>
      </w:pPr>
      <w:r>
        <w:rPr>
          <w:rFonts w:ascii="Times New Roman" w:eastAsia="Times New Roman" w:hAnsi="Times New Roman" w:cs="Times New Roman"/>
          <w:sz w:val="24"/>
        </w:rPr>
        <w:t xml:space="preserve">Una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también propende por la transformación social, por ejemplo, a través de cambios en el contexto de los/las estudiantes que beneficien a todos/as sus </w:t>
      </w:r>
      <w:r>
        <w:rPr>
          <w:rFonts w:ascii="Times New Roman" w:eastAsia="Times New Roman" w:hAnsi="Times New Roman" w:cs="Times New Roman"/>
          <w:sz w:val="24"/>
        </w:rPr>
        <w:lastRenderedPageBreak/>
        <w:t xml:space="preserve">integrantes. En esta transformación –posible gracias a la educación, los </w:t>
      </w:r>
      <w:r w:rsidRPr="00AF4148">
        <w:rPr>
          <w:rFonts w:ascii="Times New Roman" w:eastAsia="Times New Roman" w:hAnsi="Times New Roman" w:cs="Times New Roman"/>
          <w:sz w:val="24"/>
        </w:rPr>
        <w:t>docentes</w:t>
      </w:r>
      <w:r>
        <w:rPr>
          <w:rFonts w:ascii="Times New Roman" w:eastAsia="Times New Roman" w:hAnsi="Times New Roman" w:cs="Times New Roman"/>
          <w:sz w:val="24"/>
        </w:rPr>
        <w:t xml:space="preserve"> son actores esenciales. Para las integrantes del grupo, los </w:t>
      </w:r>
      <w:r w:rsidR="00613266">
        <w:rPr>
          <w:rFonts w:ascii="Times New Roman" w:eastAsia="Times New Roman" w:hAnsi="Times New Roman" w:cs="Times New Roman"/>
          <w:sz w:val="24"/>
        </w:rPr>
        <w:t>docentes</w:t>
      </w:r>
      <w:r>
        <w:rPr>
          <w:rFonts w:ascii="Times New Roman" w:eastAsia="Times New Roman" w:hAnsi="Times New Roman" w:cs="Times New Roman"/>
          <w:sz w:val="24"/>
        </w:rPr>
        <w:t xml:space="preserve"> pueden favorecer procesos de transformación social si desarrollan</w:t>
      </w:r>
      <w:r w:rsidR="00613266">
        <w:rPr>
          <w:rFonts w:ascii="Times New Roman" w:eastAsia="Times New Roman" w:hAnsi="Times New Roman" w:cs="Times New Roman"/>
          <w:sz w:val="24"/>
        </w:rPr>
        <w:t>, primero que todo,</w:t>
      </w:r>
      <w:r>
        <w:rPr>
          <w:rFonts w:ascii="Times New Roman" w:eastAsia="Times New Roman" w:hAnsi="Times New Roman" w:cs="Times New Roman"/>
          <w:sz w:val="24"/>
        </w:rPr>
        <w:t xml:space="preserve"> una visión crítica de sí mismos y del mundo.</w:t>
      </w:r>
    </w:p>
    <w:p w14:paraId="30D3F1D5" w14:textId="77777777" w:rsidR="006F73B8" w:rsidRPr="008E5230" w:rsidRDefault="006F73B8" w:rsidP="006F73B8">
      <w:pPr>
        <w:spacing w:after="0" w:line="480" w:lineRule="auto"/>
        <w:contextualSpacing w:val="0"/>
      </w:pPr>
      <w:r>
        <w:rPr>
          <w:rFonts w:ascii="Times New Roman" w:eastAsia="Times New Roman" w:hAnsi="Times New Roman" w:cs="Times New Roman"/>
          <w:sz w:val="24"/>
        </w:rPr>
        <w:tab/>
        <w:t xml:space="preserve">Para imaginar posibilidades </w:t>
      </w:r>
      <w:r w:rsidR="00613266">
        <w:rPr>
          <w:rFonts w:ascii="Times New Roman" w:eastAsia="Times New Roman" w:hAnsi="Times New Roman" w:cs="Times New Roman"/>
          <w:sz w:val="24"/>
        </w:rPr>
        <w:t>de</w:t>
      </w:r>
      <w:r>
        <w:rPr>
          <w:rFonts w:ascii="Times New Roman" w:eastAsia="Times New Roman" w:hAnsi="Times New Roman" w:cs="Times New Roman"/>
          <w:sz w:val="24"/>
        </w:rPr>
        <w:t xml:space="preserve"> una pedagogía donde se dé prioridad a la formación integral de los estudiantes y se propenda por la transformación social, el grupo de estudio debió pasar primero por un proceso de re-significación de los propósitos de la enseñanza y el aprendizaje de lenguas y de la educación en general, tomando como punto de partida nuestra reflexión sobre un paradigma tradicional- instrumentalista de la enseñanza de lenguas. Este primer momento en nuestro “imaginar” posibilidades para una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es el que describimos a continuación.</w:t>
      </w:r>
    </w:p>
    <w:p w14:paraId="4DF14840" w14:textId="77777777" w:rsidR="006F73B8" w:rsidRDefault="006F73B8" w:rsidP="006F73B8">
      <w:pPr>
        <w:spacing w:after="0" w:line="480" w:lineRule="auto"/>
        <w:contextualSpacing w:val="0"/>
        <w:rPr>
          <w:rFonts w:ascii="Times New Roman" w:eastAsia="Times New Roman" w:hAnsi="Times New Roman" w:cs="Times New Roman"/>
          <w:sz w:val="24"/>
        </w:rPr>
      </w:pPr>
      <w:r>
        <w:rPr>
          <w:rFonts w:ascii="Times New Roman" w:eastAsia="Times New Roman" w:hAnsi="Times New Roman" w:cs="Times New Roman"/>
          <w:sz w:val="24"/>
        </w:rPr>
        <w:tab/>
      </w:r>
      <w:proofErr w:type="spellStart"/>
      <w:r>
        <w:rPr>
          <w:rFonts w:ascii="Times New Roman" w:eastAsia="Times New Roman" w:hAnsi="Times New Roman" w:cs="Times New Roman"/>
          <w:b/>
          <w:sz w:val="24"/>
        </w:rPr>
        <w:t>Resignificación</w:t>
      </w:r>
      <w:proofErr w:type="spellEnd"/>
      <w:r>
        <w:rPr>
          <w:rFonts w:ascii="Times New Roman" w:eastAsia="Times New Roman" w:hAnsi="Times New Roman" w:cs="Times New Roman"/>
          <w:b/>
          <w:sz w:val="24"/>
        </w:rPr>
        <w:t xml:space="preserve"> de los propósitos de formación en L2. </w:t>
      </w:r>
      <w:r w:rsidR="00613266" w:rsidRPr="00613266">
        <w:rPr>
          <w:rFonts w:ascii="Times New Roman" w:eastAsia="Times New Roman" w:hAnsi="Times New Roman" w:cs="Times New Roman"/>
          <w:sz w:val="24"/>
        </w:rPr>
        <w:t>Leer sobre</w:t>
      </w:r>
      <w:r w:rsidR="00613266">
        <w:rPr>
          <w:rFonts w:ascii="Times New Roman" w:eastAsia="Times New Roman" w:hAnsi="Times New Roman" w:cs="Times New Roman"/>
          <w:b/>
          <w:sz w:val="24"/>
        </w:rPr>
        <w:t xml:space="preserve"> </w:t>
      </w:r>
      <w:r w:rsidR="00613266">
        <w:rPr>
          <w:rFonts w:ascii="Times New Roman" w:eastAsia="Times New Roman" w:hAnsi="Times New Roman" w:cs="Times New Roman"/>
          <w:sz w:val="24"/>
        </w:rPr>
        <w:t xml:space="preserve">la pedagogía crítica llevó al </w:t>
      </w:r>
      <w:r>
        <w:rPr>
          <w:rFonts w:ascii="Times New Roman" w:eastAsia="Times New Roman" w:hAnsi="Times New Roman" w:cs="Times New Roman"/>
          <w:sz w:val="24"/>
        </w:rPr>
        <w:t xml:space="preserve">grupo de estudio </w:t>
      </w:r>
      <w:r w:rsidR="00613266">
        <w:rPr>
          <w:rFonts w:ascii="Times New Roman" w:eastAsia="Times New Roman" w:hAnsi="Times New Roman" w:cs="Times New Roman"/>
          <w:sz w:val="24"/>
        </w:rPr>
        <w:t xml:space="preserve">a hacer una relectura de las propias  experiencias </w:t>
      </w:r>
      <w:r w:rsidR="006E36BA">
        <w:rPr>
          <w:rFonts w:ascii="Times New Roman" w:eastAsia="Times New Roman" w:hAnsi="Times New Roman" w:cs="Times New Roman"/>
          <w:sz w:val="24"/>
        </w:rPr>
        <w:t xml:space="preserve">(previas y actuales) como aprendices de lenguas y como docentes a la luz de la teoría. Esta lectura, a su vez, nos llevó a </w:t>
      </w:r>
      <w:r>
        <w:rPr>
          <w:rFonts w:ascii="Times New Roman" w:eastAsia="Times New Roman" w:hAnsi="Times New Roman" w:cs="Times New Roman"/>
          <w:sz w:val="24"/>
        </w:rPr>
        <w:t xml:space="preserve">reflexionar sobre los propósitos de educación y </w:t>
      </w:r>
      <w:r w:rsidR="006E36BA">
        <w:rPr>
          <w:rFonts w:ascii="Times New Roman" w:eastAsia="Times New Roman" w:hAnsi="Times New Roman" w:cs="Times New Roman"/>
          <w:sz w:val="24"/>
        </w:rPr>
        <w:t xml:space="preserve">a </w:t>
      </w:r>
      <w:r>
        <w:rPr>
          <w:rFonts w:ascii="Times New Roman" w:eastAsia="Times New Roman" w:hAnsi="Times New Roman" w:cs="Times New Roman"/>
          <w:sz w:val="24"/>
        </w:rPr>
        <w:t xml:space="preserve">re-significar los roles de estudiantes y </w:t>
      </w:r>
      <w:r w:rsidR="00AF4148">
        <w:rPr>
          <w:rFonts w:ascii="Times New Roman" w:eastAsia="Times New Roman" w:hAnsi="Times New Roman" w:cs="Times New Roman"/>
          <w:sz w:val="24"/>
        </w:rPr>
        <w:t>docentes</w:t>
      </w:r>
      <w:r w:rsidR="006E36BA">
        <w:rPr>
          <w:rFonts w:ascii="Times New Roman" w:eastAsia="Times New Roman" w:hAnsi="Times New Roman" w:cs="Times New Roman"/>
          <w:sz w:val="24"/>
        </w:rPr>
        <w:t xml:space="preserve"> en lenguas extranjeras. En la relectura de nuestras propias experiencias individuales, </w:t>
      </w:r>
      <w:r>
        <w:rPr>
          <w:rFonts w:ascii="Times New Roman" w:eastAsia="Times New Roman" w:hAnsi="Times New Roman" w:cs="Times New Roman"/>
          <w:sz w:val="24"/>
        </w:rPr>
        <w:t>identificamos características de una educación tradicional que se basa en la transmisión de conocimientos que el estudiante debe recibir.</w:t>
      </w:r>
    </w:p>
    <w:p w14:paraId="3C6DB137" w14:textId="77777777" w:rsidR="006F73B8" w:rsidRDefault="006F73B8" w:rsidP="006F73B8">
      <w:pPr>
        <w:spacing w:after="0" w:line="480" w:lineRule="auto"/>
        <w:ind w:firstLine="700"/>
        <w:contextualSpacing w:val="0"/>
      </w:pPr>
      <w:r>
        <w:rPr>
          <w:rFonts w:ascii="Times New Roman" w:eastAsia="Times New Roman" w:hAnsi="Times New Roman" w:cs="Times New Roman"/>
          <w:sz w:val="24"/>
        </w:rPr>
        <w:t xml:space="preserve">Una de las características de la educación tradicional es que no se relaciona con la vida de los estudiantes, como lo planteaba Laura, </w:t>
      </w:r>
      <w:r>
        <w:rPr>
          <w:rFonts w:ascii="Times New Roman" w:eastAsia="Times New Roman" w:hAnsi="Times New Roman" w:cs="Times New Roman"/>
          <w:i/>
          <w:sz w:val="24"/>
        </w:rPr>
        <w:t>“en la experiencia que yo viví, al menos como estudiante, a mí no me educaron para vivir, sino que por un lado era la educación y las materias y las tareas que hay que hacer y en mi rato libre yo vivía</w:t>
      </w:r>
      <w:r>
        <w:rPr>
          <w:rFonts w:ascii="Times New Roman" w:eastAsia="Times New Roman" w:hAnsi="Times New Roman" w:cs="Times New Roman"/>
          <w:sz w:val="24"/>
        </w:rPr>
        <w:t xml:space="preserve">.”(Transcripción de discusión en grupo). En el caso de la educación tradicional en L2 identificamos una evidente separación entre la enseñanza y el aprendizaje de lenguas y la formación del ser </w:t>
      </w:r>
      <w:r>
        <w:rPr>
          <w:rFonts w:ascii="Times New Roman" w:eastAsia="Times New Roman" w:hAnsi="Times New Roman" w:cs="Times New Roman"/>
          <w:sz w:val="24"/>
        </w:rPr>
        <w:lastRenderedPageBreak/>
        <w:t xml:space="preserve">humano, como ya ha sido planteado por autores como </w:t>
      </w:r>
      <w:proofErr w:type="spellStart"/>
      <w:r>
        <w:rPr>
          <w:rFonts w:ascii="Times New Roman" w:eastAsia="Times New Roman" w:hAnsi="Times New Roman" w:cs="Times New Roman"/>
          <w:sz w:val="24"/>
        </w:rPr>
        <w:t>Pennycook</w:t>
      </w:r>
      <w:proofErr w:type="spellEnd"/>
      <w:r>
        <w:rPr>
          <w:rFonts w:ascii="Times New Roman" w:eastAsia="Times New Roman" w:hAnsi="Times New Roman" w:cs="Times New Roman"/>
          <w:sz w:val="24"/>
        </w:rPr>
        <w:t xml:space="preserve"> (1990). Alejandra identificaba esta tendencia en su propia formación como docente de lenguas extranjeras:</w:t>
      </w:r>
    </w:p>
    <w:p w14:paraId="57346F62" w14:textId="77777777" w:rsidR="006F73B8" w:rsidRDefault="006E36BA" w:rsidP="006F73B8">
      <w:pPr>
        <w:spacing w:after="0" w:line="480" w:lineRule="auto"/>
        <w:ind w:left="700"/>
        <w:contextualSpacing w:val="0"/>
      </w:pPr>
      <w:r w:rsidRPr="006E36BA">
        <w:rPr>
          <w:rFonts w:ascii="Times New Roman" w:eastAsia="Times New Roman" w:hAnsi="Times New Roman" w:cs="Times New Roman"/>
          <w:i/>
          <w:sz w:val="24"/>
        </w:rPr>
        <w:t>Mi concepción de la enseñanza del inglés fue profundamente influenciada por la sicología cognitiv</w:t>
      </w:r>
      <w:r>
        <w:rPr>
          <w:rFonts w:ascii="Times New Roman" w:eastAsia="Times New Roman" w:hAnsi="Times New Roman" w:cs="Times New Roman"/>
          <w:i/>
          <w:sz w:val="24"/>
        </w:rPr>
        <w:t>a</w:t>
      </w:r>
      <w:r w:rsidRPr="006E36BA">
        <w:rPr>
          <w:rFonts w:ascii="Times New Roman" w:eastAsia="Times New Roman" w:hAnsi="Times New Roman" w:cs="Times New Roman"/>
          <w:i/>
          <w:sz w:val="24"/>
        </w:rPr>
        <w:t>, en la que el desarrollo de</w:t>
      </w:r>
      <w:r>
        <w:rPr>
          <w:rFonts w:ascii="Times New Roman" w:eastAsia="Times New Roman" w:hAnsi="Times New Roman" w:cs="Times New Roman"/>
          <w:i/>
          <w:sz w:val="24"/>
        </w:rPr>
        <w:t xml:space="preserve">l aprendizaje es central. </w:t>
      </w:r>
      <w:r w:rsidRPr="006E36BA">
        <w:rPr>
          <w:rFonts w:ascii="Times New Roman" w:eastAsia="Times New Roman" w:hAnsi="Times New Roman" w:cs="Times New Roman"/>
          <w:i/>
          <w:sz w:val="24"/>
          <w:lang w:val="es-ES"/>
        </w:rPr>
        <w:t>Mientras aprendía sobre esta perspectiva cognitiva, pensaba que faltaba hacer una conexión entre el individuo y la sociedad, entre los estudiantes en escuelas públicas que yo conoc</w:t>
      </w:r>
      <w:r>
        <w:rPr>
          <w:rFonts w:ascii="Times New Roman" w:eastAsia="Times New Roman" w:hAnsi="Times New Roman" w:cs="Times New Roman"/>
          <w:i/>
          <w:sz w:val="24"/>
          <w:lang w:val="es-ES"/>
        </w:rPr>
        <w:t>ía y los problemas sociales que les rodean.</w:t>
      </w:r>
      <w:r w:rsidR="006F73B8" w:rsidRPr="006E36BA">
        <w:rPr>
          <w:rFonts w:ascii="Times New Roman" w:eastAsia="Times New Roman" w:hAnsi="Times New Roman" w:cs="Times New Roman"/>
          <w:i/>
          <w:sz w:val="24"/>
        </w:rPr>
        <w:t xml:space="preserve"> </w:t>
      </w:r>
      <w:r w:rsidR="006F73B8">
        <w:rPr>
          <w:rFonts w:ascii="Times New Roman" w:eastAsia="Times New Roman" w:hAnsi="Times New Roman" w:cs="Times New Roman"/>
          <w:sz w:val="24"/>
        </w:rPr>
        <w:t>(Texto ponencia</w:t>
      </w:r>
      <w:r>
        <w:rPr>
          <w:rFonts w:ascii="Times New Roman" w:eastAsia="Times New Roman" w:hAnsi="Times New Roman" w:cs="Times New Roman"/>
          <w:sz w:val="24"/>
        </w:rPr>
        <w:t>, traducido al español por las autoras)</w:t>
      </w:r>
    </w:p>
    <w:p w14:paraId="11A1EBBB" w14:textId="77777777" w:rsidR="006F73B8" w:rsidRDefault="006F73B8" w:rsidP="006F73B8">
      <w:pPr>
        <w:spacing w:after="0" w:line="480" w:lineRule="auto"/>
        <w:contextualSpacing w:val="0"/>
      </w:pPr>
      <w:r>
        <w:rPr>
          <w:rFonts w:ascii="Times New Roman" w:eastAsia="Times New Roman" w:hAnsi="Times New Roman" w:cs="Times New Roman"/>
          <w:sz w:val="24"/>
        </w:rPr>
        <w:t xml:space="preserve">Pero en esta re-significación de los propósitos de formación no nos limitamos a una crítica al sistema educativo; por el contrario, procuramos hacer una reflexión sobre el para qué aprender y enseñar otra lengua a partir de la problematización de prácticas nuestras que en otro momento habíamos juzgado como “normales”. Por ejemplo, Nadia y Sofía reflexionaban sobre la manera en que en su propia práctica a veces dejaron de lado las necesidades expresadas por sus estudiantes para poder continuar con el plan que se habían fijado para la práctica académica, a pesar de sus intenciones de atender las necesidades de sus estudiantes. </w:t>
      </w:r>
    </w:p>
    <w:p w14:paraId="0BDD1258" w14:textId="77777777" w:rsidR="006F73B8" w:rsidRDefault="006F73B8" w:rsidP="006F73B8">
      <w:pPr>
        <w:spacing w:after="0" w:line="480" w:lineRule="auto"/>
        <w:contextualSpacing w:val="0"/>
      </w:pPr>
      <w:r>
        <w:rPr>
          <w:rFonts w:ascii="Times New Roman" w:eastAsia="Times New Roman" w:hAnsi="Times New Roman" w:cs="Times New Roman"/>
          <w:i/>
          <w:sz w:val="24"/>
        </w:rPr>
        <w:tab/>
      </w:r>
      <w:r>
        <w:rPr>
          <w:rFonts w:ascii="Times New Roman" w:eastAsia="Times New Roman" w:hAnsi="Times New Roman" w:cs="Times New Roman"/>
          <w:sz w:val="24"/>
        </w:rPr>
        <w:t xml:space="preserve">Podemos decir entonces que para considerar posibilidades para una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partimos de hacer una re-lectura del contexto donde hemos actuado como estudiantes y como docentes. Allí identificamos creencias, actitudes y prácticas tradicionales que se centran en el </w:t>
      </w:r>
      <w:r w:rsidRPr="00AF4148">
        <w:rPr>
          <w:rFonts w:ascii="Times New Roman" w:eastAsia="Times New Roman" w:hAnsi="Times New Roman" w:cs="Times New Roman"/>
          <w:sz w:val="24"/>
        </w:rPr>
        <w:t>docente c</w:t>
      </w:r>
      <w:r>
        <w:rPr>
          <w:rFonts w:ascii="Times New Roman" w:eastAsia="Times New Roman" w:hAnsi="Times New Roman" w:cs="Times New Roman"/>
          <w:sz w:val="24"/>
        </w:rPr>
        <w:t xml:space="preserve">omo sujeto principal de la educación y poseedor del conocimiento. En el contexto específico de la educación en L2 llamamos la atención sobre aquellas prácticas y creencias que dan prioridad a la enseñanza de estructuras lingüísticas y se alejan de un aprendizaje de la lengua que tiene en cuenta la realidad de los estudiantes y su formación integral. Fue allí precisamente, en esta re-lectura, donde a través </w:t>
      </w:r>
      <w:r>
        <w:rPr>
          <w:rFonts w:ascii="Times New Roman" w:eastAsia="Times New Roman" w:hAnsi="Times New Roman" w:cs="Times New Roman"/>
          <w:sz w:val="24"/>
        </w:rPr>
        <w:lastRenderedPageBreak/>
        <w:t xml:space="preserve">de la reflexión y el diálogo en el grupo tratamos de darle un significado diferente a lo que es ser </w:t>
      </w:r>
      <w:r w:rsidRPr="00AF4148">
        <w:rPr>
          <w:rFonts w:ascii="Times New Roman" w:eastAsia="Times New Roman" w:hAnsi="Times New Roman" w:cs="Times New Roman"/>
          <w:sz w:val="24"/>
        </w:rPr>
        <w:t>docente</w:t>
      </w:r>
      <w:r>
        <w:rPr>
          <w:rFonts w:ascii="Times New Roman" w:eastAsia="Times New Roman" w:hAnsi="Times New Roman" w:cs="Times New Roman"/>
          <w:sz w:val="24"/>
        </w:rPr>
        <w:t xml:space="preserve"> y formarse en lenguas extranjeras. Fue en el imaginar “lo que debería ser” que buscamos posibilidades para fomentar una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en los contextos educativos en los que participamos.</w:t>
      </w:r>
    </w:p>
    <w:p w14:paraId="3B15704B" w14:textId="77777777" w:rsidR="006F73B8" w:rsidRDefault="006F73B8" w:rsidP="006F73B8">
      <w:pPr>
        <w:spacing w:after="0" w:line="480" w:lineRule="auto"/>
        <w:ind w:firstLine="708"/>
        <w:contextualSpacing w:val="0"/>
        <w:rPr>
          <w:rFonts w:ascii="Times New Roman" w:eastAsia="Times New Roman" w:hAnsi="Times New Roman" w:cs="Times New Roman"/>
          <w:sz w:val="24"/>
        </w:rPr>
      </w:pPr>
      <w:r>
        <w:rPr>
          <w:rFonts w:ascii="Times New Roman" w:eastAsia="Times New Roman" w:hAnsi="Times New Roman" w:cs="Times New Roman"/>
          <w:b/>
          <w:sz w:val="24"/>
        </w:rPr>
        <w:t xml:space="preserve">Rutas para una educación </w:t>
      </w:r>
      <w:proofErr w:type="spellStart"/>
      <w:r>
        <w:rPr>
          <w:rFonts w:ascii="Times New Roman" w:eastAsia="Times New Roman" w:hAnsi="Times New Roman" w:cs="Times New Roman"/>
          <w:b/>
          <w:sz w:val="24"/>
        </w:rPr>
        <w:t>humanizante</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Si bien nuestro estudio no se concentró en explorar nuestras prácticas, era importante remitirnos a ellas para considerar —y en ocasiones intentar— posibles alcances de la pedagogía crítica en nuestros contextos. Entre estas posibles “rutas”, las que presentamos a continuación fueron temas recurrentes en nuestros datos.</w:t>
      </w:r>
    </w:p>
    <w:p w14:paraId="4081BB2C" w14:textId="77777777" w:rsidR="006F73B8" w:rsidRDefault="006F73B8" w:rsidP="006F73B8">
      <w:pPr>
        <w:spacing w:after="0" w:line="480" w:lineRule="auto"/>
        <w:ind w:firstLine="708"/>
        <w:contextualSpacing w:val="0"/>
      </w:pPr>
      <w:r>
        <w:rPr>
          <w:rFonts w:ascii="Times New Roman" w:eastAsia="Times New Roman" w:hAnsi="Times New Roman" w:cs="Times New Roman"/>
          <w:b/>
          <w:i/>
          <w:sz w:val="24"/>
        </w:rPr>
        <w:t>Los estudiantes como punto de partida</w:t>
      </w:r>
      <w:r>
        <w:rPr>
          <w:rFonts w:ascii="Times New Roman" w:eastAsia="Times New Roman" w:hAnsi="Times New Roman" w:cs="Times New Roman"/>
          <w:b/>
          <w:sz w:val="24"/>
        </w:rPr>
        <w:t xml:space="preserve">. </w:t>
      </w:r>
      <w:r>
        <w:rPr>
          <w:rFonts w:ascii="Times New Roman" w:eastAsia="Times New Roman" w:hAnsi="Times New Roman" w:cs="Times New Roman"/>
          <w:sz w:val="24"/>
        </w:rPr>
        <w:t>Fue muy recurrente encontrar en los datos comentarios relacionados con la importancia de tener en cuenta a los estudiantes y sus realidades, las cuales los educadores ignoramos con frecuencia. Hablábamos de “no ser indiferentes” a las necesidades de los estudiantes e intentar diferentes formas de inclusión para promover la participación de todos los estudiantes, como deja entrever esta reflexión de Sofía:</w:t>
      </w:r>
    </w:p>
    <w:p w14:paraId="4BF65D3A" w14:textId="77777777" w:rsidR="006F73B8" w:rsidRDefault="006F73B8" w:rsidP="006F73B8">
      <w:pPr>
        <w:spacing w:after="0" w:line="480" w:lineRule="auto"/>
        <w:ind w:left="700"/>
        <w:contextualSpacing w:val="0"/>
      </w:pPr>
      <w:r>
        <w:rPr>
          <w:rFonts w:ascii="Times New Roman" w:eastAsia="Times New Roman" w:hAnsi="Times New Roman" w:cs="Times New Roman"/>
          <w:i/>
          <w:sz w:val="24"/>
        </w:rPr>
        <w:t xml:space="preserve">Otra cosa es que en esa conciencia que yo he adquirido acá en el grupo la… aplico y me evalúo en muchas cosas que yo hago. Por ejemplo… ahora que empecé las clases también me encontré con un niño que… él es hiperactivo y tiene déficit de atención y también era muy triste porque los otros niños ya lo conocían y entonces la actitud de ellos con él… me parecía tan triste… entonces  yo empecé a pensar muchas cosas haciendo lectura de pedagogía crítica y yo empecé así, como que yo tengo que hacer algo, esta situación tiene que mejorar, acá los niños van coger otra actitud  </w:t>
      </w:r>
      <w:r>
        <w:rPr>
          <w:rFonts w:ascii="Times New Roman" w:eastAsia="Times New Roman" w:hAnsi="Times New Roman" w:cs="Times New Roman"/>
          <w:sz w:val="24"/>
        </w:rPr>
        <w:t>(Transcripción de discusión en grupo).</w:t>
      </w:r>
    </w:p>
    <w:p w14:paraId="45635688" w14:textId="77777777" w:rsidR="006F73B8" w:rsidRDefault="006F73B8" w:rsidP="006F73B8">
      <w:pPr>
        <w:spacing w:after="0" w:line="480" w:lineRule="auto"/>
        <w:contextualSpacing w:val="0"/>
      </w:pPr>
      <w:r>
        <w:rPr>
          <w:rFonts w:ascii="Times New Roman" w:eastAsia="Times New Roman" w:hAnsi="Times New Roman" w:cs="Times New Roman"/>
          <w:sz w:val="24"/>
        </w:rPr>
        <w:lastRenderedPageBreak/>
        <w:t>Aunque no es claro en esta reflexión qué puede hacerse para no ser indiferente, hay en Sofía un reconocimiento de su responsabilidad por hacer algo p</w:t>
      </w:r>
      <w:r w:rsidR="006E36BA">
        <w:rPr>
          <w:rFonts w:ascii="Times New Roman" w:eastAsia="Times New Roman" w:hAnsi="Times New Roman" w:cs="Times New Roman"/>
          <w:sz w:val="24"/>
        </w:rPr>
        <w:t>ara</w:t>
      </w:r>
      <w:r>
        <w:rPr>
          <w:rFonts w:ascii="Times New Roman" w:eastAsia="Times New Roman" w:hAnsi="Times New Roman" w:cs="Times New Roman"/>
          <w:sz w:val="24"/>
        </w:rPr>
        <w:t xml:space="preserve"> cambiar su propia actitud y la de los demás estudiantes frente al niño en el ejemplo. Así mismo, intentó buscar en la pedagogía crítica y en el grupo de estudio estrategias de inclusión.</w:t>
      </w:r>
    </w:p>
    <w:p w14:paraId="0EFB7ECB" w14:textId="77777777" w:rsidR="006F73B8" w:rsidRDefault="006F73B8" w:rsidP="006F73B8">
      <w:pPr>
        <w:spacing w:after="0" w:line="480" w:lineRule="auto"/>
        <w:ind w:firstLine="708"/>
        <w:contextualSpacing w:val="0"/>
      </w:pPr>
      <w:r>
        <w:rPr>
          <w:rFonts w:ascii="Times New Roman" w:eastAsia="Times New Roman" w:hAnsi="Times New Roman" w:cs="Times New Roman"/>
          <w:sz w:val="24"/>
        </w:rPr>
        <w:t>En general en el grupo de estudio se presentaron indicios sobre reflexiones iniciales en cuanto a la importancia de establecer una relación cercana con los estudiantes para entender mejor quiénes son, qué necesitan y quieren.</w:t>
      </w:r>
    </w:p>
    <w:p w14:paraId="613BEDFD" w14:textId="77777777" w:rsidR="006F73B8" w:rsidRDefault="006F73B8" w:rsidP="006F73B8">
      <w:pPr>
        <w:spacing w:after="0" w:line="480" w:lineRule="auto"/>
        <w:contextualSpacing w:val="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b/>
          <w:i/>
          <w:sz w:val="24"/>
        </w:rPr>
        <w:t>Temas relacionados con la vida de los estudiantes</w:t>
      </w:r>
      <w:r>
        <w:rPr>
          <w:rFonts w:ascii="Times New Roman" w:eastAsia="Times New Roman" w:hAnsi="Times New Roman" w:cs="Times New Roman"/>
          <w:sz w:val="24"/>
        </w:rPr>
        <w:t>. La selección de temas coherentes con las propuestas de la pedagogía crítica fue un asunto recurrente en las discusiones del grupo, teniendo en cuenta que había dos estudiantes-practicantes, y la asesora de práctica de una de ellas.</w:t>
      </w:r>
    </w:p>
    <w:p w14:paraId="5325DE3F" w14:textId="77777777" w:rsidR="006F73B8" w:rsidRDefault="006F73B8" w:rsidP="006F73B8">
      <w:pPr>
        <w:spacing w:after="0" w:line="480" w:lineRule="auto"/>
        <w:ind w:firstLine="720"/>
        <w:contextualSpacing w:val="0"/>
      </w:pPr>
      <w:r>
        <w:rPr>
          <w:rFonts w:ascii="Times New Roman" w:eastAsia="Times New Roman" w:hAnsi="Times New Roman" w:cs="Times New Roman"/>
          <w:sz w:val="24"/>
        </w:rPr>
        <w:t>Se evidenció la importancia de seleccionar temas relacionados con la vida diaria de los estudiantes, a su vez asociados con grandes problemas sociales como la violencia o la pobreza. Así, la concienciación sobre estos asuntos podría conducir eventualmente a una transformación del contexto. Sin embargo, como lo reconoció Diana en alguna ocasión, estos temas “</w:t>
      </w:r>
      <w:r>
        <w:rPr>
          <w:rFonts w:ascii="Times New Roman" w:eastAsia="Times New Roman" w:hAnsi="Times New Roman" w:cs="Times New Roman"/>
          <w:i/>
          <w:sz w:val="24"/>
        </w:rPr>
        <w:t>no están en el currículo</w:t>
      </w:r>
      <w:r>
        <w:rPr>
          <w:rFonts w:ascii="Times New Roman" w:eastAsia="Times New Roman" w:hAnsi="Times New Roman" w:cs="Times New Roman"/>
          <w:sz w:val="24"/>
        </w:rPr>
        <w:t xml:space="preserve">” de muchas instituciones. Y si bien no se  abordó en detalle este tema en el grupo de estudio, sí se hizo referencia constante a </w:t>
      </w:r>
      <w:r w:rsidRPr="006E36BA">
        <w:rPr>
          <w:rFonts w:ascii="Times New Roman" w:eastAsia="Times New Roman" w:hAnsi="Times New Roman" w:cs="Times New Roman"/>
          <w:i/>
          <w:sz w:val="24"/>
        </w:rPr>
        <w:t>problematizar</w:t>
      </w:r>
      <w:r>
        <w:rPr>
          <w:rFonts w:ascii="Times New Roman" w:eastAsia="Times New Roman" w:hAnsi="Times New Roman" w:cs="Times New Roman"/>
          <w:sz w:val="24"/>
        </w:rPr>
        <w:t xml:space="preserve"> la vida diaria</w:t>
      </w:r>
      <w:r w:rsidR="006E36BA">
        <w:rPr>
          <w:rFonts w:ascii="Times New Roman" w:eastAsia="Times New Roman" w:hAnsi="Times New Roman" w:cs="Times New Roman"/>
          <w:sz w:val="24"/>
        </w:rPr>
        <w:t>, siguiendo la propuesta de Freire (2000)</w:t>
      </w:r>
      <w:r>
        <w:rPr>
          <w:rFonts w:ascii="Times New Roman" w:eastAsia="Times New Roman" w:hAnsi="Times New Roman" w:cs="Times New Roman"/>
          <w:sz w:val="24"/>
        </w:rPr>
        <w:t>.</w:t>
      </w:r>
    </w:p>
    <w:p w14:paraId="6ECC00D5" w14:textId="77777777" w:rsidR="006F73B8" w:rsidRDefault="006F73B8" w:rsidP="006F73B8">
      <w:pPr>
        <w:spacing w:after="0" w:line="480" w:lineRule="auto"/>
        <w:ind w:firstLine="708"/>
        <w:contextualSpacing w:val="0"/>
      </w:pPr>
      <w:r>
        <w:rPr>
          <w:rFonts w:ascii="Times New Roman" w:eastAsia="Times New Roman" w:hAnsi="Times New Roman" w:cs="Times New Roman"/>
          <w:sz w:val="24"/>
        </w:rPr>
        <w:t>En una educación en la que el currículo se deriva de las vidas de los estudiantes, el papel del educador, más allá de transmitir una serie de conocimientos, es el de ayudar al estudiante a generar y tratar de resolver preguntas en un proceso de indagación sobre el mundo y “</w:t>
      </w:r>
      <w:r>
        <w:rPr>
          <w:rFonts w:ascii="Times New Roman" w:eastAsia="Times New Roman" w:hAnsi="Times New Roman" w:cs="Times New Roman"/>
          <w:i/>
          <w:sz w:val="24"/>
        </w:rPr>
        <w:t xml:space="preserve">crear una conciencia, para determinar las razones por las que pasa lo que pasa”, </w:t>
      </w:r>
      <w:r>
        <w:rPr>
          <w:rFonts w:ascii="Times New Roman" w:eastAsia="Times New Roman" w:hAnsi="Times New Roman" w:cs="Times New Roman"/>
          <w:sz w:val="24"/>
        </w:rPr>
        <w:t>como explicaba Patricia</w:t>
      </w:r>
      <w:r w:rsidRPr="001B5ECD">
        <w:rPr>
          <w:rFonts w:ascii="Times New Roman" w:eastAsia="Times New Roman" w:hAnsi="Times New Roman" w:cs="Times New Roman"/>
          <w:sz w:val="24"/>
        </w:rPr>
        <w:t xml:space="preserve">. </w:t>
      </w:r>
      <w:r>
        <w:rPr>
          <w:rFonts w:ascii="Times New Roman" w:eastAsia="Times New Roman" w:hAnsi="Times New Roman" w:cs="Times New Roman"/>
          <w:sz w:val="24"/>
        </w:rPr>
        <w:t>De igual manera, los docentes debemos ayudar al estudiante a develar relaciones de poder que los afectan a ellos; “</w:t>
      </w:r>
      <w:r>
        <w:rPr>
          <w:rFonts w:ascii="Times New Roman" w:eastAsia="Times New Roman" w:hAnsi="Times New Roman" w:cs="Times New Roman"/>
          <w:i/>
          <w:sz w:val="24"/>
        </w:rPr>
        <w:t xml:space="preserve">ver quién tiene la palabra </w:t>
      </w:r>
      <w:r>
        <w:rPr>
          <w:rFonts w:ascii="Times New Roman" w:eastAsia="Times New Roman" w:hAnsi="Times New Roman" w:cs="Times New Roman"/>
          <w:i/>
          <w:sz w:val="24"/>
        </w:rPr>
        <w:lastRenderedPageBreak/>
        <w:t>y quien no, quién tiene el poder y quien no…</w:t>
      </w:r>
      <w:r>
        <w:rPr>
          <w:rFonts w:ascii="Times New Roman" w:eastAsia="Times New Roman" w:hAnsi="Times New Roman" w:cs="Times New Roman"/>
          <w:sz w:val="24"/>
        </w:rPr>
        <w:t>” (Alejandra, en una de sus intervenciones), y entender cómo estas relaciones de poder están presentes en la cultura que reproducen los medios de comunicación y los materiales de enseñanza del inglés.</w:t>
      </w:r>
    </w:p>
    <w:p w14:paraId="2348E570" w14:textId="77777777" w:rsidR="006F73B8" w:rsidRDefault="006F73B8" w:rsidP="006F73B8">
      <w:pPr>
        <w:spacing w:after="0" w:line="480" w:lineRule="auto"/>
        <w:ind w:firstLine="700"/>
        <w:contextualSpacing w:val="0"/>
      </w:pPr>
      <w:r>
        <w:rPr>
          <w:rFonts w:ascii="Times New Roman" w:eastAsia="Times New Roman" w:hAnsi="Times New Roman" w:cs="Times New Roman"/>
          <w:b/>
          <w:i/>
          <w:sz w:val="24"/>
        </w:rPr>
        <w:t>El trabajo colaborativo y el trabajo por proyectos</w:t>
      </w:r>
      <w:r>
        <w:rPr>
          <w:rFonts w:ascii="Times New Roman" w:eastAsia="Times New Roman" w:hAnsi="Times New Roman" w:cs="Times New Roman"/>
          <w:b/>
          <w:sz w:val="24"/>
        </w:rPr>
        <w:t>.</w:t>
      </w:r>
      <w:r>
        <w:rPr>
          <w:rFonts w:ascii="Times New Roman" w:eastAsia="Times New Roman" w:hAnsi="Times New Roman" w:cs="Times New Roman"/>
          <w:sz w:val="24"/>
        </w:rPr>
        <w:t xml:space="preserve"> Estos enfoques se convirtieron en posibilidades para las estudiantes-practicantes, como Nadia, de fomentar actitudes de respeto y colaboración entre sus estudiantes. Para ella, </w:t>
      </w:r>
      <w:r w:rsidR="006E36BA">
        <w:rPr>
          <w:rFonts w:ascii="Times New Roman" w:eastAsia="Times New Roman" w:hAnsi="Times New Roman" w:cs="Times New Roman"/>
          <w:sz w:val="24"/>
        </w:rPr>
        <w:t>e</w:t>
      </w:r>
      <w:r w:rsidR="006E36BA" w:rsidRPr="006E36BA">
        <w:rPr>
          <w:rFonts w:ascii="Times New Roman" w:eastAsia="Times New Roman" w:hAnsi="Times New Roman" w:cs="Times New Roman"/>
          <w:sz w:val="24"/>
        </w:rPr>
        <w:t>l trabajo colaborativo y el trabajo por proyectos</w:t>
      </w:r>
      <w:r w:rsidR="006E36B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le permitían negociar con los estudiantes contenidos, actividades y normas de comportamiento en grupo. El diálogo con los estudiantes le permitió a su vez negociar relaciones de poder, ya que los estudiantes también participaron en la toma de decisiones a partir de las expectativas que </w:t>
      </w:r>
      <w:r w:rsidRPr="00DD08C3">
        <w:rPr>
          <w:rFonts w:ascii="Times New Roman" w:eastAsia="Times New Roman" w:hAnsi="Times New Roman" w:cs="Times New Roman"/>
          <w:sz w:val="24"/>
        </w:rPr>
        <w:t>ellos mismos expresaron en cuanto al comportamiento y la actitud en clase. Para Na</w:t>
      </w:r>
      <w:r>
        <w:rPr>
          <w:rFonts w:ascii="Times New Roman" w:eastAsia="Times New Roman" w:hAnsi="Times New Roman" w:cs="Times New Roman"/>
          <w:sz w:val="24"/>
        </w:rPr>
        <w:t>dia</w:t>
      </w:r>
      <w:r w:rsidRPr="00DD08C3">
        <w:rPr>
          <w:rFonts w:ascii="Times New Roman" w:eastAsia="Times New Roman" w:hAnsi="Times New Roman" w:cs="Times New Roman"/>
          <w:sz w:val="24"/>
        </w:rPr>
        <w:t>, la</w:t>
      </w:r>
      <w:r>
        <w:rPr>
          <w:rFonts w:ascii="Times New Roman" w:eastAsia="Times New Roman" w:hAnsi="Times New Roman" w:cs="Times New Roman"/>
          <w:sz w:val="24"/>
        </w:rPr>
        <w:t xml:space="preserve"> pedagogía crítica orientó su proyecto hacia la reivindicación de los estudiantes como sujetos de su educación y la implementación de un enfoque democrático.</w:t>
      </w:r>
    </w:p>
    <w:p w14:paraId="3E96CF7B" w14:textId="77777777" w:rsidR="006F73B8" w:rsidRDefault="006F73B8" w:rsidP="006F73B8">
      <w:pPr>
        <w:spacing w:after="0" w:line="480" w:lineRule="auto"/>
        <w:ind w:firstLine="700"/>
        <w:contextualSpacing w:val="0"/>
      </w:pPr>
      <w:r>
        <w:rPr>
          <w:rFonts w:ascii="Times New Roman" w:eastAsia="Times New Roman" w:hAnsi="Times New Roman" w:cs="Times New Roman"/>
          <w:sz w:val="24"/>
        </w:rPr>
        <w:t xml:space="preserve">En general, pudimos ver que las actividades del grupo de estudio nos dieron ideas de cómo podría funcionar la pedagogía crítica en el aula de clase. Por ejemplo, la descentralización del poder en el educador —en el caso del aula de clase— o en la coordinadora del proyecto —en caso de esta investigación— y el esfuerzo por crear un ambiente de confianza también se identificaron como fundamentales en un proceso de formación que pretende ser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de manera que los estudiantes no sientan temor de hacerse ver vulnerables y en el que no teman exp</w:t>
      </w:r>
      <w:r w:rsidR="00A25114">
        <w:rPr>
          <w:rFonts w:ascii="Times New Roman" w:eastAsia="Times New Roman" w:hAnsi="Times New Roman" w:cs="Times New Roman"/>
          <w:sz w:val="24"/>
        </w:rPr>
        <w:t>resar</w:t>
      </w:r>
      <w:r>
        <w:rPr>
          <w:rFonts w:ascii="Times New Roman" w:eastAsia="Times New Roman" w:hAnsi="Times New Roman" w:cs="Times New Roman"/>
          <w:sz w:val="24"/>
        </w:rPr>
        <w:t xml:space="preserve"> sus sentimientos y sus creencias.</w:t>
      </w:r>
    </w:p>
    <w:p w14:paraId="3AA27AB3" w14:textId="77777777" w:rsidR="006F73B8" w:rsidRDefault="006F73B8" w:rsidP="006F73B8">
      <w:pPr>
        <w:spacing w:after="0" w:line="480" w:lineRule="auto"/>
        <w:ind w:firstLine="708"/>
        <w:contextualSpacing w:val="0"/>
      </w:pPr>
      <w:r>
        <w:rPr>
          <w:rFonts w:ascii="Times New Roman" w:eastAsia="Times New Roman" w:hAnsi="Times New Roman" w:cs="Times New Roman"/>
          <w:b/>
          <w:sz w:val="24"/>
        </w:rPr>
        <w:t xml:space="preserve">Retos en una pedagogía </w:t>
      </w:r>
      <w:proofErr w:type="spellStart"/>
      <w:r>
        <w:rPr>
          <w:rFonts w:ascii="Times New Roman" w:eastAsia="Times New Roman" w:hAnsi="Times New Roman" w:cs="Times New Roman"/>
          <w:b/>
          <w:sz w:val="24"/>
        </w:rPr>
        <w:t>humanizante</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proceso de considerar y hablar sobre posibilidades para una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las integrantes del grupo </w:t>
      </w:r>
      <w:r w:rsidR="00A25114">
        <w:rPr>
          <w:rFonts w:ascii="Times New Roman" w:eastAsia="Times New Roman" w:hAnsi="Times New Roman" w:cs="Times New Roman"/>
          <w:sz w:val="24"/>
        </w:rPr>
        <w:t>manifestaban</w:t>
      </w:r>
      <w:r>
        <w:rPr>
          <w:rFonts w:ascii="Times New Roman" w:eastAsia="Times New Roman" w:hAnsi="Times New Roman" w:cs="Times New Roman"/>
          <w:sz w:val="24"/>
        </w:rPr>
        <w:t xml:space="preserve"> lo que consideraban retos que iban desde lo personal hasta lo institucional. A nivel personal, con frecuencia dialogábamos sobre nuestras propias contradicciones —entre nuestras ideas </w:t>
      </w:r>
      <w:r>
        <w:rPr>
          <w:rFonts w:ascii="Times New Roman" w:eastAsia="Times New Roman" w:hAnsi="Times New Roman" w:cs="Times New Roman"/>
          <w:sz w:val="24"/>
        </w:rPr>
        <w:lastRenderedPageBreak/>
        <w:t xml:space="preserve">y nuestras actuaciones—, creencias y actitudes problemáticas que aún no lográbamos </w:t>
      </w:r>
      <w:proofErr w:type="spellStart"/>
      <w:r>
        <w:rPr>
          <w:rFonts w:ascii="Times New Roman" w:eastAsia="Times New Roman" w:hAnsi="Times New Roman" w:cs="Times New Roman"/>
          <w:sz w:val="24"/>
        </w:rPr>
        <w:t>deconstruir</w:t>
      </w:r>
      <w:proofErr w:type="spellEnd"/>
      <w:r>
        <w:rPr>
          <w:rFonts w:ascii="Times New Roman" w:eastAsia="Times New Roman" w:hAnsi="Times New Roman" w:cs="Times New Roman"/>
          <w:sz w:val="24"/>
        </w:rPr>
        <w:t>, o a la complejidad de implementar principios de un</w:t>
      </w:r>
      <w:r w:rsidR="00A25114">
        <w:rPr>
          <w:rFonts w:ascii="Times New Roman" w:eastAsia="Times New Roman" w:hAnsi="Times New Roman" w:cs="Times New Roman"/>
          <w:sz w:val="24"/>
        </w:rPr>
        <w:t xml:space="preserve"> marco teórico</w:t>
      </w:r>
      <w:r>
        <w:rPr>
          <w:rFonts w:ascii="Times New Roman" w:eastAsia="Times New Roman" w:hAnsi="Times New Roman" w:cs="Times New Roman"/>
          <w:sz w:val="24"/>
        </w:rPr>
        <w:t xml:space="preserve"> que, aunque tiene sus cimientos en las ideas del brasileño Paulo Freire, ha sido mayormente construida en contextos diferentes al nuestro.</w:t>
      </w:r>
    </w:p>
    <w:p w14:paraId="0649F6C7" w14:textId="77777777" w:rsidR="00A25114" w:rsidRDefault="006F73B8" w:rsidP="006F73B8">
      <w:pPr>
        <w:spacing w:after="0" w:line="480" w:lineRule="auto"/>
        <w:contextualSpacing w:val="0"/>
        <w:rPr>
          <w:rFonts w:ascii="Times New Roman" w:eastAsia="Times New Roman" w:hAnsi="Times New Roman" w:cs="Times New Roman"/>
          <w:sz w:val="24"/>
        </w:rPr>
      </w:pPr>
      <w:r>
        <w:rPr>
          <w:rFonts w:ascii="Times New Roman" w:eastAsia="Times New Roman" w:hAnsi="Times New Roman" w:cs="Times New Roman"/>
          <w:sz w:val="24"/>
        </w:rPr>
        <w:tab/>
        <w:t>A nivel institucional, las estudiantes de pregrado que integraban el grupo expresaban preocupación sobre encontrar un lugar de trabajo en el que pudieran desarrollar una agenda crítica. Como lo expresaba Alejandra</w:t>
      </w:r>
      <w:r w:rsidR="00116A7F">
        <w:rPr>
          <w:rFonts w:ascii="Times New Roman" w:eastAsia="Times New Roman" w:hAnsi="Times New Roman" w:cs="Times New Roman"/>
          <w:sz w:val="24"/>
        </w:rPr>
        <w:t xml:space="preserve"> en una reunión</w:t>
      </w:r>
      <w:r>
        <w:rPr>
          <w:rFonts w:ascii="Times New Roman" w:eastAsia="Times New Roman" w:hAnsi="Times New Roman" w:cs="Times New Roman"/>
          <w:sz w:val="24"/>
        </w:rPr>
        <w:t>, “</w:t>
      </w:r>
      <w:r>
        <w:rPr>
          <w:rFonts w:ascii="Times New Roman" w:eastAsia="Times New Roman" w:hAnsi="Times New Roman" w:cs="Times New Roman"/>
          <w:i/>
          <w:sz w:val="24"/>
        </w:rPr>
        <w:t>si yo viera que mañana soy pr</w:t>
      </w:r>
      <w:r w:rsidR="00A25114">
        <w:rPr>
          <w:rFonts w:ascii="Times New Roman" w:eastAsia="Times New Roman" w:hAnsi="Times New Roman" w:cs="Times New Roman"/>
          <w:i/>
          <w:sz w:val="24"/>
        </w:rPr>
        <w:t>ofesional y necesito un trabajo</w:t>
      </w:r>
      <w:r>
        <w:rPr>
          <w:rFonts w:ascii="Times New Roman" w:eastAsia="Times New Roman" w:hAnsi="Times New Roman" w:cs="Times New Roman"/>
          <w:i/>
          <w:sz w:val="24"/>
        </w:rPr>
        <w:t xml:space="preserve">… </w:t>
      </w:r>
      <w:r w:rsidR="00A25114">
        <w:rPr>
          <w:rFonts w:ascii="Times New Roman" w:eastAsia="Times New Roman" w:hAnsi="Times New Roman" w:cs="Times New Roman"/>
          <w:i/>
          <w:sz w:val="24"/>
        </w:rPr>
        <w:t>¿</w:t>
      </w:r>
      <w:r>
        <w:rPr>
          <w:rFonts w:ascii="Times New Roman" w:eastAsia="Times New Roman" w:hAnsi="Times New Roman" w:cs="Times New Roman"/>
          <w:i/>
          <w:sz w:val="24"/>
        </w:rPr>
        <w:t>yo a dónde me voy para no chocar con el resto de la institución a la que llego</w:t>
      </w:r>
      <w:r>
        <w:rPr>
          <w:rFonts w:ascii="Times New Roman" w:eastAsia="Times New Roman" w:hAnsi="Times New Roman" w:cs="Times New Roman"/>
          <w:sz w:val="24"/>
        </w:rPr>
        <w:t xml:space="preserve">?”. Por otro lado, Nadia y Sofía, quienes querían desarrollar proyectos basados en la pedagogía crítica en sus sitios de práctica, consideraban estar en desventaja porque no tenían mayor injerencia en las decisiones que allí se tomaban y porque las prácticas en las instituciones educativas no coincidían con lo que ellas esperaban hacer. Lo anterior se suma al limitado </w:t>
      </w:r>
      <w:r w:rsidRPr="00B173FC">
        <w:rPr>
          <w:rFonts w:ascii="Times New Roman" w:eastAsia="Times New Roman" w:hAnsi="Times New Roman" w:cs="Times New Roman"/>
          <w:sz w:val="24"/>
        </w:rPr>
        <w:t>tiempo que ellas tenían como practicantes para implementar sus proyectos de investigación acción y lograr los cambios actitudinales que ellas esperaban en sus estudiantes.</w:t>
      </w:r>
      <w:r>
        <w:rPr>
          <w:rFonts w:ascii="Times New Roman" w:eastAsia="Times New Roman" w:hAnsi="Times New Roman" w:cs="Times New Roman"/>
          <w:sz w:val="24"/>
        </w:rPr>
        <w:t xml:space="preserve"> Sus profesoras cooperadoras también mostraban preocupación porque ellas cubrieran los contenidos lingüísticos </w:t>
      </w:r>
      <w:r w:rsidRPr="00564E53">
        <w:rPr>
          <w:rFonts w:ascii="Times New Roman" w:eastAsia="Times New Roman" w:hAnsi="Times New Roman" w:cs="Times New Roman"/>
          <w:sz w:val="24"/>
        </w:rPr>
        <w:t>esperados, ya que estos eran un componente importante en los exámenes de estado.</w:t>
      </w:r>
      <w:r>
        <w:rPr>
          <w:rFonts w:ascii="Times New Roman" w:eastAsia="Times New Roman" w:hAnsi="Times New Roman" w:cs="Times New Roman"/>
          <w:sz w:val="24"/>
        </w:rPr>
        <w:t xml:space="preserve"> </w:t>
      </w:r>
      <w:r w:rsidRPr="00A25114">
        <w:rPr>
          <w:rFonts w:ascii="Times New Roman" w:eastAsia="Times New Roman" w:hAnsi="Times New Roman" w:cs="Times New Roman"/>
          <w:sz w:val="24"/>
        </w:rPr>
        <w:t>Como lo expresaba Nadia en el texto de su</w:t>
      </w:r>
      <w:r w:rsidR="00A25114">
        <w:rPr>
          <w:rFonts w:ascii="Times New Roman" w:eastAsia="Times New Roman" w:hAnsi="Times New Roman" w:cs="Times New Roman"/>
          <w:sz w:val="24"/>
        </w:rPr>
        <w:t xml:space="preserve"> </w:t>
      </w:r>
      <w:r w:rsidRPr="00A25114">
        <w:rPr>
          <w:rFonts w:ascii="Times New Roman" w:eastAsia="Times New Roman" w:hAnsi="Times New Roman" w:cs="Times New Roman"/>
          <w:sz w:val="24"/>
        </w:rPr>
        <w:t>ponencia, “</w:t>
      </w:r>
      <w:r w:rsidR="00A25114" w:rsidRPr="00A25114">
        <w:rPr>
          <w:rFonts w:ascii="Times New Roman" w:eastAsia="Times New Roman" w:hAnsi="Times New Roman" w:cs="Times New Roman"/>
          <w:i/>
          <w:sz w:val="24"/>
        </w:rPr>
        <w:t xml:space="preserve">Tenía que </w:t>
      </w:r>
      <w:proofErr w:type="spellStart"/>
      <w:r w:rsidR="00A25114" w:rsidRPr="00A25114">
        <w:rPr>
          <w:rFonts w:ascii="Times New Roman" w:eastAsia="Times New Roman" w:hAnsi="Times New Roman" w:cs="Times New Roman"/>
          <w:i/>
          <w:sz w:val="24"/>
        </w:rPr>
        <w:t>decider</w:t>
      </w:r>
      <w:proofErr w:type="spellEnd"/>
      <w:r w:rsidR="00A25114" w:rsidRPr="00A25114">
        <w:rPr>
          <w:rFonts w:ascii="Times New Roman" w:eastAsia="Times New Roman" w:hAnsi="Times New Roman" w:cs="Times New Roman"/>
          <w:i/>
          <w:sz w:val="24"/>
        </w:rPr>
        <w:t xml:space="preserve"> entre lo que quería hacer y lo que tenía que hacer, y casi siembre escog</w:t>
      </w:r>
      <w:r w:rsidR="00A25114">
        <w:rPr>
          <w:rFonts w:ascii="Times New Roman" w:eastAsia="Times New Roman" w:hAnsi="Times New Roman" w:cs="Times New Roman"/>
          <w:i/>
          <w:sz w:val="24"/>
        </w:rPr>
        <w:t xml:space="preserve">ía lo que era obligatorio: cubrir los contenidos y mantener los estudiantes callados, sentados y prestando atención a mis explicaciones” </w:t>
      </w:r>
      <w:r w:rsidR="00A25114">
        <w:rPr>
          <w:rFonts w:ascii="Times New Roman" w:eastAsia="Times New Roman" w:hAnsi="Times New Roman" w:cs="Times New Roman"/>
          <w:sz w:val="24"/>
        </w:rPr>
        <w:t xml:space="preserve">(Traducido del inglés al español por las </w:t>
      </w:r>
      <w:r w:rsidR="00A25114" w:rsidRPr="00A25114">
        <w:rPr>
          <w:rFonts w:ascii="Times New Roman" w:eastAsia="Times New Roman" w:hAnsi="Times New Roman" w:cs="Times New Roman"/>
          <w:sz w:val="24"/>
        </w:rPr>
        <w:t>autoras).</w:t>
      </w:r>
      <w:r w:rsidRPr="00A25114">
        <w:rPr>
          <w:rFonts w:ascii="Times New Roman" w:eastAsia="Times New Roman" w:hAnsi="Times New Roman" w:cs="Times New Roman"/>
          <w:sz w:val="24"/>
        </w:rPr>
        <w:tab/>
      </w:r>
    </w:p>
    <w:p w14:paraId="5E8CEA49" w14:textId="77777777" w:rsidR="006F73B8" w:rsidRDefault="006F73B8" w:rsidP="00A25114">
      <w:pPr>
        <w:spacing w:after="0" w:line="480" w:lineRule="auto"/>
        <w:ind w:firstLine="708"/>
        <w:contextualSpacing w:val="0"/>
      </w:pPr>
      <w:r>
        <w:rPr>
          <w:rFonts w:ascii="Times New Roman" w:eastAsia="Times New Roman" w:hAnsi="Times New Roman" w:cs="Times New Roman"/>
          <w:sz w:val="24"/>
        </w:rPr>
        <w:t xml:space="preserve">Para concluir, se podría decir que en el ejercicio de una pedagogía </w:t>
      </w:r>
      <w:proofErr w:type="spellStart"/>
      <w:r>
        <w:rPr>
          <w:rFonts w:ascii="Times New Roman" w:eastAsia="Times New Roman" w:hAnsi="Times New Roman" w:cs="Times New Roman"/>
          <w:sz w:val="24"/>
        </w:rPr>
        <w:t>humanizante</w:t>
      </w:r>
      <w:proofErr w:type="spellEnd"/>
      <w:r>
        <w:rPr>
          <w:rFonts w:ascii="Times New Roman" w:eastAsia="Times New Roman" w:hAnsi="Times New Roman" w:cs="Times New Roman"/>
          <w:sz w:val="24"/>
        </w:rPr>
        <w:t xml:space="preserve"> se pueden encontrar retos tanto a nivel personal como institucional. Consideramos importante hacer conscientes tales retos para medir el alcance de las posibilidades de los involucrados </w:t>
      </w:r>
      <w:r>
        <w:rPr>
          <w:rFonts w:ascii="Times New Roman" w:eastAsia="Times New Roman" w:hAnsi="Times New Roman" w:cs="Times New Roman"/>
          <w:sz w:val="24"/>
        </w:rPr>
        <w:lastRenderedPageBreak/>
        <w:t>e idear soluciones coherentes; para lograrlo, es de suma importancia que los docentes experimentemos un proceso de autodescubrimiento —</w:t>
      </w:r>
      <w:r w:rsidRPr="00564E53">
        <w:rPr>
          <w:rFonts w:ascii="Times New Roman" w:eastAsia="Times New Roman" w:hAnsi="Times New Roman" w:cs="Times New Roman"/>
          <w:sz w:val="24"/>
        </w:rPr>
        <w:t xml:space="preserve"> </w:t>
      </w:r>
      <w:r>
        <w:rPr>
          <w:rFonts w:ascii="Times New Roman" w:eastAsia="Times New Roman" w:hAnsi="Times New Roman" w:cs="Times New Roman"/>
          <w:sz w:val="24"/>
        </w:rPr>
        <w:t>que reconozcamos nuestras potencialidades, características, creencias, etc. — y tener un amplio conocimiento del contexto y los sujetos que hacen parte de él.</w:t>
      </w:r>
    </w:p>
    <w:p w14:paraId="5F04E2FC" w14:textId="77777777" w:rsidR="006F73B8" w:rsidRDefault="006F73B8" w:rsidP="006F73B8">
      <w:pPr>
        <w:spacing w:after="0" w:line="480" w:lineRule="auto"/>
        <w:contextualSpacing w:val="0"/>
      </w:pPr>
      <w:r>
        <w:rPr>
          <w:rFonts w:ascii="Times New Roman" w:eastAsia="Times New Roman" w:hAnsi="Times New Roman" w:cs="Times New Roman"/>
          <w:b/>
          <w:sz w:val="24"/>
        </w:rPr>
        <w:t>Conclusiones</w:t>
      </w:r>
    </w:p>
    <w:p w14:paraId="5984D009" w14:textId="77777777" w:rsidR="00D07A8C" w:rsidRDefault="00A25114" w:rsidP="006F73B8">
      <w:pPr>
        <w:spacing w:after="0" w:line="480" w:lineRule="auto"/>
        <w:ind w:firstLine="708"/>
        <w:contextualSpacing w:val="0"/>
        <w:rPr>
          <w:rFonts w:ascii="Times New Roman" w:eastAsia="Times New Roman" w:hAnsi="Times New Roman" w:cs="Times New Roman"/>
          <w:sz w:val="24"/>
        </w:rPr>
      </w:pPr>
      <w:r>
        <w:rPr>
          <w:rFonts w:ascii="Times New Roman" w:eastAsia="Times New Roman" w:hAnsi="Times New Roman" w:cs="Times New Roman"/>
          <w:sz w:val="24"/>
        </w:rPr>
        <w:t>N</w:t>
      </w:r>
      <w:r w:rsidR="006F73B8">
        <w:rPr>
          <w:rFonts w:ascii="Times New Roman" w:eastAsia="Times New Roman" w:hAnsi="Times New Roman" w:cs="Times New Roman"/>
          <w:sz w:val="24"/>
        </w:rPr>
        <w:t>uestra experiencia en el grupo de estudio sobre pedagogía crítica fue de crecimiento personal y profesional</w:t>
      </w:r>
      <w:r>
        <w:rPr>
          <w:rFonts w:ascii="Times New Roman" w:eastAsia="Times New Roman" w:hAnsi="Times New Roman" w:cs="Times New Roman"/>
          <w:sz w:val="24"/>
        </w:rPr>
        <w:t xml:space="preserve"> y constituye el inicio de un proceso de construcción de identidad como docentes críticas</w:t>
      </w:r>
      <w:r w:rsidR="006F73B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Identificamos en este proceso </w:t>
      </w:r>
      <w:r w:rsidR="006F73B8">
        <w:rPr>
          <w:rFonts w:ascii="Times New Roman" w:eastAsia="Times New Roman" w:hAnsi="Times New Roman" w:cs="Times New Roman"/>
          <w:sz w:val="24"/>
        </w:rPr>
        <w:t xml:space="preserve">tres dimensiones de </w:t>
      </w:r>
      <w:r>
        <w:rPr>
          <w:rFonts w:ascii="Times New Roman" w:eastAsia="Times New Roman" w:hAnsi="Times New Roman" w:cs="Times New Roman"/>
          <w:sz w:val="24"/>
        </w:rPr>
        <w:t>formación docente</w:t>
      </w:r>
      <w:r w:rsidR="006F73B8">
        <w:rPr>
          <w:rFonts w:ascii="Times New Roman" w:eastAsia="Times New Roman" w:hAnsi="Times New Roman" w:cs="Times New Roman"/>
          <w:sz w:val="24"/>
        </w:rPr>
        <w:t xml:space="preserve">; la primera tiene que ver con ganar una mayor </w:t>
      </w:r>
      <w:r w:rsidR="006F73B8" w:rsidRPr="00D07A8C">
        <w:rPr>
          <w:rFonts w:ascii="Times New Roman" w:eastAsia="Times New Roman" w:hAnsi="Times New Roman" w:cs="Times New Roman"/>
          <w:i/>
          <w:sz w:val="24"/>
        </w:rPr>
        <w:t>claridad conceptual</w:t>
      </w:r>
      <w:r w:rsidR="006F73B8">
        <w:rPr>
          <w:rFonts w:ascii="Times New Roman" w:eastAsia="Times New Roman" w:hAnsi="Times New Roman" w:cs="Times New Roman"/>
          <w:sz w:val="24"/>
        </w:rPr>
        <w:t xml:space="preserve"> necesaria en la formación docente si se espera usar la teoría para orientar las prácticas. </w:t>
      </w:r>
      <w:r w:rsidR="00D07A8C">
        <w:rPr>
          <w:rFonts w:ascii="Times New Roman" w:eastAsia="Times New Roman" w:hAnsi="Times New Roman" w:cs="Times New Roman"/>
          <w:sz w:val="24"/>
        </w:rPr>
        <w:t>Ya sea en</w:t>
      </w:r>
      <w:r w:rsidR="006F73B8">
        <w:rPr>
          <w:rFonts w:ascii="Times New Roman" w:eastAsia="Times New Roman" w:hAnsi="Times New Roman" w:cs="Times New Roman"/>
          <w:sz w:val="24"/>
        </w:rPr>
        <w:t xml:space="preserve"> el caso de la pedagogía crítica</w:t>
      </w:r>
      <w:r w:rsidR="00D07A8C">
        <w:rPr>
          <w:rFonts w:ascii="Times New Roman" w:eastAsia="Times New Roman" w:hAnsi="Times New Roman" w:cs="Times New Roman"/>
          <w:sz w:val="24"/>
        </w:rPr>
        <w:t xml:space="preserve"> o de otro marco teórico</w:t>
      </w:r>
      <w:r w:rsidR="006F73B8">
        <w:rPr>
          <w:rFonts w:ascii="Times New Roman" w:eastAsia="Times New Roman" w:hAnsi="Times New Roman" w:cs="Times New Roman"/>
          <w:sz w:val="24"/>
        </w:rPr>
        <w:t xml:space="preserve">, esta claridad conceptual es la base para desarrollar un lenguaje que ayude a </w:t>
      </w:r>
      <w:r w:rsidR="006F73B8" w:rsidRPr="00116A7F">
        <w:rPr>
          <w:rFonts w:ascii="Times New Roman" w:eastAsia="Times New Roman" w:hAnsi="Times New Roman" w:cs="Times New Roman"/>
          <w:sz w:val="24"/>
        </w:rPr>
        <w:t>los docentes</w:t>
      </w:r>
      <w:r w:rsidR="006F73B8">
        <w:rPr>
          <w:rFonts w:ascii="Times New Roman" w:eastAsia="Times New Roman" w:hAnsi="Times New Roman" w:cs="Times New Roman"/>
          <w:sz w:val="24"/>
        </w:rPr>
        <w:t xml:space="preserve"> a nombrar los eventos, relaciones, situaciones, etc. que se dan en el mundo. </w:t>
      </w:r>
    </w:p>
    <w:p w14:paraId="572DD816" w14:textId="77777777" w:rsidR="007D65B6" w:rsidRDefault="00D07A8C" w:rsidP="006F73B8">
      <w:pPr>
        <w:spacing w:after="0" w:line="480" w:lineRule="auto"/>
        <w:ind w:firstLine="708"/>
        <w:contextualSpacing w:val="0"/>
        <w:rPr>
          <w:rFonts w:ascii="Times New Roman" w:eastAsia="Times New Roman" w:hAnsi="Times New Roman" w:cs="Times New Roman"/>
          <w:sz w:val="24"/>
        </w:rPr>
      </w:pPr>
      <w:r>
        <w:rPr>
          <w:rFonts w:ascii="Times New Roman" w:eastAsia="Times New Roman" w:hAnsi="Times New Roman" w:cs="Times New Roman"/>
          <w:sz w:val="24"/>
        </w:rPr>
        <w:t xml:space="preserve">Pero </w:t>
      </w:r>
      <w:r w:rsidR="00B44AC4">
        <w:rPr>
          <w:rFonts w:ascii="Times New Roman" w:eastAsia="Times New Roman" w:hAnsi="Times New Roman" w:cs="Times New Roman"/>
          <w:sz w:val="24"/>
        </w:rPr>
        <w:t xml:space="preserve">como explica </w:t>
      </w:r>
      <w:r w:rsidR="00B44AC4" w:rsidRPr="00B44AC4">
        <w:rPr>
          <w:rFonts w:ascii="Times New Roman" w:eastAsia="Times New Roman" w:hAnsi="Times New Roman" w:cs="Times New Roman"/>
          <w:sz w:val="24"/>
        </w:rPr>
        <w:t>Johnson (1996),</w:t>
      </w:r>
      <w:r w:rsidR="00B44AC4">
        <w:rPr>
          <w:rFonts w:ascii="Times New Roman" w:eastAsia="Times New Roman" w:hAnsi="Times New Roman" w:cs="Times New Roman"/>
          <w:sz w:val="24"/>
        </w:rPr>
        <w:t xml:space="preserve"> el conocimiento conceptual es sólo una parte de la base del conocimiento del docente (p. 766); como esta autora explica, </w:t>
      </w:r>
      <w:r>
        <w:rPr>
          <w:rFonts w:ascii="Times New Roman" w:eastAsia="Times New Roman" w:hAnsi="Times New Roman" w:cs="Times New Roman"/>
          <w:sz w:val="24"/>
        </w:rPr>
        <w:t xml:space="preserve">no se puede asumir que la teoría </w:t>
      </w:r>
      <w:r w:rsidR="00B44AC4">
        <w:rPr>
          <w:rFonts w:ascii="Times New Roman" w:eastAsia="Times New Roman" w:hAnsi="Times New Roman" w:cs="Times New Roman"/>
          <w:sz w:val="24"/>
        </w:rPr>
        <w:t xml:space="preserve">puede informar completamente la práctica. La teoría cobra sentido en cuanto se desarrolla conciencia de las propias acciones, la propia identidad y las posibilidades de articulación de la teoría con las particularidades del propio contexto </w:t>
      </w:r>
      <w:r w:rsidR="00B44AC4" w:rsidRPr="00B44AC4">
        <w:rPr>
          <w:rFonts w:ascii="Times New Roman" w:eastAsia="Times New Roman" w:hAnsi="Times New Roman" w:cs="Times New Roman"/>
          <w:sz w:val="24"/>
        </w:rPr>
        <w:t>Johnson (1996)</w:t>
      </w:r>
      <w:r w:rsidR="00B44AC4">
        <w:rPr>
          <w:rFonts w:ascii="Times New Roman" w:eastAsia="Times New Roman" w:hAnsi="Times New Roman" w:cs="Times New Roman"/>
          <w:sz w:val="24"/>
        </w:rPr>
        <w:t xml:space="preserve">. </w:t>
      </w:r>
      <w:r w:rsidR="007D65B6">
        <w:rPr>
          <w:rFonts w:ascii="Times New Roman" w:eastAsia="Times New Roman" w:hAnsi="Times New Roman" w:cs="Times New Roman"/>
          <w:sz w:val="24"/>
        </w:rPr>
        <w:t xml:space="preserve">Esto nos lleva a la segunda y la tercera dimensiones de formación docente, por las cuales se trata de lograr la construcción de una praxis (Freire, 2000). </w:t>
      </w:r>
    </w:p>
    <w:p w14:paraId="14C7B6A3" w14:textId="77777777" w:rsidR="00967547" w:rsidRDefault="007D65B6" w:rsidP="00967547">
      <w:pPr>
        <w:spacing w:line="480" w:lineRule="auto"/>
        <w:contextualSpacing w:val="0"/>
        <w:jc w:val="both"/>
        <w:rPr>
          <w:rFonts w:ascii="Times New Roman" w:eastAsia="Times New Roman" w:hAnsi="Times New Roman" w:cs="Times New Roman"/>
          <w:sz w:val="24"/>
        </w:rPr>
      </w:pPr>
      <w:r>
        <w:rPr>
          <w:rFonts w:ascii="Times New Roman" w:eastAsia="Times New Roman" w:hAnsi="Times New Roman" w:cs="Times New Roman"/>
          <w:sz w:val="24"/>
        </w:rPr>
        <w:t xml:space="preserve">La segunda dimensión </w:t>
      </w:r>
      <w:r w:rsidR="006F73B8">
        <w:rPr>
          <w:rFonts w:ascii="Times New Roman" w:eastAsia="Times New Roman" w:hAnsi="Times New Roman" w:cs="Times New Roman"/>
          <w:sz w:val="24"/>
        </w:rPr>
        <w:t>está relacionada con lograr una mayor concienciación sobre sí mismo y sobre el mundo, la cual constituye un paso fundamental hacia la transformación individual y social</w:t>
      </w:r>
      <w:r>
        <w:rPr>
          <w:rFonts w:ascii="Times New Roman" w:eastAsia="Times New Roman" w:hAnsi="Times New Roman" w:cs="Times New Roman"/>
          <w:sz w:val="24"/>
        </w:rPr>
        <w:t xml:space="preserve"> (Freire, 2000)</w:t>
      </w:r>
      <w:r w:rsidR="006F73B8">
        <w:rPr>
          <w:rFonts w:ascii="Times New Roman" w:eastAsia="Times New Roman" w:hAnsi="Times New Roman" w:cs="Times New Roman"/>
          <w:sz w:val="24"/>
        </w:rPr>
        <w:t xml:space="preserve">. Ser conscientes de quiénes somos en el mundo nos permite entender cómo participamos en él y qué cambios podemos generar. </w:t>
      </w:r>
      <w:r>
        <w:rPr>
          <w:rFonts w:ascii="Times New Roman" w:eastAsia="Times New Roman" w:hAnsi="Times New Roman" w:cs="Times New Roman"/>
          <w:sz w:val="24"/>
        </w:rPr>
        <w:t xml:space="preserve">Tanto los </w:t>
      </w:r>
      <w:r>
        <w:rPr>
          <w:rFonts w:ascii="Times New Roman" w:eastAsia="Times New Roman" w:hAnsi="Times New Roman" w:cs="Times New Roman"/>
          <w:sz w:val="24"/>
        </w:rPr>
        <w:lastRenderedPageBreak/>
        <w:t xml:space="preserve">maestros en formación como los formadores </w:t>
      </w:r>
      <w:r w:rsidR="00967547">
        <w:rPr>
          <w:rFonts w:ascii="Times New Roman" w:eastAsia="Times New Roman" w:hAnsi="Times New Roman" w:cs="Times New Roman"/>
          <w:sz w:val="24"/>
        </w:rPr>
        <w:t xml:space="preserve">de maestros deben reconocer los recursos, las experiencias y conocimientos que los docentes traen consigo (Johnson, 1996; </w:t>
      </w:r>
      <w:proofErr w:type="spellStart"/>
      <w:r w:rsidR="00967547">
        <w:rPr>
          <w:rFonts w:ascii="Times New Roman" w:eastAsia="Times New Roman" w:hAnsi="Times New Roman" w:cs="Times New Roman"/>
          <w:sz w:val="24"/>
        </w:rPr>
        <w:t>Kumaravadivelu</w:t>
      </w:r>
      <w:proofErr w:type="spellEnd"/>
      <w:r w:rsidR="00967547">
        <w:rPr>
          <w:rFonts w:ascii="Times New Roman" w:eastAsia="Times New Roman" w:hAnsi="Times New Roman" w:cs="Times New Roman"/>
          <w:sz w:val="24"/>
        </w:rPr>
        <w:t xml:space="preserve"> (2001) o las teorías personales, como las llama </w:t>
      </w:r>
      <w:proofErr w:type="spellStart"/>
      <w:r w:rsidR="00967547">
        <w:rPr>
          <w:rFonts w:ascii="Times New Roman" w:eastAsia="Times New Roman" w:hAnsi="Times New Roman" w:cs="Times New Roman"/>
          <w:sz w:val="24"/>
        </w:rPr>
        <w:t>Crookes</w:t>
      </w:r>
      <w:proofErr w:type="spellEnd"/>
      <w:r w:rsidR="00967547">
        <w:rPr>
          <w:rFonts w:ascii="Times New Roman" w:eastAsia="Times New Roman" w:hAnsi="Times New Roman" w:cs="Times New Roman"/>
          <w:sz w:val="24"/>
        </w:rPr>
        <w:t xml:space="preserve"> (2003) las cuales son frecuentemente ignorados en los programas de formación de maestros de inglés. El conocimiento ganado por la teoría, sumado a la concienciación sobre sí mismo, puede permitirles a los docentes reconocer los elementos ideológicos presentes en la enseñanza de L2 trae consigo, así como develar su capacidad</w:t>
      </w:r>
      <w:r w:rsidR="009F6F5F">
        <w:rPr>
          <w:rFonts w:ascii="Times New Roman" w:eastAsia="Times New Roman" w:hAnsi="Times New Roman" w:cs="Times New Roman"/>
          <w:sz w:val="24"/>
        </w:rPr>
        <w:t xml:space="preserve"> reproductora o transformadora de cultura </w:t>
      </w:r>
      <w:r w:rsidR="00967547">
        <w:rPr>
          <w:rFonts w:ascii="Times New Roman" w:eastAsia="Times New Roman" w:hAnsi="Times New Roman" w:cs="Times New Roman"/>
          <w:sz w:val="24"/>
        </w:rPr>
        <w:t>(</w:t>
      </w:r>
      <w:proofErr w:type="spellStart"/>
      <w:r w:rsidR="009F6F5F">
        <w:rPr>
          <w:rFonts w:ascii="Times New Roman" w:eastAsia="Times New Roman" w:hAnsi="Times New Roman" w:cs="Times New Roman"/>
          <w:sz w:val="24"/>
        </w:rPr>
        <w:t>Gounari</w:t>
      </w:r>
      <w:proofErr w:type="spellEnd"/>
      <w:r w:rsidR="009F6F5F">
        <w:rPr>
          <w:rFonts w:ascii="Times New Roman" w:eastAsia="Times New Roman" w:hAnsi="Times New Roman" w:cs="Times New Roman"/>
          <w:sz w:val="24"/>
        </w:rPr>
        <w:t xml:space="preserve">, 2008, </w:t>
      </w:r>
      <w:r w:rsidR="00967547">
        <w:rPr>
          <w:rFonts w:ascii="Times New Roman" w:eastAsia="Times New Roman" w:hAnsi="Times New Roman" w:cs="Times New Roman"/>
          <w:sz w:val="24"/>
        </w:rPr>
        <w:t>p. 57).</w:t>
      </w:r>
    </w:p>
    <w:p w14:paraId="4CB63B3E" w14:textId="77777777" w:rsidR="006F73B8" w:rsidRDefault="009F6F5F" w:rsidP="006F73B8">
      <w:pPr>
        <w:spacing w:after="0" w:line="480" w:lineRule="auto"/>
        <w:ind w:firstLine="708"/>
        <w:contextualSpacing w:val="0"/>
        <w:rPr>
          <w:rFonts w:ascii="Times New Roman" w:eastAsia="Times New Roman" w:hAnsi="Times New Roman" w:cs="Times New Roman"/>
          <w:sz w:val="24"/>
        </w:rPr>
      </w:pPr>
      <w:r>
        <w:rPr>
          <w:rFonts w:ascii="Times New Roman" w:eastAsia="Times New Roman" w:hAnsi="Times New Roman" w:cs="Times New Roman"/>
          <w:sz w:val="24"/>
        </w:rPr>
        <w:t>F</w:t>
      </w:r>
      <w:r w:rsidR="006F73B8">
        <w:rPr>
          <w:rFonts w:ascii="Times New Roman" w:eastAsia="Times New Roman" w:hAnsi="Times New Roman" w:cs="Times New Roman"/>
          <w:sz w:val="24"/>
        </w:rPr>
        <w:t xml:space="preserve">inalmente </w:t>
      </w:r>
      <w:r>
        <w:rPr>
          <w:rFonts w:ascii="Times New Roman" w:eastAsia="Times New Roman" w:hAnsi="Times New Roman" w:cs="Times New Roman"/>
          <w:sz w:val="24"/>
        </w:rPr>
        <w:t xml:space="preserve">destacamos </w:t>
      </w:r>
      <w:r w:rsidR="006F73B8">
        <w:rPr>
          <w:rFonts w:ascii="Times New Roman" w:eastAsia="Times New Roman" w:hAnsi="Times New Roman" w:cs="Times New Roman"/>
          <w:sz w:val="24"/>
        </w:rPr>
        <w:t xml:space="preserve">una tercera dimensión de crecimiento personal y profesional en la cual </w:t>
      </w:r>
      <w:proofErr w:type="spellStart"/>
      <w:r w:rsidR="006F73B8">
        <w:rPr>
          <w:rFonts w:ascii="Times New Roman" w:eastAsia="Times New Roman" w:hAnsi="Times New Roman" w:cs="Times New Roman"/>
          <w:sz w:val="24"/>
        </w:rPr>
        <w:t>resignificamos</w:t>
      </w:r>
      <w:proofErr w:type="spellEnd"/>
      <w:r w:rsidR="006F73B8">
        <w:rPr>
          <w:rFonts w:ascii="Times New Roman" w:eastAsia="Times New Roman" w:hAnsi="Times New Roman" w:cs="Times New Roman"/>
          <w:sz w:val="24"/>
        </w:rPr>
        <w:t xml:space="preserve"> la educación —en nuestro caso particular, la educación en lenguas— e imaginamos posibilidades de una educación que rescate nuestra humanidad, tanto de </w:t>
      </w:r>
      <w:r w:rsidR="00116A7F">
        <w:rPr>
          <w:rFonts w:ascii="Times New Roman" w:eastAsia="Times New Roman" w:hAnsi="Times New Roman" w:cs="Times New Roman"/>
          <w:sz w:val="24"/>
        </w:rPr>
        <w:t>docentes</w:t>
      </w:r>
      <w:r w:rsidR="006F73B8">
        <w:rPr>
          <w:rFonts w:ascii="Times New Roman" w:eastAsia="Times New Roman" w:hAnsi="Times New Roman" w:cs="Times New Roman"/>
          <w:sz w:val="24"/>
        </w:rPr>
        <w:t xml:space="preserve"> como de </w:t>
      </w:r>
      <w:r w:rsidR="006F73B8" w:rsidRPr="00116A7F">
        <w:rPr>
          <w:rFonts w:ascii="Times New Roman" w:eastAsia="Times New Roman" w:hAnsi="Times New Roman" w:cs="Times New Roman"/>
          <w:sz w:val="24"/>
        </w:rPr>
        <w:t xml:space="preserve">estudiantes </w:t>
      </w:r>
      <w:r>
        <w:rPr>
          <w:rFonts w:ascii="Times New Roman" w:eastAsia="Times New Roman" w:hAnsi="Times New Roman" w:cs="Times New Roman"/>
          <w:sz w:val="24"/>
        </w:rPr>
        <w:t xml:space="preserve">(Freire, 2000) </w:t>
      </w:r>
      <w:r w:rsidR="006F73B8" w:rsidRPr="00116A7F">
        <w:rPr>
          <w:rFonts w:ascii="Times New Roman" w:eastAsia="Times New Roman" w:hAnsi="Times New Roman" w:cs="Times New Roman"/>
          <w:sz w:val="24"/>
        </w:rPr>
        <w:t>y que no est</w:t>
      </w:r>
      <w:r>
        <w:rPr>
          <w:rFonts w:ascii="Times New Roman" w:eastAsia="Times New Roman" w:hAnsi="Times New Roman" w:cs="Times New Roman"/>
          <w:sz w:val="24"/>
        </w:rPr>
        <w:t>é</w:t>
      </w:r>
      <w:r w:rsidR="006F73B8" w:rsidRPr="00116A7F">
        <w:rPr>
          <w:rFonts w:ascii="Times New Roman" w:eastAsia="Times New Roman" w:hAnsi="Times New Roman" w:cs="Times New Roman"/>
          <w:sz w:val="24"/>
        </w:rPr>
        <w:t xml:space="preserve"> enfocada </w:t>
      </w:r>
      <w:r>
        <w:rPr>
          <w:rFonts w:ascii="Times New Roman" w:eastAsia="Times New Roman" w:hAnsi="Times New Roman" w:cs="Times New Roman"/>
          <w:sz w:val="24"/>
        </w:rPr>
        <w:t xml:space="preserve">solamente </w:t>
      </w:r>
      <w:r w:rsidR="006F73B8" w:rsidRPr="00116A7F">
        <w:rPr>
          <w:rFonts w:ascii="Times New Roman" w:eastAsia="Times New Roman" w:hAnsi="Times New Roman" w:cs="Times New Roman"/>
          <w:sz w:val="24"/>
        </w:rPr>
        <w:t xml:space="preserve">en el desarrollo de competencias </w:t>
      </w:r>
      <w:r w:rsidR="00116A7F" w:rsidRPr="00116A7F">
        <w:rPr>
          <w:rFonts w:ascii="Times New Roman" w:eastAsia="Times New Roman" w:hAnsi="Times New Roman" w:cs="Times New Roman"/>
          <w:sz w:val="24"/>
        </w:rPr>
        <w:t>lingüísticas</w:t>
      </w:r>
      <w:r w:rsidR="006F73B8" w:rsidRPr="00116A7F">
        <w:rPr>
          <w:rFonts w:ascii="Times New Roman" w:eastAsia="Times New Roman" w:hAnsi="Times New Roman" w:cs="Times New Roman"/>
          <w:sz w:val="24"/>
        </w:rPr>
        <w:t>.</w:t>
      </w:r>
      <w:r>
        <w:rPr>
          <w:rFonts w:ascii="Times New Roman" w:eastAsia="Times New Roman" w:hAnsi="Times New Roman" w:cs="Times New Roman"/>
          <w:sz w:val="24"/>
        </w:rPr>
        <w:t xml:space="preserve"> Una educación que propenda por la misma concienciación que los docentes deben desarrollar y por una formación integral—éticamente responsable.</w:t>
      </w:r>
    </w:p>
    <w:p w14:paraId="060BA3ED" w14:textId="77777777" w:rsidR="006F73B8" w:rsidRDefault="00E4178D" w:rsidP="006F73B8">
      <w:pPr>
        <w:spacing w:after="0" w:line="480" w:lineRule="auto"/>
        <w:ind w:firstLine="708"/>
        <w:contextualSpacing w:val="0"/>
        <w:rPr>
          <w:rFonts w:ascii="Times New Roman" w:hAnsi="Times New Roman" w:cs="Times New Roman"/>
          <w:sz w:val="24"/>
          <w:szCs w:val="24"/>
        </w:rPr>
      </w:pPr>
      <w:r>
        <w:rPr>
          <w:rFonts w:ascii="Times New Roman" w:hAnsi="Times New Roman" w:cs="Times New Roman"/>
          <w:sz w:val="24"/>
          <w:szCs w:val="24"/>
        </w:rPr>
        <w:t xml:space="preserve">A modo de conclusión queremos </w:t>
      </w:r>
      <w:r w:rsidR="006F73B8">
        <w:rPr>
          <w:rFonts w:ascii="Times New Roman" w:hAnsi="Times New Roman" w:cs="Times New Roman"/>
          <w:sz w:val="24"/>
          <w:szCs w:val="24"/>
        </w:rPr>
        <w:t xml:space="preserve">resaltar la importancia de lograr, en los programas de desarrollo docente (en formación y en ejercicio) la claridad teórica y conceptual que se requiere para llegar a una práctica informada o praxis, según Freire (2000).  Asimismo, una claridad conceptual sumada al diálogo colegiado, puede facilitar el desarrollo de una conciencia crítica o concienciación </w:t>
      </w:r>
      <w:r w:rsidR="00D07DBE">
        <w:rPr>
          <w:rFonts w:ascii="Times New Roman" w:hAnsi="Times New Roman" w:cs="Times New Roman"/>
          <w:sz w:val="24"/>
          <w:szCs w:val="24"/>
        </w:rPr>
        <w:t>sobre quiénes somos en el mundo</w:t>
      </w:r>
      <w:r w:rsidR="006F73B8">
        <w:rPr>
          <w:rFonts w:ascii="Times New Roman" w:hAnsi="Times New Roman" w:cs="Times New Roman"/>
          <w:sz w:val="24"/>
          <w:szCs w:val="24"/>
        </w:rPr>
        <w:t>, particularmente, como docentes, y sobre lo que ocurre en el mundo. Esta concienciación es un elemento fundamental en el desarrollo de docentes críticos y en general, de una educación en L2 más relevante.</w:t>
      </w:r>
      <w:r w:rsidR="00500A6A">
        <w:rPr>
          <w:rFonts w:ascii="Times New Roman" w:hAnsi="Times New Roman" w:cs="Times New Roman"/>
          <w:sz w:val="24"/>
          <w:szCs w:val="24"/>
        </w:rPr>
        <w:t xml:space="preserve"> Según </w:t>
      </w:r>
      <w:proofErr w:type="spellStart"/>
      <w:r w:rsidR="00500A6A">
        <w:rPr>
          <w:rFonts w:ascii="Times New Roman" w:hAnsi="Times New Roman" w:cs="Times New Roman"/>
          <w:sz w:val="24"/>
          <w:szCs w:val="24"/>
        </w:rPr>
        <w:t>Pennycook</w:t>
      </w:r>
      <w:proofErr w:type="spellEnd"/>
      <w:r w:rsidR="00500A6A">
        <w:rPr>
          <w:rFonts w:ascii="Times New Roman" w:hAnsi="Times New Roman" w:cs="Times New Roman"/>
          <w:sz w:val="24"/>
          <w:szCs w:val="24"/>
        </w:rPr>
        <w:t xml:space="preserve"> (1999), enseñar críticamente es </w:t>
      </w:r>
      <w:r w:rsidR="00500A6A">
        <w:rPr>
          <w:rFonts w:ascii="Times New Roman" w:hAnsi="Times New Roman" w:cs="Times New Roman"/>
          <w:i/>
          <w:sz w:val="24"/>
          <w:szCs w:val="24"/>
        </w:rPr>
        <w:t>enseñar con</w:t>
      </w:r>
      <w:r w:rsidR="00500A6A" w:rsidRPr="00500A6A">
        <w:rPr>
          <w:rFonts w:ascii="Times New Roman" w:hAnsi="Times New Roman" w:cs="Times New Roman"/>
          <w:i/>
          <w:sz w:val="24"/>
          <w:szCs w:val="24"/>
        </w:rPr>
        <w:t xml:space="preserve"> actitud</w:t>
      </w:r>
      <w:r w:rsidR="00500A6A">
        <w:rPr>
          <w:rFonts w:ascii="Times New Roman" w:hAnsi="Times New Roman" w:cs="Times New Roman"/>
          <w:sz w:val="24"/>
          <w:szCs w:val="24"/>
        </w:rPr>
        <w:t xml:space="preserve">, a nuestro </w:t>
      </w:r>
      <w:r w:rsidR="00500A6A">
        <w:rPr>
          <w:rFonts w:ascii="Times New Roman" w:hAnsi="Times New Roman" w:cs="Times New Roman"/>
          <w:sz w:val="24"/>
          <w:szCs w:val="24"/>
        </w:rPr>
        <w:lastRenderedPageBreak/>
        <w:t xml:space="preserve">modo de ver, una actitud </w:t>
      </w:r>
      <w:r w:rsidR="00FE4B01">
        <w:rPr>
          <w:rFonts w:ascii="Times New Roman" w:hAnsi="Times New Roman" w:cs="Times New Roman"/>
          <w:sz w:val="24"/>
          <w:szCs w:val="24"/>
        </w:rPr>
        <w:t xml:space="preserve">y práctica </w:t>
      </w:r>
      <w:proofErr w:type="spellStart"/>
      <w:r w:rsidR="00500A6A">
        <w:rPr>
          <w:rFonts w:ascii="Times New Roman" w:hAnsi="Times New Roman" w:cs="Times New Roman"/>
          <w:sz w:val="24"/>
          <w:szCs w:val="24"/>
        </w:rPr>
        <w:t>problematizadora</w:t>
      </w:r>
      <w:proofErr w:type="spellEnd"/>
      <w:r w:rsidR="00FE4B01">
        <w:rPr>
          <w:rFonts w:ascii="Times New Roman" w:hAnsi="Times New Roman" w:cs="Times New Roman"/>
          <w:sz w:val="24"/>
          <w:szCs w:val="24"/>
        </w:rPr>
        <w:t xml:space="preserve"> (o lo que Freire (2000) llama, curiosidad epistémica)</w:t>
      </w:r>
      <w:r w:rsidR="00500A6A">
        <w:rPr>
          <w:rFonts w:ascii="Times New Roman" w:hAnsi="Times New Roman" w:cs="Times New Roman"/>
          <w:sz w:val="24"/>
          <w:szCs w:val="24"/>
        </w:rPr>
        <w:t xml:space="preserve">, </w:t>
      </w:r>
      <w:r w:rsidR="00FE4B01">
        <w:rPr>
          <w:rFonts w:ascii="Times New Roman" w:hAnsi="Times New Roman" w:cs="Times New Roman"/>
          <w:sz w:val="24"/>
          <w:szCs w:val="24"/>
        </w:rPr>
        <w:t>en la que no se toma por sentado la realidad como nos la presentan de manera oficial (</w:t>
      </w:r>
      <w:proofErr w:type="spellStart"/>
      <w:r w:rsidR="00FE4B01">
        <w:rPr>
          <w:rFonts w:ascii="Times New Roman" w:hAnsi="Times New Roman" w:cs="Times New Roman"/>
          <w:sz w:val="24"/>
          <w:szCs w:val="24"/>
        </w:rPr>
        <w:t>Dean</w:t>
      </w:r>
      <w:proofErr w:type="spellEnd"/>
      <w:r w:rsidR="00FE4B01">
        <w:rPr>
          <w:rFonts w:ascii="Times New Roman" w:hAnsi="Times New Roman" w:cs="Times New Roman"/>
          <w:sz w:val="24"/>
          <w:szCs w:val="24"/>
        </w:rPr>
        <w:t xml:space="preserve">, </w:t>
      </w:r>
      <w:r w:rsidR="00500A6A">
        <w:rPr>
          <w:rFonts w:ascii="Times New Roman" w:hAnsi="Times New Roman" w:cs="Times New Roman"/>
          <w:sz w:val="24"/>
          <w:szCs w:val="24"/>
        </w:rPr>
        <w:t>1994</w:t>
      </w:r>
      <w:r w:rsidR="00FE4B01">
        <w:rPr>
          <w:rFonts w:ascii="Times New Roman" w:hAnsi="Times New Roman" w:cs="Times New Roman"/>
          <w:sz w:val="24"/>
          <w:szCs w:val="24"/>
        </w:rPr>
        <w:t xml:space="preserve">, </w:t>
      </w:r>
      <w:r w:rsidR="00500A6A">
        <w:rPr>
          <w:rFonts w:ascii="Times New Roman" w:hAnsi="Times New Roman" w:cs="Times New Roman"/>
          <w:sz w:val="24"/>
          <w:szCs w:val="24"/>
        </w:rPr>
        <w:t xml:space="preserve">citado por </w:t>
      </w:r>
      <w:proofErr w:type="spellStart"/>
      <w:r w:rsidR="00500A6A">
        <w:rPr>
          <w:rFonts w:ascii="Times New Roman" w:hAnsi="Times New Roman" w:cs="Times New Roman"/>
          <w:sz w:val="24"/>
          <w:szCs w:val="24"/>
        </w:rPr>
        <w:t>Pennycook</w:t>
      </w:r>
      <w:proofErr w:type="spellEnd"/>
      <w:r w:rsidR="00500A6A">
        <w:rPr>
          <w:rFonts w:ascii="Times New Roman" w:hAnsi="Times New Roman" w:cs="Times New Roman"/>
          <w:sz w:val="24"/>
          <w:szCs w:val="24"/>
        </w:rPr>
        <w:t xml:space="preserve"> (1999</w:t>
      </w:r>
      <w:r w:rsidR="00FE4B01">
        <w:rPr>
          <w:rFonts w:ascii="Times New Roman" w:hAnsi="Times New Roman" w:cs="Times New Roman"/>
          <w:sz w:val="24"/>
          <w:szCs w:val="24"/>
        </w:rPr>
        <w:t>, p. 343</w:t>
      </w:r>
      <w:r w:rsidR="00500A6A">
        <w:rPr>
          <w:rFonts w:ascii="Times New Roman" w:hAnsi="Times New Roman" w:cs="Times New Roman"/>
          <w:sz w:val="24"/>
          <w:szCs w:val="24"/>
        </w:rPr>
        <w:t>)</w:t>
      </w:r>
      <w:r w:rsidR="00FE4B01">
        <w:rPr>
          <w:rFonts w:ascii="Times New Roman" w:hAnsi="Times New Roman" w:cs="Times New Roman"/>
          <w:sz w:val="24"/>
          <w:szCs w:val="24"/>
        </w:rPr>
        <w:t xml:space="preserve">; una práctica de indagación por la cual se descubren nuevos significados. </w:t>
      </w:r>
    </w:p>
    <w:p w14:paraId="079C6BE1" w14:textId="77777777" w:rsidR="00E4178D" w:rsidRPr="00564E53" w:rsidRDefault="00E4178D" w:rsidP="006F73B8">
      <w:pPr>
        <w:spacing w:after="0" w:line="480" w:lineRule="auto"/>
        <w:ind w:firstLine="708"/>
        <w:contextualSpacing w:val="0"/>
        <w:rPr>
          <w:rFonts w:ascii="Times New Roman" w:hAnsi="Times New Roman" w:cs="Times New Roman"/>
          <w:sz w:val="24"/>
          <w:szCs w:val="24"/>
        </w:rPr>
      </w:pPr>
    </w:p>
    <w:p w14:paraId="16E353BC" w14:textId="77777777" w:rsidR="006F73B8" w:rsidRDefault="007C4D65" w:rsidP="006F73B8">
      <w:pPr>
        <w:spacing w:line="360" w:lineRule="auto"/>
        <w:contextualSpacing w:val="0"/>
        <w:rPr>
          <w:rFonts w:ascii="Times New Roman" w:eastAsia="Times New Roman" w:hAnsi="Times New Roman" w:cs="Times New Roman"/>
          <w:b/>
          <w:sz w:val="24"/>
          <w:lang w:val="es-ES"/>
        </w:rPr>
      </w:pPr>
      <w:r>
        <w:rPr>
          <w:rFonts w:ascii="Times New Roman" w:eastAsia="Times New Roman" w:hAnsi="Times New Roman" w:cs="Times New Roman"/>
          <w:b/>
          <w:sz w:val="24"/>
          <w:lang w:val="es-ES"/>
        </w:rPr>
        <w:t>Bibliografía</w:t>
      </w:r>
    </w:p>
    <w:p w14:paraId="2A10013B" w14:textId="77777777" w:rsidR="006F73B8" w:rsidRPr="00AF4148" w:rsidRDefault="00CB3D67" w:rsidP="00116A7F">
      <w:pPr>
        <w:spacing w:line="360" w:lineRule="auto"/>
        <w:contextualSpacing w:val="0"/>
        <w:rPr>
          <w:rFonts w:ascii="Times New Roman" w:hAnsi="Times New Roman" w:cs="Times New Roman"/>
          <w:b/>
          <w:bCs/>
          <w:sz w:val="24"/>
          <w:szCs w:val="24"/>
          <w:shd w:val="clear" w:color="auto" w:fill="FFFFFF"/>
          <w:lang w:val="en-US"/>
        </w:rPr>
      </w:pPr>
      <w:proofErr w:type="spellStart"/>
      <w:r>
        <w:rPr>
          <w:rFonts w:ascii="Times New Roman" w:eastAsia="Times New Roman" w:hAnsi="Times New Roman" w:cs="Times New Roman"/>
          <w:sz w:val="24"/>
          <w:szCs w:val="24"/>
        </w:rPr>
        <w:t>Bórquez</w:t>
      </w:r>
      <w:proofErr w:type="spellEnd"/>
      <w:r>
        <w:rPr>
          <w:rFonts w:ascii="Times New Roman" w:eastAsia="Times New Roman" w:hAnsi="Times New Roman" w:cs="Times New Roman"/>
          <w:sz w:val="24"/>
          <w:szCs w:val="24"/>
        </w:rPr>
        <w:t>, R. (</w:t>
      </w:r>
      <w:r w:rsidRPr="00CB3D67">
        <w:rPr>
          <w:rFonts w:ascii="Times New Roman" w:eastAsia="Times New Roman" w:hAnsi="Times New Roman" w:cs="Times New Roman"/>
          <w:color w:val="FF0000"/>
          <w:sz w:val="24"/>
          <w:szCs w:val="24"/>
        </w:rPr>
        <w:t>2007</w:t>
      </w:r>
      <w:r w:rsidR="006F73B8" w:rsidRPr="00F970C4">
        <w:rPr>
          <w:rFonts w:ascii="Times New Roman" w:eastAsia="Times New Roman" w:hAnsi="Times New Roman" w:cs="Times New Roman"/>
          <w:sz w:val="24"/>
          <w:szCs w:val="24"/>
        </w:rPr>
        <w:t xml:space="preserve">). </w:t>
      </w:r>
      <w:r w:rsidR="006F73B8" w:rsidRPr="007C4D65">
        <w:rPr>
          <w:rFonts w:ascii="Times New Roman" w:eastAsia="Times New Roman" w:hAnsi="Times New Roman" w:cs="Times New Roman"/>
          <w:i/>
          <w:sz w:val="24"/>
          <w:szCs w:val="24"/>
        </w:rPr>
        <w:t>Pedagogía crítica</w:t>
      </w:r>
      <w:r w:rsidR="006F73B8" w:rsidRPr="00F970C4">
        <w:rPr>
          <w:rFonts w:ascii="Times New Roman" w:eastAsia="Times New Roman" w:hAnsi="Times New Roman" w:cs="Times New Roman"/>
          <w:sz w:val="24"/>
          <w:szCs w:val="24"/>
        </w:rPr>
        <w:t xml:space="preserve">. </w:t>
      </w:r>
      <w:r w:rsidR="006F73B8" w:rsidRPr="00AF4148">
        <w:rPr>
          <w:rFonts w:ascii="Times New Roman" w:eastAsia="Times New Roman" w:hAnsi="Times New Roman" w:cs="Times New Roman"/>
          <w:sz w:val="24"/>
          <w:szCs w:val="24"/>
          <w:lang w:val="en-US"/>
        </w:rPr>
        <w:t xml:space="preserve">México: </w:t>
      </w:r>
      <w:proofErr w:type="spellStart"/>
      <w:r w:rsidR="006F73B8" w:rsidRPr="00AF4148">
        <w:rPr>
          <w:rFonts w:ascii="Times New Roman" w:eastAsia="Times New Roman" w:hAnsi="Times New Roman" w:cs="Times New Roman"/>
          <w:sz w:val="24"/>
          <w:szCs w:val="24"/>
          <w:lang w:val="en-US"/>
        </w:rPr>
        <w:t>Trillas</w:t>
      </w:r>
      <w:proofErr w:type="spellEnd"/>
      <w:r w:rsidR="006F73B8" w:rsidRPr="00AF4148">
        <w:rPr>
          <w:rFonts w:ascii="Times New Roman" w:eastAsia="Times New Roman" w:hAnsi="Times New Roman" w:cs="Times New Roman"/>
          <w:sz w:val="24"/>
          <w:szCs w:val="24"/>
          <w:lang w:val="en-US"/>
        </w:rPr>
        <w:t>.</w:t>
      </w:r>
      <w:r w:rsidR="006F73B8" w:rsidRPr="00AF4148">
        <w:rPr>
          <w:rFonts w:ascii="Times New Roman" w:hAnsi="Times New Roman" w:cs="Times New Roman"/>
          <w:b/>
          <w:bCs/>
          <w:sz w:val="24"/>
          <w:szCs w:val="24"/>
          <w:shd w:val="clear" w:color="auto" w:fill="FFFFFF"/>
          <w:lang w:val="en-US"/>
        </w:rPr>
        <w:t xml:space="preserve"> </w:t>
      </w:r>
    </w:p>
    <w:p w14:paraId="430BF52C" w14:textId="77777777" w:rsidR="006F73B8" w:rsidRPr="00F970C4" w:rsidRDefault="006F73B8" w:rsidP="00116A7F">
      <w:pPr>
        <w:spacing w:line="360" w:lineRule="auto"/>
        <w:contextualSpacing w:val="0"/>
        <w:rPr>
          <w:rFonts w:ascii="Times New Roman" w:eastAsia="Times New Roman" w:hAnsi="Times New Roman" w:cs="Times New Roman"/>
          <w:sz w:val="24"/>
          <w:szCs w:val="24"/>
        </w:rPr>
      </w:pPr>
      <w:proofErr w:type="spellStart"/>
      <w:r w:rsidRPr="0037151B">
        <w:rPr>
          <w:rFonts w:ascii="Times New Roman" w:eastAsia="Times New Roman" w:hAnsi="Times New Roman" w:cs="Times New Roman"/>
          <w:sz w:val="24"/>
          <w:szCs w:val="24"/>
          <w:lang w:val="en-US"/>
        </w:rPr>
        <w:t>Canagarajah</w:t>
      </w:r>
      <w:proofErr w:type="spellEnd"/>
      <w:r w:rsidRPr="0037151B">
        <w:rPr>
          <w:rFonts w:ascii="Times New Roman" w:eastAsia="Times New Roman" w:hAnsi="Times New Roman" w:cs="Times New Roman"/>
          <w:sz w:val="24"/>
          <w:szCs w:val="24"/>
          <w:lang w:val="en-US"/>
        </w:rPr>
        <w:t xml:space="preserve">, S. (2006). What are the issues? </w:t>
      </w:r>
      <w:r w:rsidRPr="00F970C4">
        <w:rPr>
          <w:rFonts w:ascii="Times New Roman" w:eastAsia="Times New Roman" w:hAnsi="Times New Roman" w:cs="Times New Roman"/>
          <w:i/>
          <w:sz w:val="24"/>
          <w:szCs w:val="24"/>
        </w:rPr>
        <w:t xml:space="preserve">TESOL </w:t>
      </w:r>
      <w:proofErr w:type="spellStart"/>
      <w:r w:rsidRPr="00F970C4">
        <w:rPr>
          <w:rFonts w:ascii="Times New Roman" w:eastAsia="Times New Roman" w:hAnsi="Times New Roman" w:cs="Times New Roman"/>
          <w:i/>
          <w:sz w:val="24"/>
          <w:szCs w:val="24"/>
        </w:rPr>
        <w:t>Qua</w:t>
      </w:r>
      <w:r w:rsidR="00422790">
        <w:rPr>
          <w:rFonts w:ascii="Times New Roman" w:eastAsia="Times New Roman" w:hAnsi="Times New Roman" w:cs="Times New Roman"/>
          <w:i/>
          <w:sz w:val="24"/>
          <w:szCs w:val="24"/>
        </w:rPr>
        <w:t>r</w:t>
      </w:r>
      <w:r w:rsidRPr="00F970C4">
        <w:rPr>
          <w:rFonts w:ascii="Times New Roman" w:eastAsia="Times New Roman" w:hAnsi="Times New Roman" w:cs="Times New Roman"/>
          <w:i/>
          <w:sz w:val="24"/>
          <w:szCs w:val="24"/>
        </w:rPr>
        <w:t>terly</w:t>
      </w:r>
      <w:proofErr w:type="spellEnd"/>
      <w:r w:rsidRPr="00F970C4">
        <w:rPr>
          <w:rFonts w:ascii="Times New Roman" w:eastAsia="Times New Roman" w:hAnsi="Times New Roman" w:cs="Times New Roman"/>
          <w:i/>
          <w:sz w:val="24"/>
          <w:szCs w:val="24"/>
        </w:rPr>
        <w:t>, 40</w:t>
      </w:r>
      <w:r w:rsidRPr="00F970C4">
        <w:rPr>
          <w:rFonts w:ascii="Times New Roman" w:eastAsia="Times New Roman" w:hAnsi="Times New Roman" w:cs="Times New Roman"/>
          <w:sz w:val="24"/>
          <w:szCs w:val="24"/>
        </w:rPr>
        <w:t>(1), 9-34.</w:t>
      </w:r>
    </w:p>
    <w:p w14:paraId="3CC9706D" w14:textId="77777777" w:rsidR="006F73B8" w:rsidRPr="00AF4148" w:rsidRDefault="006F73B8" w:rsidP="00116A7F">
      <w:pPr>
        <w:spacing w:line="360" w:lineRule="auto"/>
        <w:contextualSpacing w:val="0"/>
        <w:rPr>
          <w:rFonts w:ascii="Times New Roman" w:eastAsia="Times New Roman" w:hAnsi="Times New Roman" w:cs="Times New Roman"/>
          <w:sz w:val="24"/>
          <w:szCs w:val="24"/>
          <w:lang w:val="en-US"/>
        </w:rPr>
      </w:pPr>
      <w:r w:rsidRPr="00F970C4">
        <w:rPr>
          <w:rFonts w:ascii="Times New Roman" w:eastAsia="Times New Roman" w:hAnsi="Times New Roman" w:cs="Times New Roman"/>
          <w:sz w:val="24"/>
          <w:szCs w:val="24"/>
        </w:rPr>
        <w:t xml:space="preserve">Cárdenas, M., &amp; Nieto, C. (2010). </w:t>
      </w:r>
      <w:r w:rsidRPr="00F970C4">
        <w:rPr>
          <w:rFonts w:ascii="Times New Roman" w:eastAsia="Times New Roman" w:hAnsi="Times New Roman" w:cs="Times New Roman"/>
          <w:i/>
          <w:sz w:val="24"/>
          <w:szCs w:val="24"/>
        </w:rPr>
        <w:t xml:space="preserve">El </w:t>
      </w:r>
      <w:r w:rsidR="00422790">
        <w:rPr>
          <w:rFonts w:ascii="Times New Roman" w:eastAsia="Times New Roman" w:hAnsi="Times New Roman" w:cs="Times New Roman"/>
          <w:i/>
          <w:sz w:val="24"/>
          <w:szCs w:val="24"/>
        </w:rPr>
        <w:t>trabajo en red docentes de i</w:t>
      </w:r>
      <w:r w:rsidR="00E04179">
        <w:rPr>
          <w:rFonts w:ascii="Times New Roman" w:eastAsia="Times New Roman" w:hAnsi="Times New Roman" w:cs="Times New Roman"/>
          <w:i/>
          <w:sz w:val="24"/>
          <w:szCs w:val="24"/>
        </w:rPr>
        <w:t>nglé</w:t>
      </w:r>
      <w:r w:rsidRPr="00F970C4">
        <w:rPr>
          <w:rFonts w:ascii="Times New Roman" w:eastAsia="Times New Roman" w:hAnsi="Times New Roman" w:cs="Times New Roman"/>
          <w:i/>
          <w:sz w:val="24"/>
          <w:szCs w:val="24"/>
        </w:rPr>
        <w:t>s.</w:t>
      </w:r>
      <w:r w:rsidRPr="00F970C4">
        <w:rPr>
          <w:rFonts w:ascii="Times New Roman" w:eastAsia="Times New Roman" w:hAnsi="Times New Roman" w:cs="Times New Roman"/>
          <w:sz w:val="24"/>
          <w:szCs w:val="24"/>
        </w:rPr>
        <w:t xml:space="preserve"> </w:t>
      </w:r>
      <w:r w:rsidRPr="00AF4148">
        <w:rPr>
          <w:rFonts w:ascii="Times New Roman" w:eastAsia="Times New Roman" w:hAnsi="Times New Roman" w:cs="Times New Roman"/>
          <w:sz w:val="24"/>
          <w:szCs w:val="24"/>
          <w:lang w:val="en-US"/>
        </w:rPr>
        <w:t xml:space="preserve">Bogotá, DC: </w:t>
      </w:r>
      <w:proofErr w:type="spellStart"/>
      <w:r w:rsidRPr="00AF4148">
        <w:rPr>
          <w:rFonts w:ascii="Times New Roman" w:eastAsia="Times New Roman" w:hAnsi="Times New Roman" w:cs="Times New Roman"/>
          <w:sz w:val="24"/>
          <w:szCs w:val="24"/>
          <w:lang w:val="en-US"/>
        </w:rPr>
        <w:t>Biblioteca</w:t>
      </w:r>
      <w:proofErr w:type="spellEnd"/>
      <w:r w:rsidRPr="00AF4148">
        <w:rPr>
          <w:rFonts w:ascii="Times New Roman" w:eastAsia="Times New Roman" w:hAnsi="Times New Roman" w:cs="Times New Roman"/>
          <w:sz w:val="24"/>
          <w:szCs w:val="24"/>
          <w:lang w:val="en-US"/>
        </w:rPr>
        <w:t xml:space="preserve"> </w:t>
      </w:r>
      <w:proofErr w:type="spellStart"/>
      <w:r w:rsidRPr="00AF4148">
        <w:rPr>
          <w:rFonts w:ascii="Times New Roman" w:eastAsia="Times New Roman" w:hAnsi="Times New Roman" w:cs="Times New Roman"/>
          <w:sz w:val="24"/>
          <w:szCs w:val="24"/>
          <w:lang w:val="en-US"/>
        </w:rPr>
        <w:t>colección</w:t>
      </w:r>
      <w:proofErr w:type="spellEnd"/>
      <w:r w:rsidRPr="00AF4148">
        <w:rPr>
          <w:rFonts w:ascii="Times New Roman" w:eastAsia="Times New Roman" w:hAnsi="Times New Roman" w:cs="Times New Roman"/>
          <w:sz w:val="24"/>
          <w:szCs w:val="24"/>
          <w:lang w:val="en-US"/>
        </w:rPr>
        <w:t xml:space="preserve"> general.</w:t>
      </w:r>
    </w:p>
    <w:p w14:paraId="16EADE77" w14:textId="77777777" w:rsidR="00422790" w:rsidRDefault="006F73B8" w:rsidP="00422790">
      <w:pPr>
        <w:pStyle w:val="Ttulo1"/>
        <w:shd w:val="clear" w:color="auto" w:fill="FFFFFF"/>
        <w:spacing w:before="0" w:beforeAutospacing="0" w:after="0" w:afterAutospacing="0" w:line="360" w:lineRule="auto"/>
        <w:rPr>
          <w:b w:val="0"/>
          <w:sz w:val="24"/>
          <w:szCs w:val="24"/>
          <w:lang w:val="en-US"/>
        </w:rPr>
      </w:pPr>
      <w:r w:rsidRPr="00AF4148">
        <w:rPr>
          <w:b w:val="0"/>
          <w:sz w:val="24"/>
          <w:szCs w:val="24"/>
          <w:lang w:val="en-US"/>
        </w:rPr>
        <w:t>Creswell, J. (</w:t>
      </w:r>
      <w:r w:rsidRPr="00F970C4">
        <w:rPr>
          <w:b w:val="0"/>
          <w:sz w:val="24"/>
          <w:szCs w:val="24"/>
          <w:lang w:val="en-US"/>
        </w:rPr>
        <w:t xml:space="preserve">2007). </w:t>
      </w:r>
      <w:r w:rsidRPr="00F970C4">
        <w:rPr>
          <w:b w:val="0"/>
          <w:i/>
          <w:sz w:val="24"/>
          <w:szCs w:val="24"/>
          <w:lang w:val="en-US"/>
        </w:rPr>
        <w:t xml:space="preserve">Research Design: Qualitative, Quantitative, and Mixed Methods Approaches. </w:t>
      </w:r>
      <w:r w:rsidRPr="00F970C4">
        <w:rPr>
          <w:b w:val="0"/>
          <w:sz w:val="24"/>
          <w:szCs w:val="24"/>
          <w:lang w:val="en-US"/>
        </w:rPr>
        <w:t>United States of America.</w:t>
      </w:r>
    </w:p>
    <w:p w14:paraId="4B653F0A" w14:textId="77777777" w:rsidR="00422790" w:rsidRDefault="00422790" w:rsidP="00422790">
      <w:pPr>
        <w:pStyle w:val="Ttulo1"/>
        <w:shd w:val="clear" w:color="auto" w:fill="FFFFFF"/>
        <w:spacing w:before="0" w:beforeAutospacing="0" w:after="0" w:afterAutospacing="0" w:line="360" w:lineRule="auto"/>
        <w:rPr>
          <w:b w:val="0"/>
          <w:sz w:val="24"/>
          <w:szCs w:val="24"/>
          <w:lang w:val="en-US"/>
        </w:rPr>
      </w:pPr>
    </w:p>
    <w:p w14:paraId="06304B3D" w14:textId="77777777" w:rsidR="006F73B8" w:rsidRDefault="006F73B8" w:rsidP="00422790">
      <w:pPr>
        <w:pStyle w:val="Ttulo1"/>
        <w:shd w:val="clear" w:color="auto" w:fill="FFFFFF"/>
        <w:spacing w:before="0" w:beforeAutospacing="0" w:after="0" w:afterAutospacing="0" w:line="360" w:lineRule="auto"/>
        <w:rPr>
          <w:b w:val="0"/>
          <w:color w:val="FF0000"/>
          <w:sz w:val="24"/>
          <w:szCs w:val="24"/>
          <w:shd w:val="clear" w:color="auto" w:fill="FFFFFF"/>
        </w:rPr>
      </w:pPr>
      <w:r w:rsidRPr="00422790">
        <w:rPr>
          <w:b w:val="0"/>
          <w:color w:val="FF0000"/>
          <w:sz w:val="24"/>
          <w:szCs w:val="24"/>
          <w:lang w:val="en-US"/>
        </w:rPr>
        <w:t xml:space="preserve">Crookes, G. (2003).  </w:t>
      </w:r>
      <w:r w:rsidRPr="00422790">
        <w:rPr>
          <w:rStyle w:val="fn"/>
          <w:rFonts w:eastAsia="Calibri"/>
          <w:b w:val="0"/>
          <w:i/>
          <w:color w:val="FF0000"/>
          <w:sz w:val="24"/>
          <w:szCs w:val="24"/>
          <w:lang w:val="en-US"/>
        </w:rPr>
        <w:t>A Practicum in TESOL</w:t>
      </w:r>
      <w:r w:rsidRPr="00422790">
        <w:rPr>
          <w:b w:val="0"/>
          <w:i/>
          <w:color w:val="FF0000"/>
          <w:sz w:val="24"/>
          <w:szCs w:val="24"/>
          <w:lang w:val="en-US"/>
        </w:rPr>
        <w:t>:</w:t>
      </w:r>
      <w:r w:rsidRPr="00422790">
        <w:rPr>
          <w:rStyle w:val="apple-converted-space"/>
          <w:b w:val="0"/>
          <w:i/>
          <w:color w:val="FF0000"/>
          <w:sz w:val="24"/>
          <w:szCs w:val="24"/>
          <w:lang w:val="en-US"/>
        </w:rPr>
        <w:t> </w:t>
      </w:r>
      <w:r w:rsidRPr="00422790">
        <w:rPr>
          <w:rStyle w:val="Subttulo1"/>
          <w:b w:val="0"/>
          <w:bCs w:val="0"/>
          <w:i/>
          <w:color w:val="FF0000"/>
          <w:sz w:val="24"/>
          <w:szCs w:val="24"/>
          <w:lang w:val="en-US"/>
        </w:rPr>
        <w:t>Professional development through teaching practice.</w:t>
      </w:r>
      <w:r w:rsidRPr="00422790">
        <w:rPr>
          <w:rStyle w:val="Subttulo1"/>
          <w:b w:val="0"/>
          <w:bCs w:val="0"/>
          <w:color w:val="FF0000"/>
          <w:sz w:val="24"/>
          <w:szCs w:val="24"/>
          <w:lang w:val="en-US"/>
        </w:rPr>
        <w:t xml:space="preserve"> </w:t>
      </w:r>
      <w:r w:rsidR="00422790" w:rsidRPr="00422790">
        <w:rPr>
          <w:rStyle w:val="Subttulo1"/>
          <w:b w:val="0"/>
          <w:bCs w:val="0"/>
          <w:color w:val="FF0000"/>
          <w:sz w:val="24"/>
          <w:szCs w:val="24"/>
          <w:lang w:val="en-US"/>
        </w:rPr>
        <w:t xml:space="preserve">Cambridge: </w:t>
      </w:r>
      <w:r w:rsidR="00422790" w:rsidRPr="00422790">
        <w:rPr>
          <w:b w:val="0"/>
          <w:color w:val="FF0000"/>
          <w:sz w:val="24"/>
          <w:szCs w:val="24"/>
          <w:shd w:val="clear" w:color="auto" w:fill="FFFFFF"/>
        </w:rPr>
        <w:t xml:space="preserve">Cambridge </w:t>
      </w:r>
      <w:proofErr w:type="spellStart"/>
      <w:r w:rsidR="00422790" w:rsidRPr="00422790">
        <w:rPr>
          <w:b w:val="0"/>
          <w:color w:val="FF0000"/>
          <w:sz w:val="24"/>
          <w:szCs w:val="24"/>
          <w:shd w:val="clear" w:color="auto" w:fill="FFFFFF"/>
        </w:rPr>
        <w:t>University</w:t>
      </w:r>
      <w:proofErr w:type="spellEnd"/>
      <w:r w:rsidR="00422790" w:rsidRPr="00422790">
        <w:rPr>
          <w:b w:val="0"/>
          <w:color w:val="FF0000"/>
          <w:sz w:val="24"/>
          <w:szCs w:val="24"/>
          <w:shd w:val="clear" w:color="auto" w:fill="FFFFFF"/>
        </w:rPr>
        <w:t xml:space="preserve"> </w:t>
      </w:r>
      <w:proofErr w:type="spellStart"/>
      <w:r w:rsidR="00422790" w:rsidRPr="00422790">
        <w:rPr>
          <w:b w:val="0"/>
          <w:color w:val="FF0000"/>
          <w:sz w:val="24"/>
          <w:szCs w:val="24"/>
          <w:shd w:val="clear" w:color="auto" w:fill="FFFFFF"/>
        </w:rPr>
        <w:t>Press</w:t>
      </w:r>
      <w:proofErr w:type="spellEnd"/>
    </w:p>
    <w:p w14:paraId="05C30628" w14:textId="77777777" w:rsidR="00422790" w:rsidRPr="00422790" w:rsidRDefault="00422790" w:rsidP="00422790">
      <w:pPr>
        <w:pStyle w:val="Ttulo1"/>
        <w:shd w:val="clear" w:color="auto" w:fill="FFFFFF"/>
        <w:spacing w:before="0" w:beforeAutospacing="0" w:after="0" w:afterAutospacing="0" w:line="360" w:lineRule="auto"/>
        <w:rPr>
          <w:b w:val="0"/>
          <w:sz w:val="24"/>
          <w:szCs w:val="24"/>
          <w:lang w:val="en-US"/>
        </w:rPr>
      </w:pPr>
    </w:p>
    <w:p w14:paraId="25CFD957" w14:textId="77777777" w:rsidR="006F73B8" w:rsidRPr="00F970C4" w:rsidRDefault="006F73B8" w:rsidP="00116A7F">
      <w:pPr>
        <w:spacing w:line="360" w:lineRule="auto"/>
        <w:contextualSpacing w:val="0"/>
        <w:rPr>
          <w:rFonts w:ascii="Times New Roman" w:hAnsi="Times New Roman" w:cs="Times New Roman"/>
          <w:sz w:val="24"/>
          <w:szCs w:val="24"/>
          <w:lang w:val="en-US"/>
        </w:rPr>
      </w:pPr>
      <w:r w:rsidRPr="00F970C4">
        <w:rPr>
          <w:rFonts w:ascii="Times New Roman" w:eastAsia="Times New Roman" w:hAnsi="Times New Roman" w:cs="Times New Roman"/>
          <w:sz w:val="24"/>
          <w:szCs w:val="24"/>
          <w:lang w:val="en-US"/>
        </w:rPr>
        <w:t xml:space="preserve">Crookes, G. (2009). The practicality and relevance of second language critical pedagogy. </w:t>
      </w:r>
      <w:r w:rsidRPr="00F970C4">
        <w:rPr>
          <w:rFonts w:ascii="Times New Roman" w:eastAsia="Times New Roman" w:hAnsi="Times New Roman" w:cs="Times New Roman"/>
          <w:i/>
          <w:sz w:val="24"/>
          <w:szCs w:val="24"/>
          <w:lang w:val="en-US"/>
        </w:rPr>
        <w:t>American Association for Applied Linguistics conference</w:t>
      </w:r>
      <w:r w:rsidRPr="00F970C4">
        <w:rPr>
          <w:rFonts w:ascii="Times New Roman" w:eastAsia="Times New Roman" w:hAnsi="Times New Roman" w:cs="Times New Roman"/>
          <w:sz w:val="24"/>
          <w:szCs w:val="24"/>
          <w:lang w:val="en-US"/>
        </w:rPr>
        <w:t xml:space="preserve">, 1-16. </w:t>
      </w:r>
    </w:p>
    <w:p w14:paraId="31D1A9E9" w14:textId="77777777" w:rsidR="006F73B8" w:rsidRPr="00F970C4" w:rsidRDefault="006F73B8" w:rsidP="00116A7F">
      <w:pPr>
        <w:spacing w:line="360" w:lineRule="auto"/>
        <w:contextualSpacing w:val="0"/>
        <w:rPr>
          <w:rFonts w:ascii="Times New Roman" w:eastAsia="Times New Roman" w:hAnsi="Times New Roman" w:cs="Times New Roman"/>
          <w:sz w:val="24"/>
          <w:szCs w:val="24"/>
          <w:lang w:val="en-US"/>
        </w:rPr>
      </w:pPr>
      <w:proofErr w:type="spellStart"/>
      <w:r w:rsidRPr="00F970C4">
        <w:rPr>
          <w:rFonts w:ascii="Times New Roman" w:eastAsia="Times New Roman" w:hAnsi="Times New Roman" w:cs="Times New Roman"/>
          <w:sz w:val="24"/>
          <w:szCs w:val="24"/>
          <w:lang w:val="en-US"/>
        </w:rPr>
        <w:t>Freire</w:t>
      </w:r>
      <w:proofErr w:type="spellEnd"/>
      <w:r w:rsidRPr="00F970C4">
        <w:rPr>
          <w:rFonts w:ascii="Times New Roman" w:eastAsia="Times New Roman" w:hAnsi="Times New Roman" w:cs="Times New Roman"/>
          <w:sz w:val="24"/>
          <w:szCs w:val="24"/>
          <w:lang w:val="en-US"/>
        </w:rPr>
        <w:t xml:space="preserve">, P. (2000). </w:t>
      </w:r>
      <w:proofErr w:type="spellStart"/>
      <w:r w:rsidRPr="00F970C4">
        <w:rPr>
          <w:rFonts w:ascii="Times New Roman" w:eastAsia="Times New Roman" w:hAnsi="Times New Roman" w:cs="Times New Roman"/>
          <w:i/>
          <w:sz w:val="24"/>
          <w:szCs w:val="24"/>
          <w:lang w:val="en-US"/>
        </w:rPr>
        <w:t>Pedadogy</w:t>
      </w:r>
      <w:proofErr w:type="spellEnd"/>
      <w:r w:rsidRPr="00F970C4">
        <w:rPr>
          <w:rFonts w:ascii="Times New Roman" w:eastAsia="Times New Roman" w:hAnsi="Times New Roman" w:cs="Times New Roman"/>
          <w:i/>
          <w:sz w:val="24"/>
          <w:szCs w:val="24"/>
          <w:lang w:val="en-US"/>
        </w:rPr>
        <w:t xml:space="preserve"> of the oppressed.</w:t>
      </w:r>
      <w:r w:rsidRPr="00F970C4">
        <w:rPr>
          <w:rFonts w:ascii="Times New Roman" w:eastAsia="Times New Roman" w:hAnsi="Times New Roman" w:cs="Times New Roman"/>
          <w:sz w:val="24"/>
          <w:szCs w:val="24"/>
          <w:lang w:val="en-US"/>
        </w:rPr>
        <w:t xml:space="preserve"> New York, NY: The Continuum International Publishing Group, Inc.</w:t>
      </w:r>
    </w:p>
    <w:p w14:paraId="5370182D" w14:textId="77777777" w:rsidR="000A779D" w:rsidRPr="0063067E" w:rsidRDefault="000A779D" w:rsidP="00116A7F">
      <w:pPr>
        <w:spacing w:line="360" w:lineRule="auto"/>
        <w:contextualSpacing w:val="0"/>
        <w:rPr>
          <w:rFonts w:ascii="Times New Roman" w:eastAsia="Times New Roman" w:hAnsi="Times New Roman" w:cs="Times New Roman"/>
          <w:sz w:val="24"/>
          <w:szCs w:val="24"/>
          <w:lang w:val="es-ES"/>
        </w:rPr>
      </w:pPr>
      <w:r w:rsidRPr="0056039D">
        <w:rPr>
          <w:rFonts w:ascii="Times New Roman" w:eastAsia="Times New Roman" w:hAnsi="Times New Roman" w:cs="Times New Roman"/>
          <w:sz w:val="24"/>
          <w:szCs w:val="24"/>
          <w:lang w:val="en-US"/>
        </w:rPr>
        <w:t xml:space="preserve">González M., A. (2007). </w:t>
      </w:r>
      <w:r w:rsidR="0056039D" w:rsidRPr="0056039D">
        <w:rPr>
          <w:rFonts w:ascii="Times New Roman" w:eastAsia="Times New Roman" w:hAnsi="Times New Roman" w:cs="Times New Roman"/>
          <w:sz w:val="24"/>
          <w:szCs w:val="24"/>
          <w:lang w:val="en-US"/>
        </w:rPr>
        <w:t xml:space="preserve">Professional development of EFL teachers </w:t>
      </w:r>
      <w:r w:rsidR="0056039D">
        <w:rPr>
          <w:rFonts w:ascii="Times New Roman" w:eastAsia="Times New Roman" w:hAnsi="Times New Roman" w:cs="Times New Roman"/>
          <w:sz w:val="24"/>
          <w:szCs w:val="24"/>
          <w:lang w:val="en-US"/>
        </w:rPr>
        <w:t xml:space="preserve">in Colombia: Between colonial and local practices. </w:t>
      </w:r>
      <w:proofErr w:type="spellStart"/>
      <w:r w:rsidR="0056039D" w:rsidRPr="0063067E">
        <w:rPr>
          <w:rFonts w:ascii="Times New Roman" w:eastAsia="Times New Roman" w:hAnsi="Times New Roman" w:cs="Times New Roman"/>
          <w:i/>
          <w:sz w:val="24"/>
          <w:szCs w:val="24"/>
          <w:lang w:val="es-ES"/>
        </w:rPr>
        <w:t>Íkala</w:t>
      </w:r>
      <w:proofErr w:type="spellEnd"/>
      <w:r w:rsidR="0056039D" w:rsidRPr="0063067E">
        <w:rPr>
          <w:rFonts w:ascii="Times New Roman" w:eastAsia="Times New Roman" w:hAnsi="Times New Roman" w:cs="Times New Roman"/>
          <w:i/>
          <w:sz w:val="24"/>
          <w:szCs w:val="24"/>
          <w:lang w:val="es-ES"/>
        </w:rPr>
        <w:t>, revista de lenguaje y cultura, 12</w:t>
      </w:r>
      <w:r w:rsidR="0056039D" w:rsidRPr="0063067E">
        <w:rPr>
          <w:rFonts w:ascii="Times New Roman" w:eastAsia="Times New Roman" w:hAnsi="Times New Roman" w:cs="Times New Roman"/>
          <w:sz w:val="24"/>
          <w:szCs w:val="24"/>
          <w:lang w:val="es-ES"/>
        </w:rPr>
        <w:t>(18), pp. 309-332.</w:t>
      </w:r>
    </w:p>
    <w:p w14:paraId="0E5C4999" w14:textId="77777777" w:rsidR="006F73B8" w:rsidRPr="00F970C4" w:rsidRDefault="006F73B8" w:rsidP="00116A7F">
      <w:pPr>
        <w:spacing w:line="360" w:lineRule="auto"/>
        <w:contextualSpacing w:val="0"/>
        <w:rPr>
          <w:rFonts w:ascii="Times New Roman" w:eastAsia="Times New Roman" w:hAnsi="Times New Roman" w:cs="Times New Roman"/>
          <w:sz w:val="24"/>
          <w:szCs w:val="24"/>
        </w:rPr>
      </w:pPr>
      <w:proofErr w:type="spellStart"/>
      <w:r w:rsidRPr="00F970C4">
        <w:rPr>
          <w:rFonts w:ascii="Times New Roman" w:eastAsia="Times New Roman" w:hAnsi="Times New Roman" w:cs="Times New Roman"/>
          <w:sz w:val="24"/>
          <w:szCs w:val="24"/>
        </w:rPr>
        <w:t>Gounari</w:t>
      </w:r>
      <w:proofErr w:type="spellEnd"/>
      <w:r w:rsidRPr="00F970C4">
        <w:rPr>
          <w:rFonts w:ascii="Times New Roman" w:eastAsia="Times New Roman" w:hAnsi="Times New Roman" w:cs="Times New Roman"/>
          <w:sz w:val="24"/>
          <w:szCs w:val="24"/>
        </w:rPr>
        <w:t xml:space="preserve">, P. (2008). Devolviéndole lo crítico al lenguaje: una agenda crítica en la pedagogía de los idiomas. </w:t>
      </w:r>
      <w:r w:rsidRPr="00F970C4">
        <w:rPr>
          <w:rFonts w:ascii="Times New Roman" w:eastAsia="Times New Roman" w:hAnsi="Times New Roman" w:cs="Times New Roman"/>
          <w:i/>
          <w:sz w:val="24"/>
          <w:szCs w:val="24"/>
        </w:rPr>
        <w:t>Revista Educación y Pedagogía</w:t>
      </w:r>
      <w:r w:rsidRPr="00F970C4">
        <w:rPr>
          <w:rFonts w:ascii="Times New Roman" w:eastAsia="Times New Roman" w:hAnsi="Times New Roman" w:cs="Times New Roman"/>
          <w:sz w:val="24"/>
          <w:szCs w:val="24"/>
        </w:rPr>
        <w:t xml:space="preserve">, </w:t>
      </w:r>
      <w:r w:rsidRPr="00F970C4">
        <w:rPr>
          <w:rFonts w:ascii="Times New Roman" w:eastAsia="Times New Roman" w:hAnsi="Times New Roman" w:cs="Times New Roman"/>
          <w:i/>
          <w:sz w:val="24"/>
          <w:szCs w:val="24"/>
        </w:rPr>
        <w:t>10</w:t>
      </w:r>
      <w:r w:rsidRPr="00F970C4">
        <w:rPr>
          <w:rFonts w:ascii="Times New Roman" w:eastAsia="Times New Roman" w:hAnsi="Times New Roman" w:cs="Times New Roman"/>
          <w:sz w:val="24"/>
          <w:szCs w:val="24"/>
        </w:rPr>
        <w:t>(51), 51-64.</w:t>
      </w:r>
    </w:p>
    <w:p w14:paraId="05801E7E" w14:textId="77777777" w:rsidR="00B44AC4" w:rsidRPr="00B44AC4" w:rsidRDefault="00B44AC4" w:rsidP="00116A7F">
      <w:pPr>
        <w:spacing w:line="360" w:lineRule="auto"/>
        <w:contextualSpacing w:val="0"/>
        <w:rPr>
          <w:rFonts w:ascii="Times New Roman" w:eastAsia="Times New Roman" w:hAnsi="Times New Roman" w:cs="Times New Roman"/>
          <w:sz w:val="24"/>
          <w:szCs w:val="24"/>
          <w:lang w:val="en-US"/>
        </w:rPr>
      </w:pPr>
      <w:r w:rsidRPr="00B44AC4">
        <w:rPr>
          <w:rFonts w:ascii="Times New Roman" w:eastAsia="Times New Roman" w:hAnsi="Times New Roman" w:cs="Times New Roman"/>
          <w:sz w:val="24"/>
          <w:szCs w:val="24"/>
          <w:lang w:val="en-US"/>
        </w:rPr>
        <w:t xml:space="preserve">Johnson, K. E. (1996). The role of theory in L2 teacher education. </w:t>
      </w:r>
      <w:r w:rsidR="00967547">
        <w:rPr>
          <w:rFonts w:ascii="Times New Roman" w:eastAsia="Times New Roman" w:hAnsi="Times New Roman" w:cs="Times New Roman"/>
          <w:i/>
          <w:sz w:val="24"/>
          <w:szCs w:val="24"/>
          <w:lang w:val="en-US"/>
        </w:rPr>
        <w:t>TESOL quarterly, 35</w:t>
      </w:r>
      <w:r>
        <w:rPr>
          <w:rFonts w:ascii="Times New Roman" w:eastAsia="Times New Roman" w:hAnsi="Times New Roman" w:cs="Times New Roman"/>
          <w:sz w:val="24"/>
          <w:szCs w:val="24"/>
          <w:lang w:val="en-US"/>
        </w:rPr>
        <w:t xml:space="preserve">(4). pp. </w:t>
      </w:r>
      <w:r w:rsidR="00967547">
        <w:rPr>
          <w:rFonts w:ascii="Times New Roman" w:eastAsia="Times New Roman" w:hAnsi="Times New Roman" w:cs="Times New Roman"/>
          <w:sz w:val="24"/>
          <w:szCs w:val="24"/>
          <w:lang w:val="en-US"/>
        </w:rPr>
        <w:t>765-771.</w:t>
      </w:r>
      <w:r>
        <w:rPr>
          <w:rFonts w:ascii="Times New Roman" w:eastAsia="Times New Roman" w:hAnsi="Times New Roman" w:cs="Times New Roman"/>
          <w:sz w:val="24"/>
          <w:szCs w:val="24"/>
          <w:lang w:val="en-US"/>
        </w:rPr>
        <w:t xml:space="preserve"> </w:t>
      </w:r>
    </w:p>
    <w:p w14:paraId="1F1E8C2F" w14:textId="77777777" w:rsidR="006F73B8" w:rsidRDefault="006F73B8" w:rsidP="00116A7F">
      <w:pPr>
        <w:spacing w:line="360" w:lineRule="auto"/>
        <w:contextualSpacing w:val="0"/>
        <w:rPr>
          <w:rFonts w:ascii="Times New Roman" w:eastAsia="Times New Roman" w:hAnsi="Times New Roman" w:cs="Times New Roman"/>
          <w:sz w:val="24"/>
          <w:szCs w:val="24"/>
          <w:lang w:val="en-US"/>
        </w:rPr>
      </w:pPr>
      <w:proofErr w:type="spellStart"/>
      <w:r w:rsidRPr="00B44AC4">
        <w:rPr>
          <w:rFonts w:ascii="Times New Roman" w:eastAsia="Times New Roman" w:hAnsi="Times New Roman" w:cs="Times New Roman"/>
          <w:sz w:val="24"/>
          <w:szCs w:val="24"/>
          <w:lang w:val="en-US"/>
        </w:rPr>
        <w:lastRenderedPageBreak/>
        <w:t>Kincheloe</w:t>
      </w:r>
      <w:proofErr w:type="spellEnd"/>
      <w:r w:rsidRPr="00B44AC4">
        <w:rPr>
          <w:rFonts w:ascii="Times New Roman" w:eastAsia="Times New Roman" w:hAnsi="Times New Roman" w:cs="Times New Roman"/>
          <w:sz w:val="24"/>
          <w:szCs w:val="24"/>
          <w:lang w:val="en-US"/>
        </w:rPr>
        <w:t xml:space="preserve">, J. (2006). </w:t>
      </w:r>
      <w:r w:rsidRPr="00B44AC4">
        <w:rPr>
          <w:rFonts w:ascii="Times New Roman" w:eastAsia="Times New Roman" w:hAnsi="Times New Roman" w:cs="Times New Roman"/>
          <w:i/>
          <w:sz w:val="24"/>
          <w:szCs w:val="24"/>
          <w:lang w:val="en-US"/>
        </w:rPr>
        <w:t>Critical pedagogy</w:t>
      </w:r>
      <w:r w:rsidRPr="00B44AC4">
        <w:rPr>
          <w:rFonts w:ascii="Times New Roman" w:eastAsia="Times New Roman" w:hAnsi="Times New Roman" w:cs="Times New Roman"/>
          <w:sz w:val="24"/>
          <w:szCs w:val="24"/>
          <w:lang w:val="en-US"/>
        </w:rPr>
        <w:t>. New York, NY: Peter Lang Primer.</w:t>
      </w:r>
    </w:p>
    <w:p w14:paraId="71F4BAB1" w14:textId="77777777" w:rsidR="00967547" w:rsidRPr="00B44AC4" w:rsidRDefault="00967547" w:rsidP="00967547">
      <w:pPr>
        <w:spacing w:line="360" w:lineRule="auto"/>
        <w:contextualSpacing w:val="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Kumaravadivelu</w:t>
      </w:r>
      <w:proofErr w:type="spellEnd"/>
      <w:r>
        <w:rPr>
          <w:rFonts w:ascii="Times New Roman" w:eastAsia="Times New Roman" w:hAnsi="Times New Roman" w:cs="Times New Roman"/>
          <w:sz w:val="24"/>
          <w:szCs w:val="24"/>
          <w:lang w:val="en-US"/>
        </w:rPr>
        <w:t xml:space="preserve">, B. (2001). Toward a </w:t>
      </w:r>
      <w:proofErr w:type="spellStart"/>
      <w:r>
        <w:rPr>
          <w:rFonts w:ascii="Times New Roman" w:eastAsia="Times New Roman" w:hAnsi="Times New Roman" w:cs="Times New Roman"/>
          <w:sz w:val="24"/>
          <w:szCs w:val="24"/>
          <w:lang w:val="en-US"/>
        </w:rPr>
        <w:t>postmethod</w:t>
      </w:r>
      <w:proofErr w:type="spellEnd"/>
      <w:r>
        <w:rPr>
          <w:rFonts w:ascii="Times New Roman" w:eastAsia="Times New Roman" w:hAnsi="Times New Roman" w:cs="Times New Roman"/>
          <w:sz w:val="24"/>
          <w:szCs w:val="24"/>
          <w:lang w:val="en-US"/>
        </w:rPr>
        <w:t xml:space="preserve"> pedagogy. </w:t>
      </w:r>
      <w:r w:rsidRPr="00B44AC4">
        <w:rPr>
          <w:rFonts w:ascii="Times New Roman" w:eastAsia="Times New Roman" w:hAnsi="Times New Roman" w:cs="Times New Roman"/>
          <w:i/>
          <w:sz w:val="24"/>
          <w:szCs w:val="24"/>
          <w:lang w:val="en-US"/>
        </w:rPr>
        <w:t>TESOL quarterly, 30</w:t>
      </w:r>
      <w:r>
        <w:rPr>
          <w:rFonts w:ascii="Times New Roman" w:eastAsia="Times New Roman" w:hAnsi="Times New Roman" w:cs="Times New Roman"/>
          <w:sz w:val="24"/>
          <w:szCs w:val="24"/>
          <w:lang w:val="en-US"/>
        </w:rPr>
        <w:t>(4). pp. 537-560.</w:t>
      </w:r>
    </w:p>
    <w:p w14:paraId="54AB0D6A" w14:textId="77777777" w:rsidR="00CB3D67" w:rsidRPr="00CB3D67" w:rsidRDefault="00CB3D67" w:rsidP="00116A7F">
      <w:pPr>
        <w:spacing w:line="360" w:lineRule="auto"/>
        <w:contextualSpacing w:val="0"/>
        <w:rPr>
          <w:rFonts w:ascii="Times New Roman" w:eastAsia="Times New Roman" w:hAnsi="Times New Roman" w:cs="Times New Roman"/>
          <w:color w:val="FF0000"/>
          <w:sz w:val="24"/>
          <w:szCs w:val="24"/>
          <w:lang w:val="en-US"/>
        </w:rPr>
      </w:pPr>
      <w:r w:rsidRPr="00CB3D67">
        <w:rPr>
          <w:rFonts w:ascii="Times New Roman" w:hAnsi="Times New Roman" w:cs="Times New Roman"/>
          <w:color w:val="FF0000"/>
          <w:sz w:val="24"/>
          <w:szCs w:val="24"/>
          <w:shd w:val="clear" w:color="auto" w:fill="FFFFFF"/>
        </w:rPr>
        <w:t>McLa</w:t>
      </w:r>
      <w:r>
        <w:rPr>
          <w:rFonts w:ascii="Times New Roman" w:hAnsi="Times New Roman" w:cs="Times New Roman"/>
          <w:color w:val="FF0000"/>
          <w:sz w:val="24"/>
          <w:szCs w:val="24"/>
          <w:shd w:val="clear" w:color="auto" w:fill="FFFFFF"/>
        </w:rPr>
        <w:t xml:space="preserve">ren, P. (1998). </w:t>
      </w:r>
      <w:proofErr w:type="spellStart"/>
      <w:r>
        <w:rPr>
          <w:rFonts w:ascii="Times New Roman" w:hAnsi="Times New Roman" w:cs="Times New Roman"/>
          <w:color w:val="FF0000"/>
          <w:sz w:val="24"/>
          <w:szCs w:val="24"/>
          <w:shd w:val="clear" w:color="auto" w:fill="FFFFFF"/>
        </w:rPr>
        <w:t>Life</w:t>
      </w:r>
      <w:proofErr w:type="spellEnd"/>
      <w:r>
        <w:rPr>
          <w:rFonts w:ascii="Times New Roman" w:hAnsi="Times New Roman" w:cs="Times New Roman"/>
          <w:color w:val="FF0000"/>
          <w:sz w:val="24"/>
          <w:szCs w:val="24"/>
          <w:shd w:val="clear" w:color="auto" w:fill="FFFFFF"/>
        </w:rPr>
        <w:t xml:space="preserve"> in </w:t>
      </w:r>
      <w:proofErr w:type="spellStart"/>
      <w:r>
        <w:rPr>
          <w:rFonts w:ascii="Times New Roman" w:hAnsi="Times New Roman" w:cs="Times New Roman"/>
          <w:color w:val="FF0000"/>
          <w:sz w:val="24"/>
          <w:szCs w:val="24"/>
          <w:shd w:val="clear" w:color="auto" w:fill="FFFFFF"/>
        </w:rPr>
        <w:t>schools</w:t>
      </w:r>
      <w:proofErr w:type="spellEnd"/>
      <w:r w:rsidRPr="00CB3D67">
        <w:rPr>
          <w:rFonts w:ascii="Times New Roman" w:hAnsi="Times New Roman" w:cs="Times New Roman"/>
          <w:color w:val="FF0000"/>
          <w:sz w:val="24"/>
          <w:szCs w:val="24"/>
          <w:shd w:val="clear" w:color="auto" w:fill="FFFFFF"/>
        </w:rPr>
        <w:t xml:space="preserve">: </w:t>
      </w:r>
      <w:proofErr w:type="spellStart"/>
      <w:r>
        <w:rPr>
          <w:rFonts w:ascii="Times New Roman" w:hAnsi="Times New Roman" w:cs="Times New Roman"/>
          <w:color w:val="FF0000"/>
          <w:sz w:val="24"/>
          <w:szCs w:val="24"/>
          <w:shd w:val="clear" w:color="auto" w:fill="FFFFFF"/>
        </w:rPr>
        <w:t>A</w:t>
      </w:r>
      <w:r w:rsidRPr="00CB3D67">
        <w:rPr>
          <w:rFonts w:ascii="Times New Roman" w:hAnsi="Times New Roman" w:cs="Times New Roman"/>
          <w:color w:val="FF0000"/>
          <w:sz w:val="24"/>
          <w:szCs w:val="24"/>
          <w:shd w:val="clear" w:color="auto" w:fill="FFFFFF"/>
        </w:rPr>
        <w:t>n</w:t>
      </w:r>
      <w:proofErr w:type="spellEnd"/>
      <w:r w:rsidRPr="00CB3D67">
        <w:rPr>
          <w:rFonts w:ascii="Times New Roman" w:hAnsi="Times New Roman" w:cs="Times New Roman"/>
          <w:color w:val="FF0000"/>
          <w:sz w:val="24"/>
          <w:szCs w:val="24"/>
          <w:shd w:val="clear" w:color="auto" w:fill="FFFFFF"/>
        </w:rPr>
        <w:t xml:space="preserve"> </w:t>
      </w:r>
      <w:proofErr w:type="spellStart"/>
      <w:r w:rsidRPr="00CB3D67">
        <w:rPr>
          <w:rFonts w:ascii="Times New Roman" w:hAnsi="Times New Roman" w:cs="Times New Roman"/>
          <w:color w:val="FF0000"/>
          <w:sz w:val="24"/>
          <w:szCs w:val="24"/>
          <w:shd w:val="clear" w:color="auto" w:fill="FFFFFF"/>
        </w:rPr>
        <w:t>introduction</w:t>
      </w:r>
      <w:proofErr w:type="spellEnd"/>
      <w:r w:rsidRPr="00CB3D67">
        <w:rPr>
          <w:rFonts w:ascii="Times New Roman" w:hAnsi="Times New Roman" w:cs="Times New Roman"/>
          <w:color w:val="FF0000"/>
          <w:sz w:val="24"/>
          <w:szCs w:val="24"/>
          <w:shd w:val="clear" w:color="auto" w:fill="FFFFFF"/>
        </w:rPr>
        <w:t xml:space="preserve"> to </w:t>
      </w:r>
      <w:proofErr w:type="spellStart"/>
      <w:r w:rsidRPr="00CB3D67">
        <w:rPr>
          <w:rFonts w:ascii="Times New Roman" w:hAnsi="Times New Roman" w:cs="Times New Roman"/>
          <w:color w:val="FF0000"/>
          <w:sz w:val="24"/>
          <w:szCs w:val="24"/>
          <w:shd w:val="clear" w:color="auto" w:fill="FFFFFF"/>
        </w:rPr>
        <w:t>critical</w:t>
      </w:r>
      <w:proofErr w:type="spellEnd"/>
      <w:r w:rsidRPr="00CB3D67">
        <w:rPr>
          <w:rFonts w:ascii="Times New Roman" w:hAnsi="Times New Roman" w:cs="Times New Roman"/>
          <w:color w:val="FF0000"/>
          <w:sz w:val="24"/>
          <w:szCs w:val="24"/>
          <w:shd w:val="clear" w:color="auto" w:fill="FFFFFF"/>
        </w:rPr>
        <w:t xml:space="preserve"> </w:t>
      </w:r>
      <w:proofErr w:type="spellStart"/>
      <w:r w:rsidRPr="00CB3D67">
        <w:rPr>
          <w:rFonts w:ascii="Times New Roman" w:hAnsi="Times New Roman" w:cs="Times New Roman"/>
          <w:color w:val="FF0000"/>
          <w:sz w:val="24"/>
          <w:szCs w:val="24"/>
          <w:shd w:val="clear" w:color="auto" w:fill="FFFFFF"/>
        </w:rPr>
        <w:t>pedagogy</w:t>
      </w:r>
      <w:proofErr w:type="spellEnd"/>
      <w:r w:rsidRPr="00CB3D67">
        <w:rPr>
          <w:rFonts w:ascii="Times New Roman" w:hAnsi="Times New Roman" w:cs="Times New Roman"/>
          <w:color w:val="FF0000"/>
          <w:sz w:val="24"/>
          <w:szCs w:val="24"/>
          <w:shd w:val="clear" w:color="auto" w:fill="FFFFFF"/>
        </w:rPr>
        <w:t xml:space="preserve"> in </w:t>
      </w:r>
      <w:proofErr w:type="spellStart"/>
      <w:r w:rsidRPr="00CB3D67">
        <w:rPr>
          <w:rFonts w:ascii="Times New Roman" w:hAnsi="Times New Roman" w:cs="Times New Roman"/>
          <w:color w:val="FF0000"/>
          <w:sz w:val="24"/>
          <w:szCs w:val="24"/>
          <w:shd w:val="clear" w:color="auto" w:fill="FFFFFF"/>
        </w:rPr>
        <w:t>the</w:t>
      </w:r>
      <w:proofErr w:type="spellEnd"/>
      <w:r w:rsidRPr="00CB3D67">
        <w:rPr>
          <w:rFonts w:ascii="Times New Roman" w:hAnsi="Times New Roman" w:cs="Times New Roman"/>
          <w:color w:val="FF0000"/>
          <w:sz w:val="24"/>
          <w:szCs w:val="24"/>
          <w:shd w:val="clear" w:color="auto" w:fill="FFFFFF"/>
        </w:rPr>
        <w:t xml:space="preserve"> </w:t>
      </w:r>
      <w:proofErr w:type="spellStart"/>
      <w:r w:rsidRPr="00CB3D67">
        <w:rPr>
          <w:rFonts w:ascii="Times New Roman" w:hAnsi="Times New Roman" w:cs="Times New Roman"/>
          <w:color w:val="FF0000"/>
          <w:sz w:val="24"/>
          <w:szCs w:val="24"/>
          <w:shd w:val="clear" w:color="auto" w:fill="FFFFFF"/>
        </w:rPr>
        <w:t>foundations</w:t>
      </w:r>
      <w:proofErr w:type="spellEnd"/>
      <w:r w:rsidRPr="00CB3D67">
        <w:rPr>
          <w:rFonts w:ascii="Times New Roman" w:hAnsi="Times New Roman" w:cs="Times New Roman"/>
          <w:color w:val="FF0000"/>
          <w:sz w:val="24"/>
          <w:szCs w:val="24"/>
          <w:shd w:val="clear" w:color="auto" w:fill="FFFFFF"/>
        </w:rPr>
        <w:t xml:space="preserve"> of </w:t>
      </w:r>
      <w:proofErr w:type="spellStart"/>
      <w:r w:rsidRPr="00CB3D67">
        <w:rPr>
          <w:rFonts w:ascii="Times New Roman" w:hAnsi="Times New Roman" w:cs="Times New Roman"/>
          <w:color w:val="FF0000"/>
          <w:sz w:val="24"/>
          <w:szCs w:val="24"/>
          <w:shd w:val="clear" w:color="auto" w:fill="FFFFFF"/>
        </w:rPr>
        <w:t>education</w:t>
      </w:r>
      <w:proofErr w:type="spellEnd"/>
      <w:r w:rsidRPr="00CB3D67">
        <w:rPr>
          <w:rFonts w:ascii="Times New Roman" w:hAnsi="Times New Roman" w:cs="Times New Roman"/>
          <w:color w:val="FF0000"/>
          <w:sz w:val="24"/>
          <w:szCs w:val="24"/>
          <w:shd w:val="clear" w:color="auto" w:fill="FFFFFF"/>
        </w:rPr>
        <w:t xml:space="preserve"> (3rd ed.). New York: </w:t>
      </w:r>
      <w:proofErr w:type="spellStart"/>
      <w:r w:rsidRPr="00CB3D67">
        <w:rPr>
          <w:rFonts w:ascii="Times New Roman" w:hAnsi="Times New Roman" w:cs="Times New Roman"/>
          <w:color w:val="FF0000"/>
          <w:sz w:val="24"/>
          <w:szCs w:val="24"/>
          <w:shd w:val="clear" w:color="auto" w:fill="FFFFFF"/>
        </w:rPr>
        <w:t>Longman</w:t>
      </w:r>
      <w:proofErr w:type="spellEnd"/>
      <w:r w:rsidRPr="00CB3D67">
        <w:rPr>
          <w:rFonts w:ascii="Times New Roman" w:hAnsi="Times New Roman" w:cs="Times New Roman"/>
          <w:color w:val="FF0000"/>
          <w:sz w:val="24"/>
          <w:szCs w:val="24"/>
          <w:shd w:val="clear" w:color="auto" w:fill="FFFFFF"/>
        </w:rPr>
        <w:t>.</w:t>
      </w:r>
    </w:p>
    <w:p w14:paraId="412E71C0" w14:textId="77777777" w:rsidR="006F73B8" w:rsidRPr="00F970C4" w:rsidRDefault="006F73B8" w:rsidP="00116A7F">
      <w:pPr>
        <w:spacing w:line="360" w:lineRule="auto"/>
        <w:contextualSpacing w:val="0"/>
        <w:rPr>
          <w:rFonts w:ascii="Times New Roman" w:eastAsia="Times New Roman" w:hAnsi="Times New Roman" w:cs="Times New Roman"/>
          <w:sz w:val="24"/>
          <w:szCs w:val="24"/>
          <w:lang w:val="en-US"/>
        </w:rPr>
      </w:pPr>
      <w:r w:rsidRPr="00F970C4">
        <w:rPr>
          <w:rFonts w:ascii="Times New Roman" w:eastAsia="Times New Roman" w:hAnsi="Times New Roman" w:cs="Times New Roman"/>
          <w:sz w:val="24"/>
          <w:szCs w:val="24"/>
          <w:lang w:val="en-US"/>
        </w:rPr>
        <w:t xml:space="preserve">Norton, B., &amp; </w:t>
      </w:r>
      <w:proofErr w:type="spellStart"/>
      <w:r w:rsidRPr="00F970C4">
        <w:rPr>
          <w:rFonts w:ascii="Times New Roman" w:eastAsia="Times New Roman" w:hAnsi="Times New Roman" w:cs="Times New Roman"/>
          <w:sz w:val="24"/>
          <w:szCs w:val="24"/>
          <w:lang w:val="en-US"/>
        </w:rPr>
        <w:t>Toheey</w:t>
      </w:r>
      <w:proofErr w:type="spellEnd"/>
      <w:r w:rsidRPr="00F970C4">
        <w:rPr>
          <w:rFonts w:ascii="Times New Roman" w:eastAsia="Times New Roman" w:hAnsi="Times New Roman" w:cs="Times New Roman"/>
          <w:sz w:val="24"/>
          <w:szCs w:val="24"/>
          <w:lang w:val="en-US"/>
        </w:rPr>
        <w:t xml:space="preserve">, K. (2004). </w:t>
      </w:r>
      <w:r w:rsidRPr="00F970C4">
        <w:rPr>
          <w:rFonts w:ascii="Times New Roman" w:eastAsia="Times New Roman" w:hAnsi="Times New Roman" w:cs="Times New Roman"/>
          <w:i/>
          <w:sz w:val="24"/>
          <w:szCs w:val="24"/>
          <w:lang w:val="en-US"/>
        </w:rPr>
        <w:t>Critical pedagogies and language learning.</w:t>
      </w:r>
      <w:r w:rsidRPr="00F970C4">
        <w:rPr>
          <w:rFonts w:ascii="Times New Roman" w:eastAsia="Times New Roman" w:hAnsi="Times New Roman" w:cs="Times New Roman"/>
          <w:sz w:val="24"/>
          <w:szCs w:val="24"/>
          <w:lang w:val="en-US"/>
        </w:rPr>
        <w:t xml:space="preserve"> Cambridge: Cambridge </w:t>
      </w:r>
      <w:proofErr w:type="spellStart"/>
      <w:r w:rsidRPr="00F970C4">
        <w:rPr>
          <w:rFonts w:ascii="Times New Roman" w:eastAsia="Times New Roman" w:hAnsi="Times New Roman" w:cs="Times New Roman"/>
          <w:sz w:val="24"/>
          <w:szCs w:val="24"/>
          <w:lang w:val="en-US"/>
        </w:rPr>
        <w:t>UniversityPress</w:t>
      </w:r>
      <w:proofErr w:type="spellEnd"/>
      <w:r w:rsidRPr="00F970C4">
        <w:rPr>
          <w:rFonts w:ascii="Times New Roman" w:eastAsia="Times New Roman" w:hAnsi="Times New Roman" w:cs="Times New Roman"/>
          <w:sz w:val="24"/>
          <w:szCs w:val="24"/>
          <w:lang w:val="en-US"/>
        </w:rPr>
        <w:t>. 327-346</w:t>
      </w:r>
    </w:p>
    <w:p w14:paraId="2DCEAF37" w14:textId="77777777" w:rsidR="006F73B8" w:rsidRPr="00F970C4" w:rsidRDefault="006F73B8" w:rsidP="00116A7F">
      <w:pPr>
        <w:spacing w:line="360" w:lineRule="auto"/>
        <w:contextualSpacing w:val="0"/>
        <w:rPr>
          <w:rFonts w:ascii="Times New Roman" w:hAnsi="Times New Roman" w:cs="Times New Roman"/>
          <w:sz w:val="24"/>
          <w:szCs w:val="24"/>
          <w:lang w:val="en-US"/>
        </w:rPr>
      </w:pPr>
      <w:proofErr w:type="spellStart"/>
      <w:r w:rsidRPr="00F970C4">
        <w:rPr>
          <w:rFonts w:ascii="Times New Roman" w:eastAsia="Times New Roman" w:hAnsi="Times New Roman" w:cs="Times New Roman"/>
          <w:sz w:val="24"/>
          <w:szCs w:val="24"/>
          <w:lang w:val="en-US"/>
        </w:rPr>
        <w:t>Pennycook</w:t>
      </w:r>
      <w:proofErr w:type="spellEnd"/>
      <w:r w:rsidRPr="00F970C4">
        <w:rPr>
          <w:rFonts w:ascii="Times New Roman" w:eastAsia="Times New Roman" w:hAnsi="Times New Roman" w:cs="Times New Roman"/>
          <w:sz w:val="24"/>
          <w:szCs w:val="24"/>
          <w:lang w:val="en-US"/>
        </w:rPr>
        <w:t xml:space="preserve">, A. (1990). Critical pedagogy and second language education. </w:t>
      </w:r>
      <w:r w:rsidRPr="00F970C4">
        <w:rPr>
          <w:rFonts w:ascii="Times New Roman" w:eastAsia="Times New Roman" w:hAnsi="Times New Roman" w:cs="Times New Roman"/>
          <w:i/>
          <w:sz w:val="24"/>
          <w:szCs w:val="24"/>
          <w:lang w:val="en-US"/>
        </w:rPr>
        <w:t>System, 18</w:t>
      </w:r>
      <w:r w:rsidRPr="00F970C4">
        <w:rPr>
          <w:rFonts w:ascii="Times New Roman" w:eastAsia="Times New Roman" w:hAnsi="Times New Roman" w:cs="Times New Roman"/>
          <w:sz w:val="24"/>
          <w:szCs w:val="24"/>
          <w:lang w:val="en-US"/>
        </w:rPr>
        <w:t>(3), 303-314.</w:t>
      </w:r>
    </w:p>
    <w:p w14:paraId="6D248A00" w14:textId="77777777" w:rsidR="00500A6A" w:rsidRPr="00B44AC4" w:rsidRDefault="00500A6A" w:rsidP="00500A6A">
      <w:pPr>
        <w:spacing w:line="360" w:lineRule="auto"/>
        <w:contextualSpacing w:val="0"/>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Pennycook</w:t>
      </w:r>
      <w:proofErr w:type="spellEnd"/>
      <w:r>
        <w:rPr>
          <w:rFonts w:ascii="Times New Roman" w:eastAsia="Times New Roman" w:hAnsi="Times New Roman" w:cs="Times New Roman"/>
          <w:sz w:val="24"/>
          <w:szCs w:val="24"/>
          <w:lang w:val="en-US"/>
        </w:rPr>
        <w:t>, A. (1999</w:t>
      </w:r>
      <w:r w:rsidRPr="00F970C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Introduction: Critical approaches to TESOL. </w:t>
      </w:r>
      <w:r>
        <w:rPr>
          <w:rFonts w:ascii="Times New Roman" w:eastAsia="Times New Roman" w:hAnsi="Times New Roman" w:cs="Times New Roman"/>
          <w:i/>
          <w:sz w:val="24"/>
          <w:szCs w:val="24"/>
          <w:lang w:val="en-US"/>
        </w:rPr>
        <w:t>TESOL quarterly, 33</w:t>
      </w:r>
      <w:r>
        <w:rPr>
          <w:rFonts w:ascii="Times New Roman" w:eastAsia="Times New Roman" w:hAnsi="Times New Roman" w:cs="Times New Roman"/>
          <w:sz w:val="24"/>
          <w:szCs w:val="24"/>
          <w:lang w:val="en-US"/>
        </w:rPr>
        <w:t xml:space="preserve">(3). pp. 765-771. </w:t>
      </w:r>
    </w:p>
    <w:p w14:paraId="2DCF049B" w14:textId="77777777" w:rsidR="006F73B8" w:rsidRPr="00422790" w:rsidRDefault="006F73B8" w:rsidP="006F73B8">
      <w:pPr>
        <w:spacing w:line="360" w:lineRule="auto"/>
        <w:rPr>
          <w:rFonts w:ascii="Times New Roman" w:eastAsia="Times New Roman" w:hAnsi="Times New Roman" w:cs="Times New Roman"/>
          <w:color w:val="FF0000"/>
          <w:sz w:val="24"/>
          <w:szCs w:val="24"/>
          <w:lang w:val="en-US"/>
        </w:rPr>
      </w:pPr>
      <w:proofErr w:type="spellStart"/>
      <w:r w:rsidRPr="00422790">
        <w:rPr>
          <w:rFonts w:ascii="Times New Roman" w:eastAsia="Times New Roman" w:hAnsi="Times New Roman" w:cs="Times New Roman"/>
          <w:color w:val="FF0000"/>
          <w:sz w:val="24"/>
          <w:szCs w:val="24"/>
          <w:lang w:val="en-US"/>
        </w:rPr>
        <w:t>Pennycook</w:t>
      </w:r>
      <w:proofErr w:type="spellEnd"/>
      <w:r w:rsidRPr="00422790">
        <w:rPr>
          <w:rFonts w:ascii="Times New Roman" w:eastAsia="Times New Roman" w:hAnsi="Times New Roman" w:cs="Times New Roman"/>
          <w:color w:val="FF0000"/>
          <w:sz w:val="24"/>
          <w:szCs w:val="24"/>
          <w:lang w:val="en-US"/>
        </w:rPr>
        <w:t xml:space="preserve">, A. (2004). Critical moments in a TESOL </w:t>
      </w:r>
      <w:proofErr w:type="spellStart"/>
      <w:r w:rsidRPr="00422790">
        <w:rPr>
          <w:rFonts w:ascii="Times New Roman" w:eastAsia="Times New Roman" w:hAnsi="Times New Roman" w:cs="Times New Roman"/>
          <w:color w:val="FF0000"/>
          <w:sz w:val="24"/>
          <w:szCs w:val="24"/>
          <w:lang w:val="en-US"/>
        </w:rPr>
        <w:t>praxicum</w:t>
      </w:r>
      <w:proofErr w:type="spellEnd"/>
      <w:r w:rsidRPr="00422790">
        <w:rPr>
          <w:rFonts w:ascii="Times New Roman" w:eastAsia="Times New Roman" w:hAnsi="Times New Roman" w:cs="Times New Roman"/>
          <w:color w:val="FF0000"/>
          <w:sz w:val="24"/>
          <w:szCs w:val="24"/>
          <w:lang w:val="en-US"/>
        </w:rPr>
        <w:t>. In B.</w:t>
      </w:r>
      <w:r w:rsidRPr="00422790">
        <w:rPr>
          <w:rFonts w:ascii="Times New Roman" w:hAnsi="Times New Roman" w:cs="Times New Roman"/>
          <w:color w:val="FF0000"/>
          <w:sz w:val="24"/>
          <w:szCs w:val="24"/>
          <w:lang w:val="en-US"/>
        </w:rPr>
        <w:t xml:space="preserve"> </w:t>
      </w:r>
      <w:r w:rsidRPr="00422790">
        <w:rPr>
          <w:rFonts w:ascii="Times New Roman" w:eastAsia="Times New Roman" w:hAnsi="Times New Roman" w:cs="Times New Roman"/>
          <w:color w:val="FF0000"/>
          <w:sz w:val="24"/>
          <w:szCs w:val="24"/>
          <w:lang w:val="en-US"/>
        </w:rPr>
        <w:t>Norton &amp;</w:t>
      </w:r>
      <w:r w:rsidR="00422790" w:rsidRPr="00422790">
        <w:rPr>
          <w:rFonts w:ascii="Times New Roman" w:eastAsia="Times New Roman" w:hAnsi="Times New Roman" w:cs="Times New Roman"/>
          <w:color w:val="FF0000"/>
          <w:sz w:val="24"/>
          <w:szCs w:val="24"/>
          <w:lang w:val="en-US"/>
        </w:rPr>
        <w:t xml:space="preserve"> </w:t>
      </w:r>
      <w:r w:rsidRPr="00422790">
        <w:rPr>
          <w:rFonts w:ascii="Times New Roman" w:eastAsia="Times New Roman" w:hAnsi="Times New Roman" w:cs="Times New Roman"/>
          <w:color w:val="FF0000"/>
          <w:sz w:val="24"/>
          <w:szCs w:val="24"/>
          <w:lang w:val="en-US"/>
        </w:rPr>
        <w:t xml:space="preserve">K. </w:t>
      </w:r>
      <w:proofErr w:type="spellStart"/>
      <w:r w:rsidRPr="00422790">
        <w:rPr>
          <w:rFonts w:ascii="Times New Roman" w:eastAsia="Times New Roman" w:hAnsi="Times New Roman" w:cs="Times New Roman"/>
          <w:color w:val="FF0000"/>
          <w:sz w:val="24"/>
          <w:szCs w:val="24"/>
          <w:lang w:val="en-US"/>
        </w:rPr>
        <w:t>Toohey</w:t>
      </w:r>
      <w:proofErr w:type="spellEnd"/>
      <w:r w:rsidRPr="00422790">
        <w:rPr>
          <w:rFonts w:ascii="Times New Roman" w:eastAsia="Times New Roman" w:hAnsi="Times New Roman" w:cs="Times New Roman"/>
          <w:color w:val="FF0000"/>
          <w:sz w:val="24"/>
          <w:szCs w:val="24"/>
          <w:lang w:val="en-US"/>
        </w:rPr>
        <w:t xml:space="preserve"> (Eds.) </w:t>
      </w:r>
      <w:r w:rsidRPr="00422790">
        <w:rPr>
          <w:rFonts w:ascii="Times New Roman" w:eastAsia="Times New Roman" w:hAnsi="Times New Roman" w:cs="Times New Roman"/>
          <w:i/>
          <w:color w:val="FF0000"/>
          <w:sz w:val="24"/>
          <w:szCs w:val="24"/>
          <w:lang w:val="en-US"/>
        </w:rPr>
        <w:t>Critical Pedagogies and Language Learning.</w:t>
      </w:r>
      <w:r w:rsidRPr="00422790">
        <w:rPr>
          <w:rFonts w:ascii="Times New Roman" w:eastAsia="Times New Roman" w:hAnsi="Times New Roman" w:cs="Times New Roman"/>
          <w:color w:val="FF0000"/>
          <w:sz w:val="24"/>
          <w:szCs w:val="24"/>
          <w:lang w:val="en-US"/>
        </w:rPr>
        <w:t xml:space="preserve"> Cambridge: Cambridge </w:t>
      </w:r>
    </w:p>
    <w:p w14:paraId="79F089A5" w14:textId="77777777" w:rsidR="006F73B8" w:rsidRPr="00422790" w:rsidRDefault="006F73B8" w:rsidP="006F73B8">
      <w:pPr>
        <w:spacing w:line="360" w:lineRule="auto"/>
        <w:rPr>
          <w:rFonts w:ascii="Times New Roman" w:eastAsia="Times New Roman" w:hAnsi="Times New Roman" w:cs="Times New Roman"/>
          <w:color w:val="FF0000"/>
          <w:sz w:val="24"/>
          <w:szCs w:val="24"/>
          <w:lang w:val="en-US"/>
        </w:rPr>
      </w:pPr>
      <w:r w:rsidRPr="00422790">
        <w:rPr>
          <w:rFonts w:ascii="Times New Roman" w:eastAsia="Times New Roman" w:hAnsi="Times New Roman" w:cs="Times New Roman"/>
          <w:color w:val="FF0000"/>
          <w:sz w:val="24"/>
          <w:szCs w:val="24"/>
          <w:lang w:val="en-US"/>
        </w:rPr>
        <w:t xml:space="preserve">University Press. 327-345. </w:t>
      </w:r>
      <w:r w:rsidRPr="00422790">
        <w:rPr>
          <w:rFonts w:ascii="Times New Roman" w:eastAsia="Times New Roman" w:hAnsi="Times New Roman" w:cs="Times New Roman"/>
          <w:color w:val="FF0000"/>
          <w:sz w:val="24"/>
          <w:szCs w:val="24"/>
          <w:lang w:val="en-US"/>
        </w:rPr>
        <w:cr/>
      </w:r>
    </w:p>
    <w:p w14:paraId="1BDD68E4" w14:textId="77777777" w:rsidR="00E436DF" w:rsidRPr="00422790" w:rsidRDefault="006F73B8" w:rsidP="007C4D65">
      <w:pPr>
        <w:spacing w:line="360" w:lineRule="auto"/>
        <w:rPr>
          <w:color w:val="FF0000"/>
          <w:lang w:val="en-US"/>
        </w:rPr>
      </w:pPr>
      <w:r w:rsidRPr="00422790">
        <w:rPr>
          <w:rFonts w:ascii="Times New Roman" w:eastAsia="Times New Roman" w:hAnsi="Times New Roman" w:cs="Times New Roman"/>
          <w:color w:val="FF0000"/>
          <w:sz w:val="24"/>
          <w:szCs w:val="24"/>
          <w:lang w:val="en-US"/>
        </w:rPr>
        <w:t>Pérez, M.S</w:t>
      </w:r>
      <w:r w:rsidR="00422790" w:rsidRPr="00422790">
        <w:rPr>
          <w:rFonts w:ascii="Times New Roman" w:eastAsia="Times New Roman" w:hAnsi="Times New Roman" w:cs="Times New Roman"/>
          <w:color w:val="FF0000"/>
          <w:sz w:val="24"/>
          <w:szCs w:val="24"/>
          <w:lang w:val="en-US"/>
        </w:rPr>
        <w:t>., &amp;</w:t>
      </w:r>
      <w:r w:rsidRPr="00422790">
        <w:rPr>
          <w:rFonts w:ascii="Times New Roman" w:eastAsia="Times New Roman" w:hAnsi="Times New Roman" w:cs="Times New Roman"/>
          <w:color w:val="FF0000"/>
          <w:sz w:val="24"/>
          <w:szCs w:val="24"/>
          <w:lang w:val="en-US"/>
        </w:rPr>
        <w:t xml:space="preserve"> Canella, G. S. (2011). Using situational analysis for critical qualitative research purposes. </w:t>
      </w:r>
      <w:r w:rsidRPr="00422790">
        <w:rPr>
          <w:rFonts w:ascii="Times New Roman" w:eastAsia="Times New Roman" w:hAnsi="Times New Roman" w:cs="Times New Roman"/>
          <w:i/>
          <w:color w:val="FF0000"/>
          <w:sz w:val="24"/>
          <w:szCs w:val="24"/>
          <w:lang w:val="en-US"/>
        </w:rPr>
        <w:t>Qualitative inquiry and global crises</w:t>
      </w:r>
      <w:r w:rsidRPr="00422790">
        <w:rPr>
          <w:rFonts w:ascii="Times New Roman" w:eastAsia="Times New Roman" w:hAnsi="Times New Roman" w:cs="Times New Roman"/>
          <w:color w:val="FF0000"/>
          <w:sz w:val="24"/>
          <w:szCs w:val="24"/>
          <w:lang w:val="en-US"/>
        </w:rPr>
        <w:t>. Walnut Creek, CA: Left Coast Press, 97-117</w:t>
      </w:r>
      <w:r w:rsidRPr="00422790">
        <w:rPr>
          <w:rFonts w:ascii="Times New Roman" w:eastAsia="Times New Roman" w:hAnsi="Times New Roman" w:cs="Times New Roman"/>
          <w:i/>
          <w:color w:val="FF0000"/>
          <w:sz w:val="24"/>
          <w:szCs w:val="24"/>
          <w:lang w:val="en-US"/>
        </w:rPr>
        <w:t>.</w:t>
      </w:r>
    </w:p>
    <w:sectPr w:rsidR="00E436DF" w:rsidRPr="00422790" w:rsidSect="00F37832">
      <w:headerReference w:type="default" r:id="rId9"/>
      <w:pgSz w:w="12240" w:h="15840"/>
      <w:pgMar w:top="1417" w:right="1701" w:bottom="1417" w:left="170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49EB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6231C" w14:textId="77777777" w:rsidR="001E4CD4" w:rsidRDefault="001E4CD4" w:rsidP="006F73B8">
      <w:pPr>
        <w:spacing w:after="0" w:line="240" w:lineRule="auto"/>
      </w:pPr>
      <w:r>
        <w:separator/>
      </w:r>
    </w:p>
  </w:endnote>
  <w:endnote w:type="continuationSeparator" w:id="0">
    <w:p w14:paraId="115AEC1E" w14:textId="77777777" w:rsidR="001E4CD4" w:rsidRDefault="001E4CD4" w:rsidP="006F7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4DCA0" w14:textId="77777777" w:rsidR="001E4CD4" w:rsidRDefault="001E4CD4" w:rsidP="006F73B8">
      <w:pPr>
        <w:spacing w:after="0" w:line="240" w:lineRule="auto"/>
      </w:pPr>
      <w:r>
        <w:separator/>
      </w:r>
    </w:p>
  </w:footnote>
  <w:footnote w:type="continuationSeparator" w:id="0">
    <w:p w14:paraId="46ABD5D5" w14:textId="77777777" w:rsidR="001E4CD4" w:rsidRDefault="001E4CD4" w:rsidP="006F73B8">
      <w:pPr>
        <w:spacing w:after="0" w:line="240" w:lineRule="auto"/>
      </w:pPr>
      <w:r>
        <w:continuationSeparator/>
      </w:r>
    </w:p>
  </w:footnote>
  <w:footnote w:id="1">
    <w:p w14:paraId="1FB5C393" w14:textId="77777777" w:rsidR="006F73B8" w:rsidRPr="00026147" w:rsidRDefault="006F73B8" w:rsidP="006F73B8">
      <w:pPr>
        <w:pStyle w:val="Textonotapie"/>
        <w:rPr>
          <w:rFonts w:ascii="Times New Roman" w:hAnsi="Times New Roman" w:cs="Times New Roman"/>
        </w:rPr>
      </w:pPr>
      <w:r w:rsidRPr="00026147">
        <w:rPr>
          <w:rStyle w:val="Refdenotaalpie"/>
          <w:rFonts w:ascii="Times New Roman" w:hAnsi="Times New Roman" w:cs="Times New Roman"/>
        </w:rPr>
        <w:footnoteRef/>
      </w:r>
      <w:r w:rsidRPr="00026147">
        <w:rPr>
          <w:rFonts w:ascii="Times New Roman" w:hAnsi="Times New Roman" w:cs="Times New Roman"/>
        </w:rPr>
        <w:t xml:space="preserve"> En este artículo utilizamos el término </w:t>
      </w:r>
      <w:proofErr w:type="spellStart"/>
      <w:r w:rsidRPr="00026147">
        <w:rPr>
          <w:rFonts w:ascii="Times New Roman" w:hAnsi="Times New Roman" w:cs="Times New Roman"/>
          <w:i/>
        </w:rPr>
        <w:t>Second</w:t>
      </w:r>
      <w:proofErr w:type="spellEnd"/>
      <w:r w:rsidR="00AF4148">
        <w:rPr>
          <w:rFonts w:ascii="Times New Roman" w:hAnsi="Times New Roman" w:cs="Times New Roman"/>
          <w:i/>
        </w:rPr>
        <w:t xml:space="preserve"> </w:t>
      </w:r>
      <w:proofErr w:type="spellStart"/>
      <w:r w:rsidRPr="00026147">
        <w:rPr>
          <w:rFonts w:ascii="Times New Roman" w:hAnsi="Times New Roman" w:cs="Times New Roman"/>
          <w:i/>
        </w:rPr>
        <w:t>Language</w:t>
      </w:r>
      <w:proofErr w:type="spellEnd"/>
      <w:r w:rsidR="00AF4148">
        <w:rPr>
          <w:rFonts w:ascii="Times New Roman" w:hAnsi="Times New Roman" w:cs="Times New Roman"/>
          <w:i/>
        </w:rPr>
        <w:t xml:space="preserve"> </w:t>
      </w:r>
      <w:proofErr w:type="spellStart"/>
      <w:r w:rsidRPr="00026147">
        <w:rPr>
          <w:rFonts w:ascii="Times New Roman" w:hAnsi="Times New Roman" w:cs="Times New Roman"/>
          <w:i/>
        </w:rPr>
        <w:t>Education</w:t>
      </w:r>
      <w:proofErr w:type="spellEnd"/>
      <w:r w:rsidRPr="00026147">
        <w:rPr>
          <w:rFonts w:ascii="Times New Roman" w:hAnsi="Times New Roman" w:cs="Times New Roman"/>
          <w:i/>
        </w:rPr>
        <w:t xml:space="preserve"> (SLE)</w:t>
      </w:r>
      <w:r w:rsidRPr="00026147">
        <w:rPr>
          <w:rFonts w:ascii="Times New Roman" w:hAnsi="Times New Roman" w:cs="Times New Roman"/>
        </w:rPr>
        <w:t xml:space="preserve">, en español “educación en segunda lengua (L2)” al que hace referencia </w:t>
      </w:r>
      <w:proofErr w:type="spellStart"/>
      <w:r w:rsidRPr="00026147">
        <w:rPr>
          <w:rFonts w:ascii="Times New Roman" w:hAnsi="Times New Roman" w:cs="Times New Roman"/>
        </w:rPr>
        <w:t>Pennycook</w:t>
      </w:r>
      <w:proofErr w:type="spellEnd"/>
      <w:r w:rsidRPr="00026147">
        <w:rPr>
          <w:rFonts w:ascii="Times New Roman" w:hAnsi="Times New Roman" w:cs="Times New Roman"/>
        </w:rPr>
        <w:t xml:space="preserve"> (1990) para incluir tanto </w:t>
      </w:r>
      <w:r w:rsidRPr="00026147">
        <w:rPr>
          <w:rFonts w:ascii="Times New Roman" w:hAnsi="Times New Roman" w:cs="Times New Roman"/>
          <w:i/>
        </w:rPr>
        <w:t xml:space="preserve">EFL </w:t>
      </w:r>
      <w:proofErr w:type="spellStart"/>
      <w:r w:rsidRPr="00026147">
        <w:rPr>
          <w:rFonts w:ascii="Times New Roman" w:hAnsi="Times New Roman" w:cs="Times New Roman"/>
          <w:i/>
        </w:rPr>
        <w:t>teaching</w:t>
      </w:r>
      <w:proofErr w:type="spellEnd"/>
      <w:r w:rsidRPr="00026147">
        <w:rPr>
          <w:rFonts w:ascii="Times New Roman" w:hAnsi="Times New Roman" w:cs="Times New Roman"/>
        </w:rPr>
        <w:t xml:space="preserve">, </w:t>
      </w:r>
      <w:r w:rsidRPr="00026147">
        <w:rPr>
          <w:rFonts w:ascii="Times New Roman" w:hAnsi="Times New Roman" w:cs="Times New Roman"/>
          <w:i/>
        </w:rPr>
        <w:t xml:space="preserve">ESL </w:t>
      </w:r>
      <w:proofErr w:type="spellStart"/>
      <w:r w:rsidRPr="00026147">
        <w:rPr>
          <w:rFonts w:ascii="Times New Roman" w:hAnsi="Times New Roman" w:cs="Times New Roman"/>
          <w:i/>
        </w:rPr>
        <w:t>teaching</w:t>
      </w:r>
      <w:proofErr w:type="spellEnd"/>
      <w:r w:rsidRPr="00026147">
        <w:rPr>
          <w:rFonts w:ascii="Times New Roman" w:hAnsi="Times New Roman" w:cs="Times New Roman"/>
        </w:rPr>
        <w:t xml:space="preserve">, y </w:t>
      </w:r>
      <w:r w:rsidRPr="00026147">
        <w:rPr>
          <w:rFonts w:ascii="Times New Roman" w:hAnsi="Times New Roman" w:cs="Times New Roman"/>
          <w:i/>
        </w:rPr>
        <w:t>ELT</w:t>
      </w:r>
      <w:r w:rsidRPr="00026147">
        <w:rPr>
          <w:rFonts w:ascii="Times New Roman" w:hAnsi="Times New Roman" w:cs="Times New Roman"/>
        </w:rPr>
        <w:t>, así como para incorporar tanto procesos de enseñanza como de aprendizaje.</w:t>
      </w:r>
    </w:p>
  </w:footnote>
  <w:footnote w:id="2">
    <w:p w14:paraId="1B1CA3DD" w14:textId="77777777" w:rsidR="006F73B8" w:rsidRPr="00026147" w:rsidRDefault="006F73B8" w:rsidP="006F73B8">
      <w:pPr>
        <w:spacing w:after="0" w:line="240" w:lineRule="auto"/>
        <w:contextualSpacing w:val="0"/>
        <w:rPr>
          <w:rFonts w:ascii="Times New Roman" w:hAnsi="Times New Roman" w:cs="Times New Roman"/>
        </w:rPr>
      </w:pPr>
      <w:r w:rsidRPr="00026147">
        <w:rPr>
          <w:rFonts w:ascii="Times New Roman" w:hAnsi="Times New Roman" w:cs="Times New Roman"/>
          <w:vertAlign w:val="superscript"/>
        </w:rPr>
        <w:footnoteRef/>
      </w:r>
      <w:r w:rsidRPr="00026147">
        <w:rPr>
          <w:rFonts w:ascii="Times New Roman" w:hAnsi="Times New Roman" w:cs="Times New Roman"/>
          <w:sz w:val="20"/>
        </w:rPr>
        <w:t xml:space="preserve"> Este proyecto contó con el apoyo financiero del Comité para el Desarrollo de la Investigación (</w:t>
      </w:r>
      <w:r w:rsidRPr="007C4D65">
        <w:rPr>
          <w:rFonts w:ascii="Times New Roman" w:hAnsi="Times New Roman" w:cs="Times New Roman"/>
          <w:sz w:val="20"/>
        </w:rPr>
        <w:t>CODI)</w:t>
      </w:r>
      <w:r w:rsidRPr="00026147">
        <w:rPr>
          <w:rFonts w:ascii="Times New Roman" w:hAnsi="Times New Roman" w:cs="Times New Roman"/>
          <w:sz w:val="20"/>
        </w:rPr>
        <w:t xml:space="preserve"> de la Universidad de Antioquia, código del proyecto: </w:t>
      </w:r>
      <w:r w:rsidRPr="00026147">
        <w:rPr>
          <w:rFonts w:ascii="Times New Roman" w:eastAsia="Arial" w:hAnsi="Times New Roman" w:cs="Times New Roman"/>
          <w:sz w:val="18"/>
        </w:rPr>
        <w:t>EO1601.</w:t>
      </w:r>
    </w:p>
  </w:footnote>
  <w:footnote w:id="3">
    <w:p w14:paraId="34C7175F" w14:textId="77777777" w:rsidR="00AF6EA8" w:rsidRDefault="00AF6EA8">
      <w:pPr>
        <w:pStyle w:val="Textonotapie"/>
      </w:pPr>
      <w:r>
        <w:rPr>
          <w:rStyle w:val="Refdenotaalpie"/>
        </w:rPr>
        <w:footnoteRef/>
      </w:r>
      <w:r>
        <w:t xml:space="preserve"> </w:t>
      </w:r>
      <w:r w:rsidRPr="00AF6EA8">
        <w:rPr>
          <w:rFonts w:ascii="Times New Roman" w:hAnsi="Times New Roman" w:cs="Times New Roman"/>
        </w:rPr>
        <w:t>Seudónimos.</w:t>
      </w:r>
      <w:r>
        <w:t xml:space="preserve"> </w:t>
      </w:r>
    </w:p>
  </w:footnote>
  <w:footnote w:id="4">
    <w:p w14:paraId="54D8794B" w14:textId="77777777" w:rsidR="006F73B8" w:rsidRPr="00026147" w:rsidRDefault="006F73B8" w:rsidP="006F73B8">
      <w:pPr>
        <w:spacing w:after="0" w:line="240" w:lineRule="auto"/>
        <w:contextualSpacing w:val="0"/>
        <w:rPr>
          <w:rFonts w:ascii="Times New Roman" w:hAnsi="Times New Roman" w:cs="Times New Roman"/>
        </w:rPr>
      </w:pPr>
      <w:r w:rsidRPr="00026147">
        <w:rPr>
          <w:rFonts w:ascii="Times New Roman" w:hAnsi="Times New Roman" w:cs="Times New Roman"/>
          <w:vertAlign w:val="superscript"/>
        </w:rPr>
        <w:footnoteRef/>
      </w:r>
      <w:r w:rsidRPr="00026147">
        <w:rPr>
          <w:rFonts w:ascii="Times New Roman" w:eastAsia="Times New Roman" w:hAnsi="Times New Roman" w:cs="Times New Roman"/>
          <w:sz w:val="20"/>
          <w:szCs w:val="20"/>
        </w:rPr>
        <w:t>Una de estas estudiantes se retiró del grupo de estudio</w:t>
      </w:r>
      <w:r w:rsidR="00AF6EA8">
        <w:rPr>
          <w:rFonts w:ascii="Times New Roman" w:eastAsia="Times New Roman" w:hAnsi="Times New Roman" w:cs="Times New Roman"/>
          <w:sz w:val="20"/>
          <w:szCs w:val="20"/>
        </w:rPr>
        <w:t xml:space="preserve"> al culminar la recolección de datos</w:t>
      </w:r>
      <w:r w:rsidRPr="00026147">
        <w:rPr>
          <w:rFonts w:ascii="Times New Roman" w:eastAsia="Times New Roman" w:hAnsi="Times New Roman" w:cs="Times New Roman"/>
          <w:sz w:val="20"/>
          <w:szCs w:val="20"/>
        </w:rPr>
        <w:t>, aunque autorizó el uso de sus datos para los propósitos de esta investigación.</w:t>
      </w:r>
    </w:p>
  </w:footnote>
  <w:footnote w:id="5">
    <w:p w14:paraId="0FB20DA9" w14:textId="77777777" w:rsidR="006F73B8" w:rsidRPr="00026147" w:rsidRDefault="006F73B8" w:rsidP="006F73B8">
      <w:pPr>
        <w:spacing w:after="0" w:line="240" w:lineRule="auto"/>
        <w:contextualSpacing w:val="0"/>
        <w:rPr>
          <w:rFonts w:ascii="Times New Roman" w:hAnsi="Times New Roman" w:cs="Times New Roman"/>
        </w:rPr>
      </w:pPr>
      <w:r w:rsidRPr="00026147">
        <w:rPr>
          <w:rFonts w:ascii="Times New Roman" w:hAnsi="Times New Roman" w:cs="Times New Roman"/>
          <w:vertAlign w:val="superscript"/>
        </w:rPr>
        <w:footnoteRef/>
      </w:r>
      <w:r w:rsidR="00AF6EA8">
        <w:rPr>
          <w:rFonts w:ascii="Times New Roman" w:hAnsi="Times New Roman" w:cs="Times New Roman"/>
          <w:sz w:val="20"/>
        </w:rPr>
        <w:t>Teniendo en cuenta que 5 de los 7</w:t>
      </w:r>
      <w:r w:rsidRPr="00026147">
        <w:rPr>
          <w:rFonts w:ascii="Times New Roman" w:hAnsi="Times New Roman" w:cs="Times New Roman"/>
          <w:sz w:val="20"/>
        </w:rPr>
        <w:t xml:space="preserve"> integrantes del grupo de estudio son mujeres y para efectos de economía del lenguaje, hemos optado por usar el género femenino en este documento para hacer referencia a las y el integrante del grupo, así como para preservar la identificación del único integrante masculino.</w:t>
      </w:r>
    </w:p>
  </w:footnote>
  <w:footnote w:id="6">
    <w:p w14:paraId="3CC2D6F3" w14:textId="77777777" w:rsidR="006F73B8" w:rsidRPr="00026147" w:rsidRDefault="006F73B8" w:rsidP="006F73B8">
      <w:pPr>
        <w:spacing w:after="0" w:line="240" w:lineRule="auto"/>
        <w:contextualSpacing w:val="0"/>
        <w:rPr>
          <w:rFonts w:ascii="Times New Roman" w:hAnsi="Times New Roman" w:cs="Times New Roman"/>
        </w:rPr>
      </w:pPr>
      <w:r w:rsidRPr="00026147">
        <w:rPr>
          <w:rFonts w:ascii="Times New Roman" w:hAnsi="Times New Roman" w:cs="Times New Roman"/>
          <w:vertAlign w:val="superscript"/>
        </w:rPr>
        <w:footnoteRef/>
      </w:r>
      <w:r w:rsidRPr="00026147">
        <w:rPr>
          <w:rFonts w:ascii="Times New Roman" w:hAnsi="Times New Roman" w:cs="Times New Roman"/>
          <w:sz w:val="20"/>
        </w:rPr>
        <w:t xml:space="preserve"> La coordinadora del grupo era a su vez la coordinadora del proyecto de investigación, dados su conocimiento del tema y su estatus como profesora vinculada a la universidad. Este último era requisito para la financiación del proyecto. </w:t>
      </w:r>
    </w:p>
  </w:footnote>
  <w:footnote w:id="7">
    <w:p w14:paraId="19BCF7DB" w14:textId="77777777" w:rsidR="006F73B8" w:rsidRPr="00026147" w:rsidRDefault="006F73B8" w:rsidP="006F73B8">
      <w:pPr>
        <w:pStyle w:val="Textonotapie"/>
        <w:rPr>
          <w:rFonts w:ascii="Times New Roman" w:hAnsi="Times New Roman" w:cs="Times New Roman"/>
        </w:rPr>
      </w:pPr>
      <w:r w:rsidRPr="00026147">
        <w:rPr>
          <w:rStyle w:val="Refdenotaalpie"/>
          <w:rFonts w:ascii="Times New Roman" w:hAnsi="Times New Roman" w:cs="Times New Roman"/>
        </w:rPr>
        <w:footnoteRef/>
      </w:r>
      <w:r w:rsidRPr="00026147">
        <w:rPr>
          <w:rFonts w:ascii="Times New Roman" w:hAnsi="Times New Roman" w:cs="Times New Roman"/>
        </w:rPr>
        <w:t xml:space="preserve"> Para nosotras, este planteamiento no se limita a los programas de pregrado de formación docente, sino que se extiende a otras iniciativas de desarrollo profesional, incluyendo los grupos de estudio.</w:t>
      </w:r>
    </w:p>
  </w:footnote>
  <w:footnote w:id="8">
    <w:p w14:paraId="017D3C4B" w14:textId="77777777" w:rsidR="006F73B8" w:rsidRPr="00026147" w:rsidRDefault="006F73B8" w:rsidP="006F73B8">
      <w:pPr>
        <w:pStyle w:val="Textonotapie"/>
        <w:rPr>
          <w:rFonts w:ascii="Times New Roman" w:hAnsi="Times New Roman" w:cs="Times New Roman"/>
        </w:rPr>
      </w:pPr>
      <w:r w:rsidRPr="00026147">
        <w:rPr>
          <w:rStyle w:val="Refdenotaalpie"/>
          <w:rFonts w:ascii="Times New Roman" w:hAnsi="Times New Roman" w:cs="Times New Roman"/>
        </w:rPr>
        <w:footnoteRef/>
      </w:r>
      <w:r w:rsidRPr="00026147">
        <w:rPr>
          <w:rFonts w:ascii="Times New Roman" w:hAnsi="Times New Roman" w:cs="Times New Roman"/>
        </w:rPr>
        <w:t xml:space="preserve"> Este blog se creó con el propósito de facilitar la comunicación entre las integrantes del grupo.  Aunque allí se consignaron las evaluaciones, se descartó la posibilidad de seguir usándolo como medio de comunicación dadas nuestras dificultades de tiempo.</w:t>
      </w:r>
    </w:p>
  </w:footnote>
  <w:footnote w:id="9">
    <w:p w14:paraId="3C7EB169" w14:textId="77777777" w:rsidR="006F73B8" w:rsidRPr="00026147" w:rsidRDefault="006F73B8" w:rsidP="006F73B8">
      <w:pPr>
        <w:pStyle w:val="Textonotapie"/>
        <w:rPr>
          <w:rFonts w:ascii="Times New Roman" w:hAnsi="Times New Roman" w:cs="Times New Roman"/>
        </w:rPr>
      </w:pPr>
      <w:r w:rsidRPr="00026147">
        <w:rPr>
          <w:rStyle w:val="Refdenotaalpie"/>
          <w:rFonts w:ascii="Times New Roman" w:hAnsi="Times New Roman" w:cs="Times New Roman"/>
        </w:rPr>
        <w:footnoteRef/>
      </w:r>
      <w:r w:rsidRPr="00026147">
        <w:rPr>
          <w:rFonts w:ascii="Times New Roman" w:hAnsi="Times New Roman" w:cs="Times New Roman"/>
        </w:rPr>
        <w:t xml:space="preserve"> Cada una transcribió la parte en la que hablaba de sí. Las apreciaciones de las demás quedaron consignadas en las actas.   </w:t>
      </w:r>
    </w:p>
  </w:footnote>
  <w:footnote w:id="10">
    <w:p w14:paraId="6368CA68" w14:textId="77777777" w:rsidR="006F73B8" w:rsidRPr="00026147" w:rsidRDefault="006F73B8" w:rsidP="006F73B8">
      <w:pPr>
        <w:pStyle w:val="Textonotapie"/>
        <w:rPr>
          <w:rFonts w:ascii="Times New Roman" w:hAnsi="Times New Roman" w:cs="Times New Roman"/>
        </w:rPr>
      </w:pPr>
      <w:r w:rsidRPr="00026147">
        <w:rPr>
          <w:rStyle w:val="Refdenotaalpie"/>
          <w:rFonts w:ascii="Times New Roman" w:hAnsi="Times New Roman" w:cs="Times New Roman"/>
        </w:rPr>
        <w:footnoteRef/>
      </w:r>
      <w:r w:rsidRPr="00026147">
        <w:rPr>
          <w:rFonts w:ascii="Times New Roman" w:hAnsi="Times New Roman" w:cs="Times New Roman"/>
        </w:rPr>
        <w:t xml:space="preserve"> Dada la complejidad del proceso por el cual tratamos de lograr una mayor comprensión de la teoría, optamos por abordarlo en mayor detalle en otro artículo.</w:t>
      </w:r>
    </w:p>
  </w:footnote>
  <w:footnote w:id="11">
    <w:p w14:paraId="4629E51A" w14:textId="77777777" w:rsidR="006F73B8" w:rsidRPr="00026147" w:rsidRDefault="006F73B8" w:rsidP="006F73B8">
      <w:pPr>
        <w:spacing w:after="0" w:line="240" w:lineRule="auto"/>
        <w:contextualSpacing w:val="0"/>
        <w:rPr>
          <w:rFonts w:ascii="Times New Roman" w:hAnsi="Times New Roman" w:cs="Times New Roman"/>
        </w:rPr>
      </w:pPr>
      <w:r w:rsidRPr="00026147">
        <w:rPr>
          <w:rFonts w:ascii="Times New Roman" w:hAnsi="Times New Roman" w:cs="Times New Roman"/>
          <w:vertAlign w:val="superscript"/>
        </w:rPr>
        <w:footnoteRef/>
      </w:r>
      <w:r w:rsidRPr="00026147">
        <w:rPr>
          <w:rFonts w:ascii="Times New Roman" w:hAnsi="Times New Roman" w:cs="Times New Roman"/>
          <w:sz w:val="20"/>
        </w:rPr>
        <w:t xml:space="preserve"> El texto que orientó nuestra discusión alrededor de este tema fue </w:t>
      </w:r>
      <w:proofErr w:type="spellStart"/>
      <w:r w:rsidRPr="00026147">
        <w:rPr>
          <w:rFonts w:ascii="Times New Roman" w:hAnsi="Times New Roman" w:cs="Times New Roman"/>
          <w:sz w:val="20"/>
        </w:rPr>
        <w:t>Bórquez</w:t>
      </w:r>
      <w:proofErr w:type="spellEnd"/>
      <w:r w:rsidRPr="00026147">
        <w:rPr>
          <w:rFonts w:ascii="Times New Roman" w:hAnsi="Times New Roman" w:cs="Times New Roman"/>
          <w:sz w:val="20"/>
        </w:rPr>
        <w:t xml:space="preserve">, R. (2007). </w:t>
      </w:r>
      <w:r w:rsidRPr="00026147">
        <w:rPr>
          <w:rFonts w:ascii="Times New Roman" w:hAnsi="Times New Roman" w:cs="Times New Roman"/>
          <w:i/>
          <w:sz w:val="20"/>
        </w:rPr>
        <w:t>Pedagogía Crítica</w:t>
      </w:r>
      <w:r w:rsidRPr="00026147">
        <w:rPr>
          <w:rFonts w:ascii="Times New Roman" w:hAnsi="Times New Roman" w:cs="Times New Roman"/>
          <w:sz w:val="20"/>
        </w:rPr>
        <w:t>. Trillas.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9DCD" w14:textId="77777777" w:rsidR="00787925" w:rsidRDefault="00F811F2">
    <w:pPr>
      <w:tabs>
        <w:tab w:val="center" w:pos="4419"/>
        <w:tab w:val="right" w:pos="8838"/>
      </w:tabs>
      <w:spacing w:after="0" w:line="240" w:lineRule="auto"/>
      <w:contextualSpacing w:val="0"/>
      <w:jc w:val="right"/>
    </w:pPr>
    <w:r>
      <w:fldChar w:fldCharType="begin"/>
    </w:r>
    <w:r>
      <w:instrText>PAGE</w:instrText>
    </w:r>
    <w:r>
      <w:fldChar w:fldCharType="separate"/>
    </w:r>
    <w:r w:rsidR="001B3031">
      <w:rPr>
        <w:noProof/>
      </w:rPr>
      <w:t>1</w:t>
    </w:r>
    <w:r>
      <w:fldChar w:fldCharType="end"/>
    </w:r>
  </w:p>
  <w:p w14:paraId="7B7F8967" w14:textId="77777777" w:rsidR="00787925" w:rsidRDefault="001E4CD4">
    <w:pPr>
      <w:tabs>
        <w:tab w:val="center" w:pos="4419"/>
        <w:tab w:val="right" w:pos="8838"/>
      </w:tabs>
      <w:spacing w:after="0" w:line="240" w:lineRule="auto"/>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63E10"/>
    <w:multiLevelType w:val="hybridMultilevel"/>
    <w:tmpl w:val="7DEAE65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a Andrea Echeverri Sucerquia">
    <w15:presenceInfo w15:providerId="Windows Live" w15:userId="a51c00acab6ccb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B8"/>
    <w:rsid w:val="00056C9F"/>
    <w:rsid w:val="000A779D"/>
    <w:rsid w:val="00116A7F"/>
    <w:rsid w:val="001B3031"/>
    <w:rsid w:val="001E4CD4"/>
    <w:rsid w:val="002256F0"/>
    <w:rsid w:val="002555F3"/>
    <w:rsid w:val="00260DFC"/>
    <w:rsid w:val="002A67BC"/>
    <w:rsid w:val="002D161F"/>
    <w:rsid w:val="00304E3F"/>
    <w:rsid w:val="00422790"/>
    <w:rsid w:val="004F346F"/>
    <w:rsid w:val="00500A6A"/>
    <w:rsid w:val="00543D88"/>
    <w:rsid w:val="0056039D"/>
    <w:rsid w:val="005B6416"/>
    <w:rsid w:val="005C0DCF"/>
    <w:rsid w:val="00613266"/>
    <w:rsid w:val="00625610"/>
    <w:rsid w:val="0063067E"/>
    <w:rsid w:val="006412F4"/>
    <w:rsid w:val="006810D3"/>
    <w:rsid w:val="00686996"/>
    <w:rsid w:val="0069655E"/>
    <w:rsid w:val="006E36BA"/>
    <w:rsid w:val="006F73B8"/>
    <w:rsid w:val="006F7E42"/>
    <w:rsid w:val="007765FA"/>
    <w:rsid w:val="007C4D65"/>
    <w:rsid w:val="007D65B6"/>
    <w:rsid w:val="007E0FBE"/>
    <w:rsid w:val="008876DE"/>
    <w:rsid w:val="008C5DF4"/>
    <w:rsid w:val="009232BE"/>
    <w:rsid w:val="00926B64"/>
    <w:rsid w:val="00967547"/>
    <w:rsid w:val="00995378"/>
    <w:rsid w:val="009F6F5F"/>
    <w:rsid w:val="00A17D3E"/>
    <w:rsid w:val="00A25114"/>
    <w:rsid w:val="00A5567E"/>
    <w:rsid w:val="00A90600"/>
    <w:rsid w:val="00AF4148"/>
    <w:rsid w:val="00AF6EA8"/>
    <w:rsid w:val="00B44AC4"/>
    <w:rsid w:val="00B60DDE"/>
    <w:rsid w:val="00BB7656"/>
    <w:rsid w:val="00BF043C"/>
    <w:rsid w:val="00C35F43"/>
    <w:rsid w:val="00CB3D67"/>
    <w:rsid w:val="00D07A8C"/>
    <w:rsid w:val="00D07DBE"/>
    <w:rsid w:val="00D141E0"/>
    <w:rsid w:val="00D42FB6"/>
    <w:rsid w:val="00D61722"/>
    <w:rsid w:val="00D85335"/>
    <w:rsid w:val="00DC25ED"/>
    <w:rsid w:val="00DE7076"/>
    <w:rsid w:val="00E04179"/>
    <w:rsid w:val="00E12194"/>
    <w:rsid w:val="00E4178D"/>
    <w:rsid w:val="00E436DF"/>
    <w:rsid w:val="00EF551D"/>
    <w:rsid w:val="00F811F2"/>
    <w:rsid w:val="00FE1C56"/>
    <w:rsid w:val="00FE4B01"/>
    <w:rsid w:val="00FF36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73B8"/>
    <w:pPr>
      <w:contextualSpacing/>
    </w:pPr>
    <w:rPr>
      <w:rFonts w:ascii="Calibri" w:eastAsia="Calibri" w:hAnsi="Calibri" w:cs="Calibri"/>
      <w:color w:val="000000"/>
      <w:lang w:eastAsia="es-CO"/>
    </w:rPr>
  </w:style>
  <w:style w:type="paragraph" w:styleId="Ttulo1">
    <w:name w:val="heading 1"/>
    <w:basedOn w:val="Normal"/>
    <w:link w:val="Ttulo1Car"/>
    <w:uiPriority w:val="9"/>
    <w:qFormat/>
    <w:rsid w:val="006F73B8"/>
    <w:pPr>
      <w:spacing w:before="100" w:beforeAutospacing="1" w:after="100" w:afterAutospacing="1" w:line="240" w:lineRule="auto"/>
      <w:contextualSpacing w:val="0"/>
      <w:outlineLvl w:val="0"/>
    </w:pPr>
    <w:rPr>
      <w:rFonts w:ascii="Times New Roman" w:eastAsia="Times New Roman" w:hAnsi="Times New Roman" w:cs="Times New Roman"/>
      <w:b/>
      <w:bCs/>
      <w:color w:val="auto"/>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73B8"/>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6F73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3B8"/>
    <w:rPr>
      <w:rFonts w:ascii="Calibri" w:eastAsia="Calibri" w:hAnsi="Calibri" w:cs="Calibri"/>
      <w:color w:val="000000"/>
      <w:sz w:val="20"/>
      <w:szCs w:val="20"/>
      <w:lang w:eastAsia="es-CO"/>
    </w:rPr>
  </w:style>
  <w:style w:type="character" w:styleId="Refdenotaalpie">
    <w:name w:val="footnote reference"/>
    <w:basedOn w:val="Fuentedeprrafopredeter"/>
    <w:uiPriority w:val="99"/>
    <w:semiHidden/>
    <w:unhideWhenUsed/>
    <w:rsid w:val="006F73B8"/>
    <w:rPr>
      <w:vertAlign w:val="superscript"/>
    </w:rPr>
  </w:style>
  <w:style w:type="character" w:styleId="Refdecomentario">
    <w:name w:val="annotation reference"/>
    <w:basedOn w:val="Fuentedeprrafopredeter"/>
    <w:uiPriority w:val="99"/>
    <w:semiHidden/>
    <w:unhideWhenUsed/>
    <w:rsid w:val="006F73B8"/>
    <w:rPr>
      <w:sz w:val="16"/>
      <w:szCs w:val="16"/>
    </w:rPr>
  </w:style>
  <w:style w:type="paragraph" w:styleId="Textocomentario">
    <w:name w:val="annotation text"/>
    <w:basedOn w:val="Normal"/>
    <w:link w:val="TextocomentarioCar"/>
    <w:uiPriority w:val="99"/>
    <w:semiHidden/>
    <w:unhideWhenUsed/>
    <w:rsid w:val="006F73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73B8"/>
    <w:rPr>
      <w:rFonts w:ascii="Calibri" w:eastAsia="Calibri" w:hAnsi="Calibri" w:cs="Calibri"/>
      <w:color w:val="000000"/>
      <w:sz w:val="20"/>
      <w:szCs w:val="20"/>
      <w:lang w:eastAsia="es-CO"/>
    </w:rPr>
  </w:style>
  <w:style w:type="character" w:customStyle="1" w:styleId="fn">
    <w:name w:val="fn"/>
    <w:basedOn w:val="Fuentedeprrafopredeter"/>
    <w:rsid w:val="006F73B8"/>
  </w:style>
  <w:style w:type="character" w:customStyle="1" w:styleId="apple-converted-space">
    <w:name w:val="apple-converted-space"/>
    <w:basedOn w:val="Fuentedeprrafopredeter"/>
    <w:rsid w:val="006F73B8"/>
  </w:style>
  <w:style w:type="character" w:customStyle="1" w:styleId="Subttulo1">
    <w:name w:val="Subtítulo1"/>
    <w:basedOn w:val="Fuentedeprrafopredeter"/>
    <w:rsid w:val="006F73B8"/>
  </w:style>
  <w:style w:type="paragraph" w:styleId="Textodeglobo">
    <w:name w:val="Balloon Text"/>
    <w:basedOn w:val="Normal"/>
    <w:link w:val="TextodegloboCar"/>
    <w:uiPriority w:val="99"/>
    <w:semiHidden/>
    <w:unhideWhenUsed/>
    <w:rsid w:val="006F73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73B8"/>
    <w:rPr>
      <w:rFonts w:ascii="Tahoma" w:eastAsia="Calibri" w:hAnsi="Tahoma" w:cs="Tahoma"/>
      <w:color w:val="000000"/>
      <w:sz w:val="16"/>
      <w:szCs w:val="16"/>
      <w:lang w:eastAsia="es-CO"/>
    </w:rPr>
  </w:style>
  <w:style w:type="character" w:styleId="Textoennegrita">
    <w:name w:val="Strong"/>
    <w:basedOn w:val="Fuentedeprrafopredeter"/>
    <w:uiPriority w:val="22"/>
    <w:qFormat/>
    <w:rsid w:val="00304E3F"/>
    <w:rPr>
      <w:b/>
      <w:bCs/>
    </w:rPr>
  </w:style>
  <w:style w:type="paragraph" w:styleId="Prrafodelista">
    <w:name w:val="List Paragraph"/>
    <w:basedOn w:val="Normal"/>
    <w:uiPriority w:val="34"/>
    <w:qFormat/>
    <w:rsid w:val="00AF6EA8"/>
    <w:pPr>
      <w:ind w:left="720"/>
    </w:pPr>
  </w:style>
  <w:style w:type="paragraph" w:styleId="Asuntodelcomentario">
    <w:name w:val="annotation subject"/>
    <w:basedOn w:val="Textocomentario"/>
    <w:next w:val="Textocomentario"/>
    <w:link w:val="AsuntodelcomentarioCar"/>
    <w:uiPriority w:val="99"/>
    <w:semiHidden/>
    <w:unhideWhenUsed/>
    <w:rsid w:val="00A5567E"/>
    <w:rPr>
      <w:b/>
      <w:bCs/>
    </w:rPr>
  </w:style>
  <w:style w:type="character" w:customStyle="1" w:styleId="AsuntodelcomentarioCar">
    <w:name w:val="Asunto del comentario Car"/>
    <w:basedOn w:val="TextocomentarioCar"/>
    <w:link w:val="Asuntodelcomentario"/>
    <w:uiPriority w:val="99"/>
    <w:semiHidden/>
    <w:rsid w:val="00A5567E"/>
    <w:rPr>
      <w:rFonts w:ascii="Calibri" w:eastAsia="Calibri" w:hAnsi="Calibri" w:cs="Calibri"/>
      <w:b/>
      <w:bCs/>
      <w:color w:val="000000"/>
      <w:sz w:val="20"/>
      <w:szCs w:val="20"/>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73B8"/>
    <w:pPr>
      <w:contextualSpacing/>
    </w:pPr>
    <w:rPr>
      <w:rFonts w:ascii="Calibri" w:eastAsia="Calibri" w:hAnsi="Calibri" w:cs="Calibri"/>
      <w:color w:val="000000"/>
      <w:lang w:eastAsia="es-CO"/>
    </w:rPr>
  </w:style>
  <w:style w:type="paragraph" w:styleId="Ttulo1">
    <w:name w:val="heading 1"/>
    <w:basedOn w:val="Normal"/>
    <w:link w:val="Ttulo1Car"/>
    <w:uiPriority w:val="9"/>
    <w:qFormat/>
    <w:rsid w:val="006F73B8"/>
    <w:pPr>
      <w:spacing w:before="100" w:beforeAutospacing="1" w:after="100" w:afterAutospacing="1" w:line="240" w:lineRule="auto"/>
      <w:contextualSpacing w:val="0"/>
      <w:outlineLvl w:val="0"/>
    </w:pPr>
    <w:rPr>
      <w:rFonts w:ascii="Times New Roman" w:eastAsia="Times New Roman" w:hAnsi="Times New Roman" w:cs="Times New Roman"/>
      <w:b/>
      <w:bCs/>
      <w:color w:val="auto"/>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73B8"/>
    <w:rPr>
      <w:rFonts w:ascii="Times New Roman" w:eastAsia="Times New Roman" w:hAnsi="Times New Roman" w:cs="Times New Roman"/>
      <w:b/>
      <w:bCs/>
      <w:kern w:val="36"/>
      <w:sz w:val="48"/>
      <w:szCs w:val="48"/>
      <w:lang w:eastAsia="es-CO"/>
    </w:rPr>
  </w:style>
  <w:style w:type="paragraph" w:styleId="Textonotapie">
    <w:name w:val="footnote text"/>
    <w:basedOn w:val="Normal"/>
    <w:link w:val="TextonotapieCar"/>
    <w:uiPriority w:val="99"/>
    <w:semiHidden/>
    <w:unhideWhenUsed/>
    <w:rsid w:val="006F73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3B8"/>
    <w:rPr>
      <w:rFonts w:ascii="Calibri" w:eastAsia="Calibri" w:hAnsi="Calibri" w:cs="Calibri"/>
      <w:color w:val="000000"/>
      <w:sz w:val="20"/>
      <w:szCs w:val="20"/>
      <w:lang w:eastAsia="es-CO"/>
    </w:rPr>
  </w:style>
  <w:style w:type="character" w:styleId="Refdenotaalpie">
    <w:name w:val="footnote reference"/>
    <w:basedOn w:val="Fuentedeprrafopredeter"/>
    <w:uiPriority w:val="99"/>
    <w:semiHidden/>
    <w:unhideWhenUsed/>
    <w:rsid w:val="006F73B8"/>
    <w:rPr>
      <w:vertAlign w:val="superscript"/>
    </w:rPr>
  </w:style>
  <w:style w:type="character" w:styleId="Refdecomentario">
    <w:name w:val="annotation reference"/>
    <w:basedOn w:val="Fuentedeprrafopredeter"/>
    <w:uiPriority w:val="99"/>
    <w:semiHidden/>
    <w:unhideWhenUsed/>
    <w:rsid w:val="006F73B8"/>
    <w:rPr>
      <w:sz w:val="16"/>
      <w:szCs w:val="16"/>
    </w:rPr>
  </w:style>
  <w:style w:type="paragraph" w:styleId="Textocomentario">
    <w:name w:val="annotation text"/>
    <w:basedOn w:val="Normal"/>
    <w:link w:val="TextocomentarioCar"/>
    <w:uiPriority w:val="99"/>
    <w:semiHidden/>
    <w:unhideWhenUsed/>
    <w:rsid w:val="006F73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F73B8"/>
    <w:rPr>
      <w:rFonts w:ascii="Calibri" w:eastAsia="Calibri" w:hAnsi="Calibri" w:cs="Calibri"/>
      <w:color w:val="000000"/>
      <w:sz w:val="20"/>
      <w:szCs w:val="20"/>
      <w:lang w:eastAsia="es-CO"/>
    </w:rPr>
  </w:style>
  <w:style w:type="character" w:customStyle="1" w:styleId="fn">
    <w:name w:val="fn"/>
    <w:basedOn w:val="Fuentedeprrafopredeter"/>
    <w:rsid w:val="006F73B8"/>
  </w:style>
  <w:style w:type="character" w:customStyle="1" w:styleId="apple-converted-space">
    <w:name w:val="apple-converted-space"/>
    <w:basedOn w:val="Fuentedeprrafopredeter"/>
    <w:rsid w:val="006F73B8"/>
  </w:style>
  <w:style w:type="character" w:customStyle="1" w:styleId="Subttulo1">
    <w:name w:val="Subtítulo1"/>
    <w:basedOn w:val="Fuentedeprrafopredeter"/>
    <w:rsid w:val="006F73B8"/>
  </w:style>
  <w:style w:type="paragraph" w:styleId="Textodeglobo">
    <w:name w:val="Balloon Text"/>
    <w:basedOn w:val="Normal"/>
    <w:link w:val="TextodegloboCar"/>
    <w:uiPriority w:val="99"/>
    <w:semiHidden/>
    <w:unhideWhenUsed/>
    <w:rsid w:val="006F73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73B8"/>
    <w:rPr>
      <w:rFonts w:ascii="Tahoma" w:eastAsia="Calibri" w:hAnsi="Tahoma" w:cs="Tahoma"/>
      <w:color w:val="000000"/>
      <w:sz w:val="16"/>
      <w:szCs w:val="16"/>
      <w:lang w:eastAsia="es-CO"/>
    </w:rPr>
  </w:style>
  <w:style w:type="character" w:styleId="Textoennegrita">
    <w:name w:val="Strong"/>
    <w:basedOn w:val="Fuentedeprrafopredeter"/>
    <w:uiPriority w:val="22"/>
    <w:qFormat/>
    <w:rsid w:val="00304E3F"/>
    <w:rPr>
      <w:b/>
      <w:bCs/>
    </w:rPr>
  </w:style>
  <w:style w:type="paragraph" w:styleId="Prrafodelista">
    <w:name w:val="List Paragraph"/>
    <w:basedOn w:val="Normal"/>
    <w:uiPriority w:val="34"/>
    <w:qFormat/>
    <w:rsid w:val="00AF6EA8"/>
    <w:pPr>
      <w:ind w:left="720"/>
    </w:pPr>
  </w:style>
  <w:style w:type="paragraph" w:styleId="Asuntodelcomentario">
    <w:name w:val="annotation subject"/>
    <w:basedOn w:val="Textocomentario"/>
    <w:next w:val="Textocomentario"/>
    <w:link w:val="AsuntodelcomentarioCar"/>
    <w:uiPriority w:val="99"/>
    <w:semiHidden/>
    <w:unhideWhenUsed/>
    <w:rsid w:val="00A5567E"/>
    <w:rPr>
      <w:b/>
      <w:bCs/>
    </w:rPr>
  </w:style>
  <w:style w:type="character" w:customStyle="1" w:styleId="AsuntodelcomentarioCar">
    <w:name w:val="Asunto del comentario Car"/>
    <w:basedOn w:val="TextocomentarioCar"/>
    <w:link w:val="Asuntodelcomentario"/>
    <w:uiPriority w:val="99"/>
    <w:semiHidden/>
    <w:rsid w:val="00A5567E"/>
    <w:rPr>
      <w:rFonts w:ascii="Calibri" w:eastAsia="Calibri" w:hAnsi="Calibri" w:cs="Calibri"/>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65642-8E51-49A1-A014-4DA68B1B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7716</Words>
  <Characters>42441</Characters>
  <Application>Microsoft Office Word</Application>
  <DocSecurity>0</DocSecurity>
  <Lines>353</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Idiomas</dc:creator>
  <cp:lastModifiedBy>paula echeverri</cp:lastModifiedBy>
  <cp:revision>2</cp:revision>
  <dcterms:created xsi:type="dcterms:W3CDTF">2014-02-21T12:23:00Z</dcterms:created>
  <dcterms:modified xsi:type="dcterms:W3CDTF">2014-02-21T12:23:00Z</dcterms:modified>
</cp:coreProperties>
</file>