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DF3" w:rsidRPr="00A22980" w:rsidRDefault="00AE4DF3" w:rsidP="00AE4DF3">
      <w:pPr>
        <w:pStyle w:val="Title"/>
        <w:spacing w:line="360" w:lineRule="auto"/>
        <w:jc w:val="both"/>
        <w:rPr>
          <w:rFonts w:ascii="Times New Roman" w:eastAsia="Times New Roman" w:hAnsi="Times New Roman"/>
          <w:b w:val="0"/>
          <w:sz w:val="22"/>
          <w:szCs w:val="22"/>
        </w:rPr>
      </w:pPr>
      <w:r w:rsidRPr="00A22980">
        <w:rPr>
          <w:rFonts w:ascii="Times New Roman" w:eastAsia="Times New Roman" w:hAnsi="Times New Roman"/>
          <w:b w:val="0"/>
          <w:sz w:val="22"/>
          <w:szCs w:val="22"/>
        </w:rPr>
        <w:t xml:space="preserve">Recuerde que esta información es de vital importancia para continuar en la categoría A1 de </w:t>
      </w:r>
      <w:proofErr w:type="spellStart"/>
      <w:r w:rsidRPr="00A22980">
        <w:rPr>
          <w:rFonts w:ascii="Times New Roman" w:eastAsia="Times New Roman" w:hAnsi="Times New Roman"/>
          <w:b w:val="0"/>
          <w:sz w:val="22"/>
          <w:szCs w:val="22"/>
        </w:rPr>
        <w:t>Publindex</w:t>
      </w:r>
      <w:proofErr w:type="spellEnd"/>
      <w:r w:rsidRPr="00A22980">
        <w:rPr>
          <w:rFonts w:ascii="Times New Roman" w:eastAsia="Times New Roman" w:hAnsi="Times New Roman"/>
          <w:b w:val="0"/>
          <w:sz w:val="22"/>
          <w:szCs w:val="22"/>
        </w:rPr>
        <w:t>.  Gracias por su colaboración y compromiso en este proceso.</w:t>
      </w:r>
    </w:p>
    <w:p w:rsidR="00AE4DF3" w:rsidRDefault="00AE4DF3" w:rsidP="00AE4DF3">
      <w:pPr>
        <w:pStyle w:val="Title"/>
        <w:spacing w:line="360" w:lineRule="auto"/>
        <w:jc w:val="both"/>
        <w:rPr>
          <w:rFonts w:ascii="Arial Narrow" w:eastAsia="Times New Roman" w:hAnsi="Arial Narrow"/>
          <w:b w:val="0"/>
          <w:sz w:val="22"/>
          <w:szCs w:val="22"/>
        </w:rPr>
      </w:pPr>
    </w:p>
    <w:tbl>
      <w:tblPr>
        <w:tblW w:w="9043" w:type="dxa"/>
        <w:tblInd w:w="194" w:type="dxa"/>
        <w:tblLayout w:type="fixed"/>
        <w:tblLook w:val="0000" w:firstRow="0" w:lastRow="0" w:firstColumn="0" w:lastColumn="0" w:noHBand="0" w:noVBand="0"/>
      </w:tblPr>
      <w:tblGrid>
        <w:gridCol w:w="3175"/>
        <w:gridCol w:w="5868"/>
      </w:tblGrid>
      <w:tr w:rsidR="002E1BB1" w:rsidTr="006E4930">
        <w:trPr>
          <w:trHeight w:val="379"/>
        </w:trPr>
        <w:tc>
          <w:tcPr>
            <w:tcW w:w="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E1BB1" w:rsidRPr="00A22980" w:rsidRDefault="002E1BB1" w:rsidP="006706E7">
            <w:pPr>
              <w:pStyle w:val="Title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Cs w:val="22"/>
              </w:rPr>
            </w:pPr>
            <w:r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Título del artículo</w:t>
            </w:r>
          </w:p>
        </w:tc>
        <w:tc>
          <w:tcPr>
            <w:tcW w:w="5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CE1" w:themeFill="background2"/>
          </w:tcPr>
          <w:p w:rsidR="002E1BB1" w:rsidRPr="006E4930" w:rsidRDefault="006E4930" w:rsidP="006E4930">
            <w:pPr>
              <w:pStyle w:val="Title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Cs w:val="22"/>
              </w:rPr>
            </w:pPr>
            <w:r w:rsidRPr="006E493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RESIDUOS DE PLAGUICIDAS EN TOMATE CHONTO (</w:t>
            </w:r>
            <w:proofErr w:type="spellStart"/>
            <w:r w:rsidRPr="006E493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Solanum</w:t>
            </w:r>
            <w:proofErr w:type="spellEnd"/>
            <w:r w:rsidRPr="006E493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6E493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lycopersicum</w:t>
            </w:r>
            <w:proofErr w:type="spellEnd"/>
            <w:r w:rsidRPr="006E493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) COMERCIALIZADO EN ARMENIA, COLOMBIA</w:t>
            </w:r>
          </w:p>
        </w:tc>
      </w:tr>
      <w:tr w:rsidR="00AE4DF3" w:rsidTr="006E4930">
        <w:trPr>
          <w:trHeight w:val="379"/>
        </w:trPr>
        <w:tc>
          <w:tcPr>
            <w:tcW w:w="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E4DF3" w:rsidRPr="00A22980" w:rsidRDefault="00AE4DF3" w:rsidP="006706E7">
            <w:pPr>
              <w:pStyle w:val="Title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Cs w:val="22"/>
              </w:rPr>
            </w:pPr>
            <w:r w:rsidRPr="00A2298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 xml:space="preserve">Nombre del proyecto al cual se encuentra asociado su artículo </w:t>
            </w:r>
          </w:p>
        </w:tc>
        <w:tc>
          <w:tcPr>
            <w:tcW w:w="5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AE4DF3" w:rsidRPr="006E4930" w:rsidRDefault="00E1007F" w:rsidP="00E1007F">
            <w:pPr>
              <w:pStyle w:val="Title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Cs w:val="22"/>
              </w:rPr>
            </w:pPr>
            <w:r>
              <w:rPr>
                <w:rFonts w:ascii="Times New Roman" w:eastAsia="Times New Roman" w:hAnsi="Times New Roman"/>
                <w:b w:val="0"/>
                <w:sz w:val="22"/>
                <w:szCs w:val="22"/>
              </w:rPr>
              <w:t xml:space="preserve">Convenio Semilleros </w:t>
            </w:r>
            <w:r w:rsidR="006E4930" w:rsidRPr="006E493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Colciencias</w:t>
            </w:r>
            <w:r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—</w:t>
            </w:r>
            <w:proofErr w:type="spellStart"/>
            <w:r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Uniquindio</w:t>
            </w:r>
            <w:proofErr w:type="spellEnd"/>
            <w:r w:rsidR="006E4930" w:rsidRPr="006E493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, Convocatoria 617</w:t>
            </w:r>
            <w:r w:rsidR="006E493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 xml:space="preserve"> </w:t>
            </w:r>
          </w:p>
        </w:tc>
      </w:tr>
      <w:tr w:rsidR="00AE4DF3" w:rsidTr="006E4930">
        <w:trPr>
          <w:trHeight w:val="379"/>
        </w:trPr>
        <w:tc>
          <w:tcPr>
            <w:tcW w:w="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E4DF3" w:rsidRPr="00A22980" w:rsidRDefault="00AE4DF3" w:rsidP="006706E7">
            <w:pPr>
              <w:pStyle w:val="Title"/>
              <w:snapToGrid w:val="0"/>
              <w:spacing w:line="360" w:lineRule="auto"/>
              <w:jc w:val="left"/>
              <w:rPr>
                <w:rFonts w:ascii="Times New Roman" w:eastAsia="Times New Roman" w:hAnsi="Times New Roman"/>
                <w:b w:val="0"/>
                <w:szCs w:val="22"/>
              </w:rPr>
            </w:pPr>
            <w:r w:rsidRPr="00A2298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Entidad financiadora</w:t>
            </w:r>
          </w:p>
        </w:tc>
        <w:tc>
          <w:tcPr>
            <w:tcW w:w="5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CE1" w:themeFill="background2"/>
          </w:tcPr>
          <w:p w:rsidR="00AE4DF3" w:rsidRPr="007F6142" w:rsidRDefault="007F6142" w:rsidP="007F6142">
            <w:pPr>
              <w:pStyle w:val="Title"/>
              <w:snapToGrid w:val="0"/>
              <w:spacing w:line="360" w:lineRule="auto"/>
              <w:jc w:val="left"/>
              <w:rPr>
                <w:rFonts w:ascii="Times New Roman" w:eastAsia="Times New Roman" w:hAnsi="Times New Roman"/>
                <w:b w:val="0"/>
                <w:szCs w:val="22"/>
              </w:rPr>
            </w:pPr>
            <w:r w:rsidRPr="006E493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Colciencias</w:t>
            </w:r>
            <w:r w:rsidR="00E1007F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 xml:space="preserve"> y</w:t>
            </w:r>
            <w:r w:rsidRPr="007F6142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 xml:space="preserve"> Universidad del Quindío</w:t>
            </w:r>
          </w:p>
        </w:tc>
      </w:tr>
      <w:tr w:rsidR="00AE4DF3" w:rsidTr="006E4930">
        <w:trPr>
          <w:trHeight w:val="379"/>
        </w:trPr>
        <w:tc>
          <w:tcPr>
            <w:tcW w:w="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E4DF3" w:rsidRPr="00A22980" w:rsidRDefault="00AE4DF3" w:rsidP="006706E7">
            <w:pPr>
              <w:pStyle w:val="Title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Cs w:val="22"/>
              </w:rPr>
            </w:pPr>
            <w:r w:rsidRPr="00A2298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(Código de registro del proyecto ante Colciencias si es el caso o de la entidad respectiva)</w:t>
            </w:r>
          </w:p>
        </w:tc>
        <w:tc>
          <w:tcPr>
            <w:tcW w:w="5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AE4DF3" w:rsidRPr="00A22980" w:rsidRDefault="00E1007F" w:rsidP="006706E7">
            <w:pPr>
              <w:tabs>
                <w:tab w:val="left" w:pos="284"/>
              </w:tabs>
              <w:snapToGrid w:val="0"/>
              <w:rPr>
                <w:rFonts w:eastAsia="Times New Roman" w:cs="Times New Roman"/>
                <w:b/>
              </w:rPr>
            </w:pPr>
            <w:r w:rsidRPr="006E4930">
              <w:rPr>
                <w:rFonts w:eastAsia="Times New Roman"/>
                <w:sz w:val="22"/>
              </w:rPr>
              <w:t>Colciencias</w:t>
            </w:r>
            <w:r>
              <w:rPr>
                <w:rFonts w:eastAsia="Times New Roman"/>
                <w:b/>
                <w:sz w:val="22"/>
              </w:rPr>
              <w:t>—</w:t>
            </w:r>
            <w:proofErr w:type="spellStart"/>
            <w:r w:rsidRPr="00E1007F">
              <w:rPr>
                <w:rFonts w:eastAsia="Times New Roman"/>
                <w:sz w:val="22"/>
              </w:rPr>
              <w:t>Uniquindio</w:t>
            </w:r>
            <w:proofErr w:type="spellEnd"/>
            <w:r w:rsidRPr="006E4930">
              <w:rPr>
                <w:rFonts w:eastAsia="Times New Roman"/>
                <w:sz w:val="22"/>
              </w:rPr>
              <w:t>, Convocatoria 617</w:t>
            </w:r>
          </w:p>
        </w:tc>
      </w:tr>
      <w:tr w:rsidR="00AE4DF3" w:rsidTr="006E4930">
        <w:trPr>
          <w:trHeight w:val="379"/>
        </w:trPr>
        <w:tc>
          <w:tcPr>
            <w:tcW w:w="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E4DF3" w:rsidRPr="00A22980" w:rsidRDefault="00AE4DF3" w:rsidP="006706E7">
            <w:pPr>
              <w:pStyle w:val="Title"/>
              <w:snapToGrid w:val="0"/>
              <w:spacing w:line="360" w:lineRule="auto"/>
              <w:jc w:val="left"/>
              <w:rPr>
                <w:rFonts w:ascii="Times New Roman" w:eastAsia="Times New Roman" w:hAnsi="Times New Roman"/>
                <w:b w:val="0"/>
                <w:szCs w:val="22"/>
              </w:rPr>
            </w:pPr>
            <w:r w:rsidRPr="00A2298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Fecha de inicio</w:t>
            </w:r>
          </w:p>
        </w:tc>
        <w:tc>
          <w:tcPr>
            <w:tcW w:w="5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E4DF3" w:rsidRPr="00A22980" w:rsidRDefault="005F60F0" w:rsidP="006706E7">
            <w:pPr>
              <w:rPr>
                <w:lang w:eastAsia="ar-SA"/>
              </w:rPr>
            </w:pPr>
            <w:r>
              <w:rPr>
                <w:lang w:eastAsia="ar-SA"/>
              </w:rPr>
              <w:t>2014</w:t>
            </w:r>
            <w:r w:rsidR="00C770E1">
              <w:rPr>
                <w:lang w:eastAsia="ar-SA"/>
              </w:rPr>
              <w:t xml:space="preserve"> </w:t>
            </w:r>
          </w:p>
        </w:tc>
      </w:tr>
      <w:tr w:rsidR="00AE4DF3" w:rsidTr="006E4930">
        <w:trPr>
          <w:trHeight w:val="379"/>
        </w:trPr>
        <w:tc>
          <w:tcPr>
            <w:tcW w:w="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E4DF3" w:rsidRPr="00A22980" w:rsidRDefault="00AE4DF3" w:rsidP="005F60F0">
            <w:pPr>
              <w:pStyle w:val="Title"/>
              <w:snapToGrid w:val="0"/>
              <w:spacing w:line="360" w:lineRule="auto"/>
              <w:jc w:val="left"/>
              <w:rPr>
                <w:rFonts w:ascii="Times New Roman" w:eastAsia="Times New Roman" w:hAnsi="Times New Roman"/>
                <w:b w:val="0"/>
                <w:szCs w:val="22"/>
              </w:rPr>
            </w:pPr>
            <w:r w:rsidRPr="00A2298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Fecha de finalización (o en curso)</w:t>
            </w:r>
          </w:p>
        </w:tc>
        <w:tc>
          <w:tcPr>
            <w:tcW w:w="5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AE4DF3" w:rsidRPr="00A22980" w:rsidRDefault="005F60F0" w:rsidP="006706E7">
            <w:pPr>
              <w:rPr>
                <w:lang w:eastAsia="ar-SA"/>
              </w:rPr>
            </w:pPr>
            <w:r>
              <w:rPr>
                <w:lang w:eastAsia="ar-SA"/>
              </w:rPr>
              <w:t>2015</w:t>
            </w:r>
            <w:r w:rsidR="00C770E1">
              <w:rPr>
                <w:lang w:eastAsia="ar-SA"/>
              </w:rPr>
              <w:t xml:space="preserve"> </w:t>
            </w:r>
            <w:bookmarkStart w:id="0" w:name="_GoBack"/>
            <w:bookmarkEnd w:id="0"/>
          </w:p>
        </w:tc>
      </w:tr>
      <w:tr w:rsidR="00AE4DF3" w:rsidTr="006E4930">
        <w:trPr>
          <w:trHeight w:val="379"/>
        </w:trPr>
        <w:tc>
          <w:tcPr>
            <w:tcW w:w="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E4DF3" w:rsidRPr="00A22980" w:rsidRDefault="00AE4DF3" w:rsidP="006706E7">
            <w:pPr>
              <w:pStyle w:val="Title"/>
              <w:snapToGrid w:val="0"/>
              <w:spacing w:line="360" w:lineRule="auto"/>
              <w:jc w:val="left"/>
              <w:rPr>
                <w:rFonts w:ascii="Times New Roman" w:eastAsia="Times New Roman" w:hAnsi="Times New Roman"/>
                <w:b w:val="0"/>
                <w:szCs w:val="22"/>
              </w:rPr>
            </w:pPr>
            <w:r w:rsidRPr="00A2298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Programa de investigación asociado si lo tiene</w:t>
            </w:r>
          </w:p>
        </w:tc>
        <w:tc>
          <w:tcPr>
            <w:tcW w:w="5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E4DF3" w:rsidRPr="00A22980" w:rsidRDefault="00AE4DF3" w:rsidP="006706E7">
            <w:pPr>
              <w:rPr>
                <w:lang w:eastAsia="ar-SA"/>
              </w:rPr>
            </w:pPr>
          </w:p>
        </w:tc>
      </w:tr>
    </w:tbl>
    <w:p w:rsidR="00AE4DF3" w:rsidRDefault="00AE4DF3" w:rsidP="00AE4DF3">
      <w:pPr>
        <w:pStyle w:val="Title"/>
        <w:spacing w:line="360" w:lineRule="auto"/>
      </w:pPr>
    </w:p>
    <w:p w:rsidR="00D1386B" w:rsidRPr="00AE4DF3" w:rsidRDefault="00D1386B" w:rsidP="00AE4DF3"/>
    <w:sectPr w:rsidR="00D1386B" w:rsidRPr="00AE4DF3" w:rsidSect="00E209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3B7" w:rsidRDefault="00EF33B7" w:rsidP="00B76966">
      <w:r>
        <w:separator/>
      </w:r>
    </w:p>
  </w:endnote>
  <w:endnote w:type="continuationSeparator" w:id="0">
    <w:p w:rsidR="00EF33B7" w:rsidRDefault="00EF33B7" w:rsidP="00B7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B2F" w:rsidRDefault="00323B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B2F" w:rsidRDefault="00323B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B2F" w:rsidRDefault="00323B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3B7" w:rsidRDefault="00EF33B7" w:rsidP="00B76966">
      <w:r>
        <w:separator/>
      </w:r>
    </w:p>
  </w:footnote>
  <w:footnote w:type="continuationSeparator" w:id="0">
    <w:p w:rsidR="00EF33B7" w:rsidRDefault="00EF33B7" w:rsidP="00B76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B2F" w:rsidRDefault="00323B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640" w:type="dxa"/>
      <w:tblInd w:w="-318" w:type="dxa"/>
      <w:tblLook w:val="04A0" w:firstRow="1" w:lastRow="0" w:firstColumn="1" w:lastColumn="0" w:noHBand="0" w:noVBand="1"/>
    </w:tblPr>
    <w:tblGrid>
      <w:gridCol w:w="1384"/>
      <w:gridCol w:w="6555"/>
      <w:gridCol w:w="1701"/>
    </w:tblGrid>
    <w:tr w:rsidR="00AE4DF3" w:rsidRPr="00323B2F" w:rsidTr="006706E7">
      <w:trPr>
        <w:trHeight w:val="531"/>
      </w:trPr>
      <w:tc>
        <w:tcPr>
          <w:tcW w:w="1384" w:type="dxa"/>
          <w:vMerge w:val="restart"/>
          <w:vAlign w:val="center"/>
        </w:tcPr>
        <w:p w:rsidR="00AE4DF3" w:rsidRPr="00323B2F" w:rsidRDefault="00AE4DF3" w:rsidP="006706E7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323B2F">
            <w:rPr>
              <w:rFonts w:ascii="Times New Roman" w:hAnsi="Times New Roman" w:cs="Times New Roman"/>
              <w:noProof/>
              <w:lang w:val="es-CO" w:eastAsia="es-CO"/>
            </w:rPr>
            <w:drawing>
              <wp:inline distT="0" distB="0" distL="0" distR="0">
                <wp:extent cx="705485" cy="905510"/>
                <wp:effectExtent l="19050" t="0" r="0" b="0"/>
                <wp:docPr id="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905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5" w:type="dxa"/>
          <w:vMerge w:val="restart"/>
          <w:vAlign w:val="center"/>
        </w:tcPr>
        <w:p w:rsidR="00AE4DF3" w:rsidRPr="00323B2F" w:rsidRDefault="00AE4DF3" w:rsidP="006706E7">
          <w:pPr>
            <w:pStyle w:val="Header"/>
            <w:jc w:val="center"/>
            <w:rPr>
              <w:rFonts w:ascii="Times New Roman" w:hAnsi="Times New Roman" w:cs="Times New Roman"/>
              <w:b/>
              <w:szCs w:val="24"/>
            </w:rPr>
          </w:pPr>
          <w:r w:rsidRPr="00323B2F">
            <w:rPr>
              <w:rFonts w:ascii="Times New Roman" w:hAnsi="Times New Roman" w:cs="Times New Roman"/>
              <w:b/>
            </w:rPr>
            <w:t>FORMATO DE INFORMACIÓN DEL ARTÍCULO PARA COLCIENCIAS</w:t>
          </w:r>
        </w:p>
      </w:tc>
      <w:tc>
        <w:tcPr>
          <w:tcW w:w="1701" w:type="dxa"/>
          <w:vAlign w:val="center"/>
        </w:tcPr>
        <w:p w:rsidR="00AE4DF3" w:rsidRPr="00323B2F" w:rsidRDefault="00AE4DF3" w:rsidP="006706E7">
          <w:pPr>
            <w:pStyle w:val="Header"/>
            <w:jc w:val="center"/>
            <w:rPr>
              <w:rFonts w:ascii="Times New Roman" w:hAnsi="Times New Roman" w:cs="Times New Roman"/>
              <w:sz w:val="14"/>
            </w:rPr>
          </w:pPr>
          <w:r w:rsidRPr="00323B2F">
            <w:rPr>
              <w:rFonts w:ascii="Times New Roman" w:hAnsi="Times New Roman" w:cs="Times New Roman"/>
              <w:sz w:val="14"/>
            </w:rPr>
            <w:t>FACULTAD DE QUÍMICA FARMACÉUTICA</w:t>
          </w:r>
        </w:p>
      </w:tc>
    </w:tr>
    <w:tr w:rsidR="00AE4DF3" w:rsidRPr="00323B2F" w:rsidTr="006706E7">
      <w:trPr>
        <w:trHeight w:val="587"/>
      </w:trPr>
      <w:tc>
        <w:tcPr>
          <w:tcW w:w="1384" w:type="dxa"/>
          <w:vMerge/>
          <w:vAlign w:val="center"/>
        </w:tcPr>
        <w:p w:rsidR="00AE4DF3" w:rsidRPr="00323B2F" w:rsidRDefault="00AE4DF3" w:rsidP="006706E7">
          <w:pPr>
            <w:pStyle w:val="Header"/>
            <w:jc w:val="center"/>
            <w:rPr>
              <w:rFonts w:ascii="Times New Roman" w:eastAsia="DejaVu Sans" w:hAnsi="Times New Roman" w:cs="Times New Roman"/>
              <w:noProof/>
              <w:kern w:val="1"/>
              <w:szCs w:val="24"/>
              <w:lang w:eastAsia="es-ES_tradnl"/>
            </w:rPr>
          </w:pPr>
        </w:p>
      </w:tc>
      <w:tc>
        <w:tcPr>
          <w:tcW w:w="6555" w:type="dxa"/>
          <w:vMerge/>
          <w:vAlign w:val="center"/>
        </w:tcPr>
        <w:p w:rsidR="00AE4DF3" w:rsidRPr="00323B2F" w:rsidRDefault="00AE4DF3" w:rsidP="006706E7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701" w:type="dxa"/>
          <w:vAlign w:val="center"/>
        </w:tcPr>
        <w:p w:rsidR="00AE4DF3" w:rsidRPr="00323B2F" w:rsidRDefault="00AE4DF3" w:rsidP="006706E7">
          <w:pPr>
            <w:pStyle w:val="Header"/>
            <w:jc w:val="center"/>
            <w:rPr>
              <w:rFonts w:ascii="Times New Roman" w:hAnsi="Times New Roman" w:cs="Times New Roman"/>
              <w:b/>
              <w:sz w:val="16"/>
            </w:rPr>
          </w:pPr>
          <w:r w:rsidRPr="00323B2F">
            <w:rPr>
              <w:rFonts w:ascii="Times New Roman" w:hAnsi="Times New Roman" w:cs="Times New Roman"/>
              <w:b/>
              <w:sz w:val="16"/>
            </w:rPr>
            <w:t>CÓDIGO</w:t>
          </w:r>
          <w:r w:rsidRPr="00323B2F">
            <w:rPr>
              <w:rFonts w:ascii="Times New Roman" w:hAnsi="Times New Roman" w:cs="Times New Roman"/>
              <w:b/>
              <w:sz w:val="16"/>
            </w:rPr>
            <w:br/>
            <w:t>F-8516-07</w:t>
          </w:r>
        </w:p>
      </w:tc>
    </w:tr>
    <w:tr w:rsidR="00AE4DF3" w:rsidRPr="00323B2F" w:rsidTr="006706E7">
      <w:trPr>
        <w:trHeight w:val="564"/>
      </w:trPr>
      <w:tc>
        <w:tcPr>
          <w:tcW w:w="1384" w:type="dxa"/>
          <w:vMerge/>
          <w:vAlign w:val="center"/>
        </w:tcPr>
        <w:p w:rsidR="00AE4DF3" w:rsidRPr="00323B2F" w:rsidRDefault="00AE4DF3" w:rsidP="006706E7">
          <w:pPr>
            <w:pStyle w:val="Header"/>
            <w:jc w:val="center"/>
            <w:rPr>
              <w:rFonts w:ascii="Times New Roman" w:eastAsia="DejaVu Sans" w:hAnsi="Times New Roman" w:cs="Times New Roman"/>
              <w:noProof/>
              <w:kern w:val="1"/>
              <w:szCs w:val="24"/>
              <w:lang w:eastAsia="es-ES_tradnl"/>
            </w:rPr>
          </w:pPr>
        </w:p>
      </w:tc>
      <w:tc>
        <w:tcPr>
          <w:tcW w:w="6555" w:type="dxa"/>
          <w:vMerge/>
          <w:vAlign w:val="center"/>
        </w:tcPr>
        <w:p w:rsidR="00AE4DF3" w:rsidRPr="00323B2F" w:rsidRDefault="00AE4DF3" w:rsidP="006706E7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701" w:type="dxa"/>
          <w:vAlign w:val="center"/>
        </w:tcPr>
        <w:p w:rsidR="00AE4DF3" w:rsidRPr="00323B2F" w:rsidRDefault="00AE4DF3" w:rsidP="006706E7">
          <w:pPr>
            <w:pStyle w:val="Header"/>
            <w:jc w:val="center"/>
            <w:rPr>
              <w:rFonts w:ascii="Times New Roman" w:hAnsi="Times New Roman" w:cs="Times New Roman"/>
              <w:b/>
              <w:sz w:val="16"/>
            </w:rPr>
          </w:pPr>
          <w:r w:rsidRPr="00323B2F">
            <w:rPr>
              <w:rFonts w:ascii="Times New Roman" w:hAnsi="Times New Roman" w:cs="Times New Roman"/>
              <w:b/>
              <w:sz w:val="16"/>
            </w:rPr>
            <w:t>VERSIÓN</w:t>
          </w:r>
          <w:r w:rsidRPr="00323B2F">
            <w:rPr>
              <w:rFonts w:ascii="Times New Roman" w:hAnsi="Times New Roman" w:cs="Times New Roman"/>
              <w:b/>
              <w:sz w:val="16"/>
            </w:rPr>
            <w:br/>
            <w:t>01</w:t>
          </w:r>
        </w:p>
      </w:tc>
    </w:tr>
    <w:tr w:rsidR="00AE4DF3" w:rsidRPr="00323B2F" w:rsidTr="006706E7">
      <w:trPr>
        <w:trHeight w:val="434"/>
      </w:trPr>
      <w:tc>
        <w:tcPr>
          <w:tcW w:w="9640" w:type="dxa"/>
          <w:gridSpan w:val="3"/>
          <w:vAlign w:val="center"/>
        </w:tcPr>
        <w:p w:rsidR="00AE4DF3" w:rsidRPr="00323B2F" w:rsidRDefault="00AE4DF3" w:rsidP="006706E7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323B2F">
            <w:rPr>
              <w:rFonts w:ascii="Times New Roman" w:hAnsi="Times New Roman" w:cs="Times New Roman"/>
              <w:b/>
            </w:rPr>
            <w:t>REVISTA VITAE</w:t>
          </w:r>
        </w:p>
      </w:tc>
    </w:tr>
  </w:tbl>
  <w:p w:rsidR="00B76966" w:rsidRDefault="00B76966" w:rsidP="00B769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B2F" w:rsidRDefault="00323B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966"/>
    <w:rsid w:val="000512A2"/>
    <w:rsid w:val="001D096E"/>
    <w:rsid w:val="001D6102"/>
    <w:rsid w:val="002E1BB1"/>
    <w:rsid w:val="00323B2F"/>
    <w:rsid w:val="004B3906"/>
    <w:rsid w:val="00504A39"/>
    <w:rsid w:val="00596065"/>
    <w:rsid w:val="005F60F0"/>
    <w:rsid w:val="006E4930"/>
    <w:rsid w:val="00726EB7"/>
    <w:rsid w:val="007F6142"/>
    <w:rsid w:val="00807DEE"/>
    <w:rsid w:val="00A319B1"/>
    <w:rsid w:val="00AE4DF3"/>
    <w:rsid w:val="00B76966"/>
    <w:rsid w:val="00B83E1C"/>
    <w:rsid w:val="00BF4040"/>
    <w:rsid w:val="00C770E1"/>
    <w:rsid w:val="00D1386B"/>
    <w:rsid w:val="00DA05DD"/>
    <w:rsid w:val="00E060F3"/>
    <w:rsid w:val="00E1007F"/>
    <w:rsid w:val="00E20999"/>
    <w:rsid w:val="00EC1D15"/>
    <w:rsid w:val="00EF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5CAA02-5E7A-47EE-A1CA-1AFDAE19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966"/>
    <w:pPr>
      <w:spacing w:after="0" w:line="240" w:lineRule="auto"/>
      <w:jc w:val="both"/>
    </w:pPr>
    <w:rPr>
      <w:rFonts w:ascii="Times New Roman" w:hAnsi="Times New Roman"/>
      <w:sz w:val="24"/>
      <w:lang w:val="es-ES_tradnl"/>
    </w:rPr>
  </w:style>
  <w:style w:type="paragraph" w:styleId="Heading1">
    <w:name w:val="heading 1"/>
    <w:basedOn w:val="Normal"/>
    <w:next w:val="Normal"/>
    <w:link w:val="Heading1Char"/>
    <w:autoRedefine/>
    <w:qFormat/>
    <w:rsid w:val="006E4930"/>
    <w:pPr>
      <w:keepNext/>
      <w:spacing w:line="480" w:lineRule="auto"/>
      <w:ind w:left="432" w:hanging="432"/>
      <w:jc w:val="center"/>
      <w:outlineLvl w:val="0"/>
    </w:pPr>
    <w:rPr>
      <w:rFonts w:eastAsiaTheme="majorEastAsia" w:cstheme="majorBidi"/>
      <w:b/>
      <w:bCs/>
      <w:szCs w:val="28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966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val="es-ES"/>
    </w:rPr>
  </w:style>
  <w:style w:type="character" w:customStyle="1" w:styleId="HeaderChar">
    <w:name w:val="Header Char"/>
    <w:basedOn w:val="DefaultParagraphFont"/>
    <w:link w:val="Header"/>
    <w:uiPriority w:val="99"/>
    <w:rsid w:val="00B76966"/>
  </w:style>
  <w:style w:type="paragraph" w:styleId="Footer">
    <w:name w:val="footer"/>
    <w:basedOn w:val="Normal"/>
    <w:link w:val="FooterChar"/>
    <w:uiPriority w:val="99"/>
    <w:semiHidden/>
    <w:unhideWhenUsed/>
    <w:rsid w:val="00B76966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val="es-E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76966"/>
  </w:style>
  <w:style w:type="table" w:styleId="TableGrid">
    <w:name w:val="Table Grid"/>
    <w:basedOn w:val="TableNormal"/>
    <w:uiPriority w:val="59"/>
    <w:rsid w:val="00B76966"/>
    <w:pPr>
      <w:spacing w:after="0" w:line="240" w:lineRule="auto"/>
    </w:pPr>
    <w:rPr>
      <w:lang w:val="es-ES_tradn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966"/>
    <w:pPr>
      <w:jc w:val="left"/>
    </w:pPr>
    <w:rPr>
      <w:rFonts w:ascii="Tahoma" w:hAnsi="Tahoma" w:cs="Tahoma"/>
      <w:sz w:val="16"/>
      <w:szCs w:val="16"/>
      <w:lang w:val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96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AE4DF3"/>
    <w:pPr>
      <w:widowControl w:val="0"/>
      <w:suppressAutoHyphens/>
      <w:jc w:val="center"/>
    </w:pPr>
    <w:rPr>
      <w:rFonts w:ascii="Arial" w:eastAsia="DejaVu Sans" w:hAnsi="Arial" w:cs="Times New Roman"/>
      <w:b/>
      <w:kern w:val="1"/>
      <w:szCs w:val="24"/>
      <w:lang w:eastAsia="ar-SA"/>
    </w:rPr>
  </w:style>
  <w:style w:type="character" w:customStyle="1" w:styleId="TitleChar">
    <w:name w:val="Title Char"/>
    <w:basedOn w:val="DefaultParagraphFont"/>
    <w:link w:val="Title"/>
    <w:rsid w:val="00AE4DF3"/>
    <w:rPr>
      <w:rFonts w:ascii="Arial" w:eastAsia="DejaVu Sans" w:hAnsi="Arial" w:cs="Times New Roman"/>
      <w:b/>
      <w:kern w:val="1"/>
      <w:sz w:val="24"/>
      <w:szCs w:val="24"/>
      <w:lang w:val="es-ES_tradnl" w:eastAsia="ar-SA"/>
    </w:rPr>
  </w:style>
  <w:style w:type="character" w:customStyle="1" w:styleId="Heading1Char">
    <w:name w:val="Heading 1 Char"/>
    <w:basedOn w:val="DefaultParagraphFont"/>
    <w:link w:val="Heading1"/>
    <w:rsid w:val="006E4930"/>
    <w:rPr>
      <w:rFonts w:ascii="Times New Roman" w:eastAsiaTheme="majorEastAsia" w:hAnsi="Times New Roman" w:cstheme="majorBidi"/>
      <w:b/>
      <w:bCs/>
      <w:sz w:val="24"/>
      <w:szCs w:val="2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337FA-541B-47F7-BBC7-BA8EBB967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UdeA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FQF</dc:creator>
  <cp:keywords/>
  <dc:description/>
  <cp:lastModifiedBy>Gifac</cp:lastModifiedBy>
  <cp:revision>13</cp:revision>
  <dcterms:created xsi:type="dcterms:W3CDTF">2010-01-19T14:14:00Z</dcterms:created>
  <dcterms:modified xsi:type="dcterms:W3CDTF">2016-04-28T00:58:00Z</dcterms:modified>
</cp:coreProperties>
</file>