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B1" w:rsidRPr="001F0531" w:rsidRDefault="00111EC4" w:rsidP="002C076E">
      <w:pPr>
        <w:spacing w:after="0" w:line="480" w:lineRule="auto"/>
        <w:jc w:val="center"/>
        <w:outlineLvl w:val="0"/>
        <w:rPr>
          <w:rFonts w:ascii="Times New Roman" w:hAnsi="Times New Roman" w:cs="Times New Roman"/>
          <w:b/>
          <w:sz w:val="24"/>
          <w:szCs w:val="24"/>
        </w:rPr>
      </w:pPr>
      <w:r w:rsidRPr="001F0531">
        <w:rPr>
          <w:rFonts w:ascii="Times New Roman" w:hAnsi="Times New Roman" w:cs="Times New Roman"/>
          <w:b/>
          <w:sz w:val="24"/>
          <w:szCs w:val="24"/>
        </w:rPr>
        <w:t>ReviewArticle</w:t>
      </w:r>
    </w:p>
    <w:p w:rsidR="003C5695" w:rsidRPr="008D614C" w:rsidRDefault="003C5695" w:rsidP="003C5695">
      <w:pPr>
        <w:pStyle w:val="Sinespaciado"/>
        <w:spacing w:line="480" w:lineRule="auto"/>
        <w:jc w:val="center"/>
        <w:rPr>
          <w:rFonts w:ascii="Times New Roman" w:hAnsi="Times New Roman" w:cs="Times New Roman"/>
          <w:b/>
          <w:sz w:val="24"/>
          <w:szCs w:val="24"/>
          <w:lang w:val="es-CO"/>
        </w:rPr>
      </w:pPr>
      <w:r w:rsidRPr="008D614C">
        <w:rPr>
          <w:rFonts w:ascii="Times New Roman" w:hAnsi="Times New Roman" w:cs="Times New Roman"/>
          <w:b/>
          <w:sz w:val="24"/>
          <w:szCs w:val="24"/>
          <w:lang w:val="es-CO"/>
        </w:rPr>
        <w:t>FARMACIA CLÍNICA, ATENCIÓN FARMACÉUTICA</w:t>
      </w:r>
    </w:p>
    <w:p w:rsidR="003C5695" w:rsidRPr="008D614C" w:rsidRDefault="003C5695" w:rsidP="003C5695">
      <w:pPr>
        <w:pStyle w:val="Sinespaciado"/>
        <w:spacing w:line="480" w:lineRule="auto"/>
        <w:jc w:val="center"/>
        <w:rPr>
          <w:rFonts w:ascii="Times New Roman" w:hAnsi="Times New Roman" w:cs="Times New Roman"/>
          <w:b/>
          <w:sz w:val="24"/>
          <w:szCs w:val="24"/>
          <w:lang w:val="es-CO"/>
        </w:rPr>
      </w:pPr>
      <w:r w:rsidRPr="008D614C">
        <w:rPr>
          <w:rFonts w:ascii="Times New Roman" w:hAnsi="Times New Roman" w:cs="Times New Roman"/>
          <w:b/>
          <w:sz w:val="24"/>
          <w:szCs w:val="24"/>
          <w:lang w:val="es-CO"/>
        </w:rPr>
        <w:t>CONCEPTOS, FILOSOF</w:t>
      </w:r>
      <w:r>
        <w:rPr>
          <w:rFonts w:ascii="Times New Roman" w:hAnsi="Times New Roman" w:cs="Times New Roman"/>
          <w:b/>
          <w:sz w:val="24"/>
          <w:szCs w:val="24"/>
          <w:lang w:val="es-CO"/>
        </w:rPr>
        <w:t>ÍA, PRÁCTICA PROFESIONAL Y SU APLICACIÓN EN EL CONTEXTO COLOMBIANO</w:t>
      </w:r>
    </w:p>
    <w:p w:rsidR="00111EC4" w:rsidRPr="00F66E48" w:rsidRDefault="003C5695" w:rsidP="002C076E">
      <w:pPr>
        <w:pStyle w:val="Sinespaciado"/>
        <w:spacing w:line="480" w:lineRule="auto"/>
        <w:jc w:val="center"/>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CLINICAL PHARMACY, PHARMACEUTICAL CARE</w:t>
      </w:r>
    </w:p>
    <w:p w:rsidR="00111EC4" w:rsidRPr="00F66E48" w:rsidRDefault="003C5695" w:rsidP="00982E1A">
      <w:pPr>
        <w:pStyle w:val="Sinespaciado"/>
        <w:spacing w:line="480" w:lineRule="auto"/>
        <w:jc w:val="center"/>
        <w:rPr>
          <w:rFonts w:ascii="Times New Roman" w:hAnsi="Times New Roman" w:cs="Times New Roman"/>
          <w:b/>
          <w:sz w:val="24"/>
          <w:szCs w:val="24"/>
          <w:lang w:val="en-US"/>
        </w:rPr>
      </w:pPr>
      <w:r w:rsidRPr="00F66E48">
        <w:rPr>
          <w:rFonts w:ascii="Times New Roman" w:hAnsi="Times New Roman" w:cs="Times New Roman"/>
          <w:b/>
          <w:sz w:val="24"/>
          <w:szCs w:val="24"/>
          <w:lang w:val="en-US"/>
        </w:rPr>
        <w:t>CONCEPTS, PHILOSOPHY, PROFESSIONAL PRACTICE AND THE COLOMBIAN CONTEXT APPLICATION</w:t>
      </w:r>
    </w:p>
    <w:p w:rsidR="00982E1A" w:rsidRPr="006616AE" w:rsidRDefault="00982E1A" w:rsidP="00982E1A">
      <w:pPr>
        <w:spacing w:after="0" w:line="48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Andrea </w:t>
      </w:r>
      <w:r w:rsidRPr="006616AE">
        <w:rPr>
          <w:rFonts w:ascii="Times New Roman" w:hAnsi="Times New Roman" w:cs="Times New Roman"/>
          <w:sz w:val="24"/>
          <w:szCs w:val="24"/>
          <w:lang w:val="es-ES_tradnl"/>
        </w:rPr>
        <w:t>SALAZAR</w:t>
      </w:r>
      <w:r w:rsidR="002341F5">
        <w:rPr>
          <w:rFonts w:ascii="Times New Roman" w:hAnsi="Times New Roman" w:cs="Times New Roman"/>
          <w:sz w:val="24"/>
          <w:szCs w:val="24"/>
          <w:lang w:val="es-ES_tradnl"/>
        </w:rPr>
        <w:t>-</w:t>
      </w:r>
      <w:r>
        <w:rPr>
          <w:rFonts w:ascii="Times New Roman" w:hAnsi="Times New Roman" w:cs="Times New Roman"/>
          <w:sz w:val="24"/>
          <w:szCs w:val="24"/>
          <w:lang w:val="es-ES_tradnl"/>
        </w:rPr>
        <w:t>O</w:t>
      </w:r>
      <w:r w:rsidR="002341F5">
        <w:rPr>
          <w:rFonts w:ascii="Times New Roman" w:hAnsi="Times New Roman" w:cs="Times New Roman"/>
          <w:sz w:val="24"/>
          <w:szCs w:val="24"/>
          <w:lang w:val="es-ES_tradnl"/>
        </w:rPr>
        <w:t>SPINA</w:t>
      </w:r>
      <w:bookmarkStart w:id="0" w:name="_Ref272332614"/>
      <w:r w:rsidR="00225B65">
        <w:rPr>
          <w:rStyle w:val="Refdenotaalpie"/>
          <w:rFonts w:ascii="Times New Roman" w:hAnsi="Times New Roman" w:cs="Times New Roman"/>
          <w:sz w:val="24"/>
          <w:szCs w:val="24"/>
          <w:lang w:val="es-ES_tradnl"/>
        </w:rPr>
        <w:footnoteReference w:id="2"/>
      </w:r>
      <w:bookmarkEnd w:id="0"/>
      <w:r w:rsidRPr="006616AE">
        <w:rPr>
          <w:rFonts w:ascii="Times New Roman" w:hAnsi="Times New Roman" w:cs="Times New Roman"/>
          <w:sz w:val="24"/>
          <w:szCs w:val="24"/>
          <w:lang w:val="es-ES_tradnl"/>
        </w:rPr>
        <w:t xml:space="preserve">, </w:t>
      </w:r>
      <w:r w:rsidR="009D4513">
        <w:rPr>
          <w:rFonts w:ascii="Times New Roman" w:hAnsi="Times New Roman" w:cs="Times New Roman"/>
          <w:sz w:val="24"/>
          <w:szCs w:val="24"/>
          <w:lang w:val="es-ES_tradnl"/>
        </w:rPr>
        <w:t>V</w:t>
      </w:r>
      <w:r>
        <w:rPr>
          <w:rFonts w:ascii="Times New Roman" w:hAnsi="Times New Roman" w:cs="Times New Roman"/>
          <w:sz w:val="24"/>
          <w:szCs w:val="24"/>
          <w:lang w:val="es-ES_tradnl"/>
        </w:rPr>
        <w:t xml:space="preserve">iviana </w:t>
      </w:r>
      <w:r w:rsidRPr="006616AE">
        <w:rPr>
          <w:rFonts w:ascii="Times New Roman" w:hAnsi="Times New Roman" w:cs="Times New Roman"/>
          <w:sz w:val="24"/>
          <w:szCs w:val="24"/>
          <w:lang w:val="es-ES_tradnl"/>
        </w:rPr>
        <w:t>CARRASCAL</w:t>
      </w:r>
      <w:r w:rsidR="00CE7C1C" w:rsidRPr="00CE7C1C">
        <w:rPr>
          <w:rFonts w:ascii="Times New Roman" w:hAnsi="Times New Roman" w:cs="Times New Roman"/>
          <w:sz w:val="24"/>
          <w:szCs w:val="24"/>
          <w:vertAlign w:val="superscript"/>
          <w:lang w:val="es-ES_tradnl"/>
        </w:rPr>
        <w:t>1</w:t>
      </w:r>
      <w:r w:rsidRPr="006616AE">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 xml:space="preserve">Dora </w:t>
      </w:r>
      <w:r w:rsidRPr="006616AE">
        <w:rPr>
          <w:rFonts w:ascii="Times New Roman" w:hAnsi="Times New Roman" w:cs="Times New Roman"/>
          <w:sz w:val="24"/>
          <w:szCs w:val="24"/>
          <w:lang w:val="es-ES_tradnl"/>
        </w:rPr>
        <w:t>BENJUMEA</w:t>
      </w:r>
      <w:r w:rsidR="003174AC">
        <w:rPr>
          <w:rStyle w:val="Refdenotaalpie"/>
          <w:rFonts w:ascii="Times New Roman" w:hAnsi="Times New Roman" w:cs="Times New Roman"/>
          <w:sz w:val="24"/>
          <w:szCs w:val="24"/>
          <w:lang w:val="es-ES_tradnl"/>
        </w:rPr>
        <w:footnoteReference w:id="3"/>
      </w:r>
      <w:r w:rsidR="00033625">
        <w:rPr>
          <w:rFonts w:ascii="Times New Roman" w:hAnsi="Times New Roman" w:cs="Times New Roman"/>
          <w:sz w:val="24"/>
          <w:szCs w:val="24"/>
          <w:lang w:val="es-ES_tradnl"/>
        </w:rPr>
        <w:t xml:space="preserve">, Pedro </w:t>
      </w:r>
      <w:r w:rsidR="00033625" w:rsidRPr="006616AE">
        <w:rPr>
          <w:rFonts w:ascii="Times New Roman" w:hAnsi="Times New Roman" w:cs="Times New Roman"/>
          <w:sz w:val="24"/>
          <w:szCs w:val="24"/>
          <w:lang w:val="es-ES_tradnl"/>
        </w:rPr>
        <w:t>AMARILES</w:t>
      </w:r>
      <w:r w:rsidR="00CE7C1C" w:rsidRPr="00CE7C1C">
        <w:rPr>
          <w:rFonts w:ascii="Times New Roman" w:hAnsi="Times New Roman" w:cs="Times New Roman"/>
          <w:sz w:val="24"/>
          <w:szCs w:val="24"/>
          <w:vertAlign w:val="superscript"/>
          <w:lang w:val="es-ES_tradnl"/>
        </w:rPr>
        <w:t>1</w:t>
      </w:r>
      <w:r w:rsidR="00033625" w:rsidRPr="003174AC">
        <w:rPr>
          <w:rFonts w:ascii="Times New Roman" w:hAnsi="Times New Roman" w:cs="Times New Roman"/>
          <w:sz w:val="24"/>
          <w:szCs w:val="24"/>
          <w:vertAlign w:val="superscript"/>
          <w:lang w:val="es-ES_tradnl"/>
        </w:rPr>
        <w:t>*</w:t>
      </w:r>
    </w:p>
    <w:p w:rsidR="00BB3611" w:rsidRPr="00F66E48" w:rsidRDefault="00BB3611" w:rsidP="002C076E">
      <w:pPr>
        <w:pStyle w:val="Sinespaciado"/>
        <w:spacing w:line="480" w:lineRule="auto"/>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Abstract</w:t>
      </w:r>
    </w:p>
    <w:p w:rsidR="00111EC4" w:rsidRPr="00F66E48" w:rsidRDefault="006A78C2"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25661D" w:rsidRPr="00F66E48">
        <w:rPr>
          <w:rFonts w:ascii="Times New Roman" w:hAnsi="Times New Roman" w:cs="Times New Roman"/>
          <w:sz w:val="24"/>
          <w:szCs w:val="24"/>
          <w:lang w:val="en-US"/>
        </w:rPr>
        <w:t>care</w:t>
      </w:r>
      <w:r w:rsidRPr="00F66E48">
        <w:rPr>
          <w:rFonts w:ascii="Times New Roman" w:hAnsi="Times New Roman" w:cs="Times New Roman"/>
          <w:sz w:val="24"/>
          <w:szCs w:val="24"/>
          <w:lang w:val="en-US"/>
        </w:rPr>
        <w:t xml:space="preserve"> is a </w:t>
      </w:r>
      <w:r w:rsidR="00F35067" w:rsidRPr="00F66E48">
        <w:rPr>
          <w:rFonts w:ascii="Times New Roman" w:hAnsi="Times New Roman" w:cs="Times New Roman"/>
          <w:sz w:val="24"/>
          <w:szCs w:val="24"/>
          <w:lang w:val="en-US"/>
        </w:rPr>
        <w:t>healthcare</w:t>
      </w:r>
      <w:r w:rsidRPr="00F66E48">
        <w:rPr>
          <w:rFonts w:ascii="Times New Roman" w:hAnsi="Times New Roman" w:cs="Times New Roman"/>
          <w:sz w:val="24"/>
          <w:szCs w:val="24"/>
          <w:lang w:val="en-US"/>
        </w:rPr>
        <w:t xml:space="preserve"> practice</w:t>
      </w:r>
      <w:r w:rsidR="00BC7D6C" w:rsidRPr="00F66E48">
        <w:rPr>
          <w:rFonts w:ascii="Times New Roman" w:hAnsi="Times New Roman" w:cs="Times New Roman"/>
          <w:sz w:val="24"/>
          <w:szCs w:val="24"/>
          <w:lang w:val="en-US"/>
        </w:rPr>
        <w:t>thathas</w:t>
      </w:r>
      <w:r w:rsidR="00F35067" w:rsidRPr="00F66E48">
        <w:rPr>
          <w:rFonts w:ascii="Times New Roman" w:hAnsi="Times New Roman" w:cs="Times New Roman"/>
          <w:sz w:val="24"/>
          <w:szCs w:val="24"/>
          <w:lang w:val="en-US"/>
        </w:rPr>
        <w:t xml:space="preserve"> been impl</w:t>
      </w:r>
      <w:r w:rsidR="004834A1" w:rsidRPr="00F66E48">
        <w:rPr>
          <w:rFonts w:ascii="Times New Roman" w:hAnsi="Times New Roman" w:cs="Times New Roman"/>
          <w:sz w:val="24"/>
          <w:szCs w:val="24"/>
          <w:lang w:val="en-US"/>
        </w:rPr>
        <w:t xml:space="preserve">emented recently worldwide. Its </w:t>
      </w:r>
      <w:r w:rsidR="00CC1E29" w:rsidRPr="00F66E48">
        <w:rPr>
          <w:rFonts w:ascii="Times New Roman" w:hAnsi="Times New Roman" w:cs="Times New Roman"/>
          <w:sz w:val="24"/>
          <w:szCs w:val="24"/>
          <w:lang w:val="en-US"/>
        </w:rPr>
        <w:t>aim</w:t>
      </w:r>
      <w:r w:rsidR="00475F47" w:rsidRPr="00F66E48">
        <w:rPr>
          <w:rFonts w:ascii="Times New Roman" w:hAnsi="Times New Roman" w:cs="Times New Roman"/>
          <w:sz w:val="24"/>
          <w:szCs w:val="24"/>
          <w:lang w:val="en-US"/>
        </w:rPr>
        <w:t xml:space="preserve"> is the rational </w:t>
      </w:r>
      <w:r w:rsidR="00FE167B" w:rsidRPr="00F66E48">
        <w:rPr>
          <w:rFonts w:ascii="Times New Roman" w:hAnsi="Times New Roman" w:cs="Times New Roman"/>
          <w:sz w:val="24"/>
          <w:szCs w:val="24"/>
          <w:lang w:val="en-US"/>
        </w:rPr>
        <w:t>medication use</w:t>
      </w:r>
      <w:r w:rsidR="00633E6C" w:rsidRPr="00F66E48">
        <w:rPr>
          <w:rFonts w:ascii="Times New Roman" w:hAnsi="Times New Roman" w:cs="Times New Roman"/>
          <w:sz w:val="24"/>
          <w:szCs w:val="24"/>
          <w:lang w:val="en-US"/>
        </w:rPr>
        <w:t xml:space="preserve"> and the ach</w:t>
      </w:r>
      <w:r w:rsidR="00BC7D6C" w:rsidRPr="00F66E48">
        <w:rPr>
          <w:rFonts w:ascii="Times New Roman" w:hAnsi="Times New Roman" w:cs="Times New Roman"/>
          <w:sz w:val="24"/>
          <w:szCs w:val="24"/>
          <w:lang w:val="en-US"/>
        </w:rPr>
        <w:t>ievement of desired therapeutic</w:t>
      </w:r>
      <w:r w:rsidR="00633E6C" w:rsidRPr="00F66E48">
        <w:rPr>
          <w:rFonts w:ascii="Times New Roman" w:hAnsi="Times New Roman" w:cs="Times New Roman"/>
          <w:sz w:val="24"/>
          <w:szCs w:val="24"/>
          <w:lang w:val="en-US"/>
        </w:rPr>
        <w:t xml:space="preserve"> goals that improve the patient’s quality </w:t>
      </w:r>
      <w:r w:rsidR="006C6DD6" w:rsidRPr="00F66E48">
        <w:rPr>
          <w:rFonts w:ascii="Times New Roman" w:hAnsi="Times New Roman" w:cs="Times New Roman"/>
          <w:sz w:val="24"/>
          <w:szCs w:val="24"/>
          <w:lang w:val="en-US"/>
        </w:rPr>
        <w:t xml:space="preserve">of </w:t>
      </w:r>
      <w:r w:rsidR="00633E6C" w:rsidRPr="00F66E48">
        <w:rPr>
          <w:rFonts w:ascii="Times New Roman" w:hAnsi="Times New Roman" w:cs="Times New Roman"/>
          <w:sz w:val="24"/>
          <w:szCs w:val="24"/>
          <w:lang w:val="en-US"/>
        </w:rPr>
        <w:t>life</w:t>
      </w:r>
      <w:r w:rsidR="0078310C" w:rsidRPr="00F66E48">
        <w:rPr>
          <w:rFonts w:ascii="Times New Roman" w:hAnsi="Times New Roman" w:cs="Times New Roman"/>
          <w:sz w:val="24"/>
          <w:szCs w:val="24"/>
          <w:lang w:val="en-US"/>
        </w:rPr>
        <w:t xml:space="preserve">. </w:t>
      </w:r>
      <w:bookmarkStart w:id="1" w:name="OLE_LINK5"/>
      <w:bookmarkStart w:id="2" w:name="OLE_LINK6"/>
      <w:r w:rsidR="0078310C" w:rsidRPr="00F66E48">
        <w:rPr>
          <w:rFonts w:ascii="Times New Roman" w:hAnsi="Times New Roman" w:cs="Times New Roman"/>
          <w:sz w:val="24"/>
          <w:szCs w:val="24"/>
          <w:lang w:val="en-US"/>
        </w:rPr>
        <w:t>This review seeks to define and relate the terms</w:t>
      </w:r>
      <w:r w:rsidR="00BC7D6C" w:rsidRPr="00F66E48">
        <w:rPr>
          <w:rFonts w:ascii="Times New Roman" w:hAnsi="Times New Roman" w:cs="Times New Roman"/>
          <w:sz w:val="24"/>
          <w:szCs w:val="24"/>
          <w:lang w:val="en-US"/>
        </w:rPr>
        <w:t>:</w:t>
      </w:r>
      <w:r w:rsidR="0078310C" w:rsidRPr="00F66E48">
        <w:rPr>
          <w:rFonts w:ascii="Times New Roman" w:hAnsi="Times New Roman" w:cs="Times New Roman"/>
          <w:sz w:val="24"/>
          <w:szCs w:val="24"/>
          <w:lang w:val="en-US"/>
        </w:rPr>
        <w:t xml:space="preserve"> pharmaceutical </w:t>
      </w:r>
      <w:r w:rsidR="0025661D" w:rsidRPr="00F66E48">
        <w:rPr>
          <w:rFonts w:ascii="Times New Roman" w:hAnsi="Times New Roman" w:cs="Times New Roman"/>
          <w:sz w:val="24"/>
          <w:szCs w:val="24"/>
          <w:lang w:val="en-US"/>
        </w:rPr>
        <w:t>care</w:t>
      </w:r>
      <w:r w:rsidR="0078310C" w:rsidRPr="00F66E48">
        <w:rPr>
          <w:rFonts w:ascii="Times New Roman" w:hAnsi="Times New Roman" w:cs="Times New Roman"/>
          <w:sz w:val="24"/>
          <w:szCs w:val="24"/>
          <w:lang w:val="en-US"/>
        </w:rPr>
        <w:t>, clinical pharmacy and pharmacotherap</w:t>
      </w:r>
      <w:r w:rsidR="00E15934" w:rsidRPr="00F66E48">
        <w:rPr>
          <w:rFonts w:ascii="Times New Roman" w:hAnsi="Times New Roman" w:cs="Times New Roman"/>
          <w:sz w:val="24"/>
          <w:szCs w:val="24"/>
          <w:lang w:val="en-US"/>
        </w:rPr>
        <w:t>y</w:t>
      </w:r>
      <w:r w:rsidR="00BC7D6C" w:rsidRPr="00F66E48">
        <w:rPr>
          <w:rFonts w:ascii="Times New Roman" w:hAnsi="Times New Roman" w:cs="Times New Roman"/>
          <w:sz w:val="24"/>
          <w:szCs w:val="24"/>
          <w:lang w:val="en-US"/>
        </w:rPr>
        <w:t xml:space="preserve"> follow-</w:t>
      </w:r>
      <w:r w:rsidR="00A226B8" w:rsidRPr="00F66E48">
        <w:rPr>
          <w:rFonts w:ascii="Times New Roman" w:hAnsi="Times New Roman" w:cs="Times New Roman"/>
          <w:sz w:val="24"/>
          <w:szCs w:val="24"/>
          <w:lang w:val="en-US"/>
        </w:rPr>
        <w:t>up</w:t>
      </w:r>
      <w:r w:rsidR="00BC7D6C" w:rsidRPr="00F66E48">
        <w:rPr>
          <w:rFonts w:ascii="Times New Roman" w:hAnsi="Times New Roman" w:cs="Times New Roman"/>
          <w:sz w:val="24"/>
          <w:szCs w:val="24"/>
          <w:lang w:val="en-US"/>
        </w:rPr>
        <w:t>,</w:t>
      </w:r>
      <w:r w:rsidR="0078310C" w:rsidRPr="00F66E48">
        <w:rPr>
          <w:rFonts w:ascii="Times New Roman" w:hAnsi="Times New Roman" w:cs="Times New Roman"/>
          <w:sz w:val="24"/>
          <w:szCs w:val="24"/>
          <w:lang w:val="en-US"/>
        </w:rPr>
        <w:t xml:space="preserve"> which </w:t>
      </w:r>
      <w:r w:rsidR="006C6DD6" w:rsidRPr="00F66E48">
        <w:rPr>
          <w:rFonts w:ascii="Times New Roman" w:hAnsi="Times New Roman" w:cs="Times New Roman"/>
          <w:sz w:val="24"/>
          <w:szCs w:val="24"/>
          <w:lang w:val="en-US"/>
        </w:rPr>
        <w:t xml:space="preserve">are </w:t>
      </w:r>
      <w:r w:rsidR="0078310C" w:rsidRPr="00F66E48">
        <w:rPr>
          <w:rFonts w:ascii="Times New Roman" w:hAnsi="Times New Roman" w:cs="Times New Roman"/>
          <w:sz w:val="24"/>
          <w:szCs w:val="24"/>
          <w:lang w:val="en-US"/>
        </w:rPr>
        <w:t>misunderstood</w:t>
      </w:r>
      <w:r w:rsidR="006C6DD6" w:rsidRPr="00F66E48">
        <w:rPr>
          <w:rFonts w:ascii="Times New Roman" w:hAnsi="Times New Roman" w:cs="Times New Roman"/>
          <w:sz w:val="24"/>
          <w:szCs w:val="24"/>
          <w:lang w:val="en-US"/>
        </w:rPr>
        <w:t xml:space="preserve"> in our field</w:t>
      </w:r>
      <w:r w:rsidR="0078310C" w:rsidRPr="00F66E48">
        <w:rPr>
          <w:rFonts w:ascii="Times New Roman" w:hAnsi="Times New Roman" w:cs="Times New Roman"/>
          <w:sz w:val="24"/>
          <w:szCs w:val="24"/>
          <w:lang w:val="en-US"/>
        </w:rPr>
        <w:t>.</w:t>
      </w:r>
      <w:bookmarkEnd w:id="1"/>
      <w:bookmarkEnd w:id="2"/>
      <w:r w:rsidR="0078310C" w:rsidRPr="00F66E48">
        <w:rPr>
          <w:rFonts w:ascii="Times New Roman" w:hAnsi="Times New Roman" w:cs="Times New Roman"/>
          <w:sz w:val="24"/>
          <w:szCs w:val="24"/>
          <w:lang w:val="en-US"/>
        </w:rPr>
        <w:t xml:space="preserve"> As well, </w:t>
      </w:r>
      <w:r w:rsidR="0025287D" w:rsidRPr="00F66E48">
        <w:rPr>
          <w:rFonts w:ascii="Times New Roman" w:hAnsi="Times New Roman" w:cs="Times New Roman"/>
          <w:sz w:val="24"/>
          <w:szCs w:val="24"/>
          <w:lang w:val="en-US"/>
        </w:rPr>
        <w:t>it seeks to show the</w:t>
      </w:r>
      <w:r w:rsidR="00821E1B" w:rsidRPr="00F66E48">
        <w:rPr>
          <w:rFonts w:ascii="Times New Roman" w:hAnsi="Times New Roman" w:cs="Times New Roman"/>
          <w:sz w:val="24"/>
          <w:szCs w:val="24"/>
          <w:lang w:val="en-US"/>
        </w:rPr>
        <w:t xml:space="preserve"> transformation of </w:t>
      </w:r>
      <w:r w:rsidR="005D1170" w:rsidRPr="00F66E48">
        <w:rPr>
          <w:rFonts w:ascii="Times New Roman" w:hAnsi="Times New Roman" w:cs="Times New Roman"/>
          <w:sz w:val="24"/>
          <w:szCs w:val="24"/>
          <w:lang w:val="en-US"/>
        </w:rPr>
        <w:t>this practice</w:t>
      </w:r>
      <w:r w:rsidR="00821E1B" w:rsidRPr="00F66E48">
        <w:rPr>
          <w:rFonts w:ascii="Times New Roman" w:hAnsi="Times New Roman" w:cs="Times New Roman"/>
          <w:sz w:val="24"/>
          <w:szCs w:val="24"/>
          <w:lang w:val="en-US"/>
        </w:rPr>
        <w:t xml:space="preserve"> fro</w:t>
      </w:r>
      <w:r w:rsidR="0025287D" w:rsidRPr="00F66E48">
        <w:rPr>
          <w:rFonts w:ascii="Times New Roman" w:hAnsi="Times New Roman" w:cs="Times New Roman"/>
          <w:sz w:val="24"/>
          <w:szCs w:val="24"/>
          <w:lang w:val="en-US"/>
        </w:rPr>
        <w:t xml:space="preserve">m the </w:t>
      </w:r>
      <w:r w:rsidR="00BC7D6C" w:rsidRPr="00F66E48">
        <w:rPr>
          <w:rFonts w:ascii="Times New Roman" w:hAnsi="Times New Roman" w:cs="Times New Roman"/>
          <w:sz w:val="24"/>
          <w:szCs w:val="24"/>
          <w:lang w:val="en-US"/>
        </w:rPr>
        <w:t xml:space="preserve">traditional </w:t>
      </w:r>
      <w:r w:rsidR="0025287D" w:rsidRPr="00F66E48">
        <w:rPr>
          <w:rFonts w:ascii="Times New Roman" w:hAnsi="Times New Roman" w:cs="Times New Roman"/>
          <w:sz w:val="24"/>
          <w:szCs w:val="24"/>
          <w:lang w:val="en-US"/>
        </w:rPr>
        <w:t xml:space="preserve">pharmacist </w:t>
      </w:r>
      <w:r w:rsidR="00EF48AA" w:rsidRPr="00F66E48">
        <w:rPr>
          <w:rFonts w:ascii="Times New Roman" w:hAnsi="Times New Roman" w:cs="Times New Roman"/>
          <w:sz w:val="24"/>
          <w:szCs w:val="24"/>
          <w:lang w:val="en-US"/>
        </w:rPr>
        <w:t>(limited to the production and distribution of</w:t>
      </w:r>
      <w:r w:rsidR="004F5B7B" w:rsidRPr="00F66E48">
        <w:rPr>
          <w:rFonts w:ascii="Times New Roman" w:hAnsi="Times New Roman" w:cs="Times New Roman"/>
          <w:sz w:val="24"/>
          <w:szCs w:val="24"/>
          <w:lang w:val="en-US"/>
        </w:rPr>
        <w:t xml:space="preserve"> medicines</w:t>
      </w:r>
      <w:r w:rsidR="0025287D" w:rsidRPr="00F66E48">
        <w:rPr>
          <w:rFonts w:ascii="Times New Roman" w:hAnsi="Times New Roman" w:cs="Times New Roman"/>
          <w:sz w:val="24"/>
          <w:szCs w:val="24"/>
          <w:lang w:val="en-US"/>
        </w:rPr>
        <w:t xml:space="preserve">) to </w:t>
      </w:r>
      <w:r w:rsidR="00821E1B" w:rsidRPr="00F66E48">
        <w:rPr>
          <w:rFonts w:ascii="Times New Roman" w:hAnsi="Times New Roman" w:cs="Times New Roman"/>
          <w:sz w:val="24"/>
          <w:szCs w:val="24"/>
          <w:lang w:val="en-US"/>
        </w:rPr>
        <w:t xml:space="preserve">our </w:t>
      </w:r>
      <w:r w:rsidR="00733FD8" w:rsidRPr="00F66E48">
        <w:rPr>
          <w:rFonts w:ascii="Times New Roman" w:hAnsi="Times New Roman" w:cs="Times New Roman"/>
          <w:sz w:val="24"/>
          <w:szCs w:val="24"/>
          <w:lang w:val="en-US"/>
        </w:rPr>
        <w:t>day’s</w:t>
      </w:r>
      <w:r w:rsidR="00821E1B" w:rsidRPr="00F66E48">
        <w:rPr>
          <w:rFonts w:ascii="Times New Roman" w:hAnsi="Times New Roman" w:cs="Times New Roman"/>
          <w:sz w:val="24"/>
          <w:szCs w:val="24"/>
          <w:lang w:val="en-US"/>
        </w:rPr>
        <w:t xml:space="preserve">comprehensive pharmacist (active </w:t>
      </w:r>
      <w:r w:rsidR="00EF48AA" w:rsidRPr="00F66E48">
        <w:rPr>
          <w:rFonts w:ascii="Times New Roman" w:hAnsi="Times New Roman" w:cs="Times New Roman"/>
          <w:sz w:val="24"/>
          <w:szCs w:val="24"/>
          <w:lang w:val="en-US"/>
        </w:rPr>
        <w:t>participantof</w:t>
      </w:r>
      <w:r w:rsidR="00821E1B" w:rsidRPr="00F66E48">
        <w:rPr>
          <w:rFonts w:ascii="Times New Roman" w:hAnsi="Times New Roman" w:cs="Times New Roman"/>
          <w:sz w:val="24"/>
          <w:szCs w:val="24"/>
          <w:lang w:val="en-US"/>
        </w:rPr>
        <w:t xml:space="preserve"> interdisciplinary health team</w:t>
      </w:r>
      <w:r w:rsidR="00EF48AA" w:rsidRPr="00F66E48">
        <w:rPr>
          <w:rFonts w:ascii="Times New Roman" w:hAnsi="Times New Roman" w:cs="Times New Roman"/>
          <w:sz w:val="24"/>
          <w:szCs w:val="24"/>
          <w:lang w:val="en-US"/>
        </w:rPr>
        <w:t>s</w:t>
      </w:r>
      <w:r w:rsidR="00821E1B" w:rsidRPr="00F66E48">
        <w:rPr>
          <w:rFonts w:ascii="Times New Roman" w:hAnsi="Times New Roman" w:cs="Times New Roman"/>
          <w:sz w:val="24"/>
          <w:szCs w:val="24"/>
          <w:lang w:val="en-US"/>
        </w:rPr>
        <w:t xml:space="preserve"> and </w:t>
      </w:r>
      <w:r w:rsidR="00692267" w:rsidRPr="00F66E48">
        <w:rPr>
          <w:rFonts w:ascii="Times New Roman" w:hAnsi="Times New Roman" w:cs="Times New Roman"/>
          <w:sz w:val="24"/>
          <w:szCs w:val="24"/>
          <w:lang w:val="en-US"/>
        </w:rPr>
        <w:t xml:space="preserve">responsible for all </w:t>
      </w:r>
      <w:r w:rsidR="00EF48AA" w:rsidRPr="00F66E48">
        <w:rPr>
          <w:rFonts w:ascii="Times New Roman" w:hAnsi="Times New Roman" w:cs="Times New Roman"/>
          <w:sz w:val="24"/>
          <w:szCs w:val="24"/>
          <w:lang w:val="en-US"/>
        </w:rPr>
        <w:t xml:space="preserve">the medication needs at a political, social and </w:t>
      </w:r>
      <w:r w:rsidR="005D5638" w:rsidRPr="00F66E48">
        <w:rPr>
          <w:rFonts w:ascii="Times New Roman" w:hAnsi="Times New Roman" w:cs="Times New Roman"/>
          <w:sz w:val="24"/>
          <w:szCs w:val="24"/>
          <w:lang w:val="en-US"/>
        </w:rPr>
        <w:t>economic</w:t>
      </w:r>
      <w:r w:rsidR="00EF48AA" w:rsidRPr="00F66E48">
        <w:rPr>
          <w:rFonts w:ascii="Times New Roman" w:hAnsi="Times New Roman" w:cs="Times New Roman"/>
          <w:sz w:val="24"/>
          <w:szCs w:val="24"/>
          <w:lang w:val="en-US"/>
        </w:rPr>
        <w:t xml:space="preserve"> level. </w:t>
      </w:r>
      <w:r w:rsidR="00692267" w:rsidRPr="00F66E48">
        <w:rPr>
          <w:rFonts w:ascii="Times New Roman" w:hAnsi="Times New Roman" w:cs="Times New Roman"/>
          <w:sz w:val="24"/>
          <w:szCs w:val="24"/>
          <w:lang w:val="en-US"/>
        </w:rPr>
        <w:t xml:space="preserve">An approximation of these terms in the National Health </w:t>
      </w:r>
      <w:r w:rsidR="00B25CFB" w:rsidRPr="00F66E48">
        <w:rPr>
          <w:rFonts w:ascii="Times New Roman" w:hAnsi="Times New Roman" w:cs="Times New Roman"/>
          <w:sz w:val="24"/>
          <w:szCs w:val="24"/>
          <w:lang w:val="en-US"/>
        </w:rPr>
        <w:t>S</w:t>
      </w:r>
      <w:r w:rsidR="00692267" w:rsidRPr="00F66E48">
        <w:rPr>
          <w:rFonts w:ascii="Times New Roman" w:hAnsi="Times New Roman" w:cs="Times New Roman"/>
          <w:sz w:val="24"/>
          <w:szCs w:val="24"/>
          <w:lang w:val="en-US"/>
        </w:rPr>
        <w:t>ystem</w:t>
      </w:r>
      <w:r w:rsidR="00B25CFB" w:rsidRPr="00F66E48">
        <w:rPr>
          <w:rFonts w:ascii="Times New Roman" w:hAnsi="Times New Roman" w:cs="Times New Roman"/>
          <w:sz w:val="24"/>
          <w:szCs w:val="24"/>
          <w:lang w:val="en-US"/>
        </w:rPr>
        <w:t xml:space="preserve"> context</w:t>
      </w:r>
      <w:r w:rsidR="00692267" w:rsidRPr="00F66E48">
        <w:rPr>
          <w:rFonts w:ascii="Times New Roman" w:hAnsi="Times New Roman" w:cs="Times New Roman"/>
          <w:sz w:val="24"/>
          <w:szCs w:val="24"/>
          <w:lang w:val="en-US"/>
        </w:rPr>
        <w:t xml:space="preserve"> is also the goal of </w:t>
      </w:r>
      <w:r w:rsidR="00B25CFB" w:rsidRPr="00F66E48">
        <w:rPr>
          <w:rFonts w:ascii="Times New Roman" w:hAnsi="Times New Roman" w:cs="Times New Roman"/>
          <w:sz w:val="24"/>
          <w:szCs w:val="24"/>
          <w:lang w:val="en-US"/>
        </w:rPr>
        <w:t>this review</w:t>
      </w:r>
      <w:r w:rsidR="00BC7D6C" w:rsidRPr="00F66E48">
        <w:rPr>
          <w:rFonts w:ascii="Times New Roman" w:hAnsi="Times New Roman" w:cs="Times New Roman"/>
          <w:sz w:val="24"/>
          <w:szCs w:val="24"/>
          <w:lang w:val="en-US"/>
        </w:rPr>
        <w:t xml:space="preserve">. </w:t>
      </w:r>
      <w:r w:rsidR="00D071BB" w:rsidRPr="00F66E48">
        <w:rPr>
          <w:rFonts w:ascii="Times New Roman" w:hAnsi="Times New Roman" w:cs="Times New Roman"/>
          <w:sz w:val="24"/>
          <w:szCs w:val="24"/>
          <w:lang w:val="en-US"/>
        </w:rPr>
        <w:t>The aim is</w:t>
      </w:r>
      <w:r w:rsidR="004D05A5" w:rsidRPr="00F66E48">
        <w:rPr>
          <w:rFonts w:ascii="Times New Roman" w:hAnsi="Times New Roman" w:cs="Times New Roman"/>
          <w:sz w:val="24"/>
          <w:szCs w:val="24"/>
          <w:lang w:val="en-US"/>
        </w:rPr>
        <w:t>to</w:t>
      </w:r>
      <w:r w:rsidR="00B25CFB" w:rsidRPr="00F66E48">
        <w:rPr>
          <w:rFonts w:ascii="Times New Roman" w:hAnsi="Times New Roman" w:cs="Times New Roman"/>
          <w:sz w:val="24"/>
          <w:szCs w:val="24"/>
          <w:lang w:val="en-US"/>
        </w:rPr>
        <w:t xml:space="preserve"> homologate the terminology </w:t>
      </w:r>
      <w:r w:rsidR="004D05A5" w:rsidRPr="00F66E48">
        <w:rPr>
          <w:rFonts w:ascii="Times New Roman" w:hAnsi="Times New Roman" w:cs="Times New Roman"/>
          <w:sz w:val="24"/>
          <w:szCs w:val="24"/>
          <w:lang w:val="en-US"/>
        </w:rPr>
        <w:t xml:space="preserve">of this practice in our country and state the future reflections and challenges that the pharmacist and </w:t>
      </w:r>
      <w:r w:rsidR="00BC7D6C" w:rsidRPr="00F66E48">
        <w:rPr>
          <w:rFonts w:ascii="Times New Roman" w:hAnsi="Times New Roman" w:cs="Times New Roman"/>
          <w:sz w:val="24"/>
          <w:szCs w:val="24"/>
          <w:lang w:val="en-US"/>
        </w:rPr>
        <w:lastRenderedPageBreak/>
        <w:t>different entities will have</w:t>
      </w:r>
      <w:r w:rsidR="00517D46" w:rsidRPr="00F66E48">
        <w:rPr>
          <w:rFonts w:ascii="Times New Roman" w:hAnsi="Times New Roman" w:cs="Times New Roman"/>
          <w:sz w:val="24"/>
          <w:szCs w:val="24"/>
          <w:lang w:val="en-US"/>
        </w:rPr>
        <w:t xml:space="preserve"> to adopt</w:t>
      </w:r>
      <w:r w:rsidR="00BC7D6C" w:rsidRPr="00F66E48">
        <w:rPr>
          <w:rFonts w:ascii="Times New Roman" w:hAnsi="Times New Roman" w:cs="Times New Roman"/>
          <w:sz w:val="24"/>
          <w:szCs w:val="24"/>
          <w:lang w:val="en-US"/>
        </w:rPr>
        <w:t xml:space="preserve">,so </w:t>
      </w:r>
      <w:r w:rsidR="00517D46" w:rsidRPr="00F66E48">
        <w:rPr>
          <w:rFonts w:ascii="Times New Roman" w:hAnsi="Times New Roman" w:cs="Times New Roman"/>
          <w:sz w:val="24"/>
          <w:szCs w:val="24"/>
          <w:lang w:val="en-US"/>
        </w:rPr>
        <w:t xml:space="preserve">this </w:t>
      </w:r>
      <w:r w:rsidR="00AC340C" w:rsidRPr="00F66E48">
        <w:rPr>
          <w:rFonts w:ascii="Times New Roman" w:hAnsi="Times New Roman" w:cs="Times New Roman"/>
          <w:sz w:val="24"/>
          <w:szCs w:val="24"/>
          <w:lang w:val="en-US"/>
        </w:rPr>
        <w:t>professional</w:t>
      </w:r>
      <w:r w:rsidR="00517D46" w:rsidRPr="00F66E48">
        <w:rPr>
          <w:rFonts w:ascii="Times New Roman" w:hAnsi="Times New Roman" w:cs="Times New Roman"/>
          <w:sz w:val="24"/>
          <w:szCs w:val="24"/>
          <w:lang w:val="en-US"/>
        </w:rPr>
        <w:t xml:space="preserve"> practice </w:t>
      </w:r>
      <w:r w:rsidR="00BC7D6C" w:rsidRPr="00F66E48">
        <w:rPr>
          <w:rFonts w:ascii="Times New Roman" w:hAnsi="Times New Roman" w:cs="Times New Roman"/>
          <w:sz w:val="24"/>
          <w:szCs w:val="24"/>
          <w:lang w:val="en-US"/>
        </w:rPr>
        <w:t xml:space="preserve">can </w:t>
      </w:r>
      <w:r w:rsidR="00517D46" w:rsidRPr="00F66E48">
        <w:rPr>
          <w:rFonts w:ascii="Times New Roman" w:hAnsi="Times New Roman" w:cs="Times New Roman"/>
          <w:sz w:val="24"/>
          <w:szCs w:val="24"/>
          <w:lang w:val="en-US"/>
        </w:rPr>
        <w:t>achieve t</w:t>
      </w:r>
      <w:r w:rsidR="00BC7D6C" w:rsidRPr="00F66E48">
        <w:rPr>
          <w:rFonts w:ascii="Times New Roman" w:hAnsi="Times New Roman" w:cs="Times New Roman"/>
          <w:sz w:val="24"/>
          <w:szCs w:val="24"/>
          <w:lang w:val="en-US"/>
        </w:rPr>
        <w:t xml:space="preserve">he desired therapeutic goals settled by the </w:t>
      </w:r>
      <w:r w:rsidR="00517D46" w:rsidRPr="00F66E48">
        <w:rPr>
          <w:rFonts w:ascii="Times New Roman" w:hAnsi="Times New Roman" w:cs="Times New Roman"/>
          <w:sz w:val="24"/>
          <w:szCs w:val="24"/>
          <w:lang w:val="en-US"/>
        </w:rPr>
        <w:t xml:space="preserve">health teamand </w:t>
      </w:r>
      <w:r w:rsidR="00BC7D6C" w:rsidRPr="00F66E48">
        <w:rPr>
          <w:rFonts w:ascii="Times New Roman" w:hAnsi="Times New Roman" w:cs="Times New Roman"/>
          <w:sz w:val="24"/>
          <w:szCs w:val="24"/>
          <w:lang w:val="en-US"/>
        </w:rPr>
        <w:t xml:space="preserve">in this way </w:t>
      </w:r>
      <w:r w:rsidR="00517D46" w:rsidRPr="00F66E48">
        <w:rPr>
          <w:rFonts w:ascii="Times New Roman" w:hAnsi="Times New Roman" w:cs="Times New Roman"/>
          <w:sz w:val="24"/>
          <w:szCs w:val="24"/>
          <w:lang w:val="en-US"/>
        </w:rPr>
        <w:t xml:space="preserve">improve the patient’s quality </w:t>
      </w:r>
      <w:r w:rsidR="00BC7D6C" w:rsidRPr="00F66E48">
        <w:rPr>
          <w:rFonts w:ascii="Times New Roman" w:hAnsi="Times New Roman" w:cs="Times New Roman"/>
          <w:sz w:val="24"/>
          <w:szCs w:val="24"/>
          <w:lang w:val="en-US"/>
        </w:rPr>
        <w:t xml:space="preserve">of </w:t>
      </w:r>
      <w:r w:rsidR="00517D46" w:rsidRPr="00F66E48">
        <w:rPr>
          <w:rFonts w:ascii="Times New Roman" w:hAnsi="Times New Roman" w:cs="Times New Roman"/>
          <w:sz w:val="24"/>
          <w:szCs w:val="24"/>
          <w:lang w:val="en-US"/>
        </w:rPr>
        <w:t>life.</w:t>
      </w:r>
    </w:p>
    <w:p w:rsidR="004834A1" w:rsidRPr="00F66E48" w:rsidRDefault="004834A1" w:rsidP="004708D6">
      <w:pPr>
        <w:pStyle w:val="Sinespaciado"/>
        <w:spacing w:line="480" w:lineRule="auto"/>
        <w:jc w:val="both"/>
        <w:rPr>
          <w:rFonts w:ascii="Times New Roman" w:hAnsi="Times New Roman" w:cs="Times New Roman"/>
          <w:sz w:val="24"/>
          <w:szCs w:val="24"/>
          <w:lang w:val="en-US"/>
        </w:rPr>
      </w:pPr>
    </w:p>
    <w:p w:rsidR="004834A1" w:rsidRPr="00AC7B9B" w:rsidRDefault="004834A1" w:rsidP="002C076E">
      <w:pPr>
        <w:pStyle w:val="Sinespaciado"/>
        <w:spacing w:line="480" w:lineRule="auto"/>
        <w:jc w:val="both"/>
        <w:outlineLvl w:val="0"/>
        <w:rPr>
          <w:rFonts w:ascii="Times New Roman" w:hAnsi="Times New Roman" w:cs="Times New Roman"/>
          <w:b/>
          <w:sz w:val="24"/>
          <w:szCs w:val="24"/>
          <w:lang w:val="es-CO"/>
        </w:rPr>
      </w:pPr>
      <w:r w:rsidRPr="00AC7B9B">
        <w:rPr>
          <w:rFonts w:ascii="Times New Roman" w:hAnsi="Times New Roman" w:cs="Times New Roman"/>
          <w:b/>
          <w:sz w:val="24"/>
          <w:szCs w:val="24"/>
          <w:lang w:val="es-CO"/>
        </w:rPr>
        <w:t>Resumen</w:t>
      </w:r>
    </w:p>
    <w:p w:rsidR="00F908A3" w:rsidRPr="004834A1" w:rsidRDefault="004834A1" w:rsidP="004708D6">
      <w:pPr>
        <w:pStyle w:val="Sinespaciado"/>
        <w:spacing w:line="480" w:lineRule="auto"/>
        <w:jc w:val="both"/>
        <w:rPr>
          <w:rFonts w:ascii="Times New Roman" w:hAnsi="Times New Roman" w:cs="Times New Roman"/>
          <w:sz w:val="24"/>
          <w:szCs w:val="24"/>
          <w:lang w:val="es-CO"/>
        </w:rPr>
      </w:pPr>
      <w:r w:rsidRPr="004834A1">
        <w:rPr>
          <w:rFonts w:ascii="Times New Roman" w:hAnsi="Times New Roman" w:cs="Times New Roman"/>
          <w:sz w:val="24"/>
          <w:szCs w:val="24"/>
          <w:lang w:val="es-CO"/>
        </w:rPr>
        <w:t xml:space="preserve">La </w:t>
      </w:r>
      <w:r>
        <w:rPr>
          <w:rFonts w:ascii="Times New Roman" w:hAnsi="Times New Roman" w:cs="Times New Roman"/>
          <w:sz w:val="24"/>
          <w:szCs w:val="24"/>
          <w:lang w:val="es-CO"/>
        </w:rPr>
        <w:t>A</w:t>
      </w:r>
      <w:r w:rsidRPr="004834A1">
        <w:rPr>
          <w:rFonts w:ascii="Times New Roman" w:hAnsi="Times New Roman" w:cs="Times New Roman"/>
          <w:sz w:val="24"/>
          <w:szCs w:val="24"/>
          <w:lang w:val="es-CO"/>
        </w:rPr>
        <w:t xml:space="preserve">tención </w:t>
      </w:r>
      <w:r>
        <w:rPr>
          <w:rFonts w:ascii="Times New Roman" w:hAnsi="Times New Roman" w:cs="Times New Roman"/>
          <w:sz w:val="24"/>
          <w:szCs w:val="24"/>
          <w:lang w:val="es-CO"/>
        </w:rPr>
        <w:t>F</w:t>
      </w:r>
      <w:r w:rsidRPr="004834A1">
        <w:rPr>
          <w:rFonts w:ascii="Times New Roman" w:hAnsi="Times New Roman" w:cs="Times New Roman"/>
          <w:sz w:val="24"/>
          <w:szCs w:val="24"/>
          <w:lang w:val="es-CO"/>
        </w:rPr>
        <w:t xml:space="preserve">armacéutica es una práctica </w:t>
      </w:r>
      <w:r>
        <w:rPr>
          <w:rFonts w:ascii="Times New Roman" w:hAnsi="Times New Roman" w:cs="Times New Roman"/>
          <w:sz w:val="24"/>
          <w:szCs w:val="24"/>
          <w:lang w:val="es-CO"/>
        </w:rPr>
        <w:t>asistencial</w:t>
      </w:r>
      <w:r w:rsidRPr="004834A1">
        <w:rPr>
          <w:rFonts w:ascii="Times New Roman" w:hAnsi="Times New Roman" w:cs="Times New Roman"/>
          <w:sz w:val="24"/>
          <w:szCs w:val="24"/>
          <w:lang w:val="es-CO"/>
        </w:rPr>
        <w:t xml:space="preserve"> que </w:t>
      </w:r>
      <w:r>
        <w:rPr>
          <w:rFonts w:ascii="Times New Roman" w:hAnsi="Times New Roman" w:cs="Times New Roman"/>
          <w:sz w:val="24"/>
          <w:szCs w:val="24"/>
          <w:lang w:val="es-CO"/>
        </w:rPr>
        <w:t xml:space="preserve">se </w:t>
      </w:r>
      <w:r w:rsidRPr="004834A1">
        <w:rPr>
          <w:rFonts w:ascii="Times New Roman" w:hAnsi="Times New Roman" w:cs="Times New Roman"/>
          <w:sz w:val="24"/>
          <w:szCs w:val="24"/>
          <w:lang w:val="es-CO"/>
        </w:rPr>
        <w:t xml:space="preserve">ha </w:t>
      </w:r>
      <w:r>
        <w:rPr>
          <w:rFonts w:ascii="Times New Roman" w:hAnsi="Times New Roman" w:cs="Times New Roman"/>
          <w:sz w:val="24"/>
          <w:szCs w:val="24"/>
          <w:lang w:val="es-CO"/>
        </w:rPr>
        <w:t>implementado</w:t>
      </w:r>
      <w:r w:rsidRPr="004834A1">
        <w:rPr>
          <w:rFonts w:ascii="Times New Roman" w:hAnsi="Times New Roman" w:cs="Times New Roman"/>
          <w:sz w:val="24"/>
          <w:szCs w:val="24"/>
          <w:lang w:val="es-CO"/>
        </w:rPr>
        <w:t xml:space="preserve"> recientemente en todo el mundo. Su objetivo es el uso racional de medicamentos y el logro de los objetivos terapéuticos </w:t>
      </w:r>
      <w:r>
        <w:rPr>
          <w:rFonts w:ascii="Times New Roman" w:hAnsi="Times New Roman" w:cs="Times New Roman"/>
          <w:sz w:val="24"/>
          <w:szCs w:val="24"/>
          <w:lang w:val="es-CO"/>
        </w:rPr>
        <w:t>con el fin de</w:t>
      </w:r>
      <w:r w:rsidRPr="004834A1">
        <w:rPr>
          <w:rFonts w:ascii="Times New Roman" w:hAnsi="Times New Roman" w:cs="Times New Roman"/>
          <w:sz w:val="24"/>
          <w:szCs w:val="24"/>
          <w:lang w:val="es-CO"/>
        </w:rPr>
        <w:t xml:space="preserve"> mejorar la calidad de vida del paciente. Esta revisión tiene por objeto defin</w:t>
      </w:r>
      <w:r w:rsidR="0019192D">
        <w:rPr>
          <w:rFonts w:ascii="Times New Roman" w:hAnsi="Times New Roman" w:cs="Times New Roman"/>
          <w:sz w:val="24"/>
          <w:szCs w:val="24"/>
          <w:lang w:val="es-CO"/>
        </w:rPr>
        <w:t xml:space="preserve">ir y relacionar los términos: </w:t>
      </w:r>
      <w:r w:rsidR="00904E8B">
        <w:rPr>
          <w:rFonts w:ascii="Times New Roman" w:hAnsi="Times New Roman" w:cs="Times New Roman"/>
          <w:sz w:val="24"/>
          <w:szCs w:val="24"/>
          <w:lang w:val="es-CO"/>
        </w:rPr>
        <w:t>A</w:t>
      </w:r>
      <w:r w:rsidRPr="004834A1">
        <w:rPr>
          <w:rFonts w:ascii="Times New Roman" w:hAnsi="Times New Roman" w:cs="Times New Roman"/>
          <w:sz w:val="24"/>
          <w:szCs w:val="24"/>
          <w:lang w:val="es-CO"/>
        </w:rPr>
        <w:t xml:space="preserve">tención </w:t>
      </w:r>
      <w:r w:rsidR="00904E8B">
        <w:rPr>
          <w:rFonts w:ascii="Times New Roman" w:hAnsi="Times New Roman" w:cs="Times New Roman"/>
          <w:sz w:val="24"/>
          <w:szCs w:val="24"/>
          <w:lang w:val="es-CO"/>
        </w:rPr>
        <w:t>F</w:t>
      </w:r>
      <w:r w:rsidRPr="004834A1">
        <w:rPr>
          <w:rFonts w:ascii="Times New Roman" w:hAnsi="Times New Roman" w:cs="Times New Roman"/>
          <w:sz w:val="24"/>
          <w:szCs w:val="24"/>
          <w:lang w:val="es-CO"/>
        </w:rPr>
        <w:t xml:space="preserve">armacéutica, </w:t>
      </w:r>
      <w:r w:rsidR="00904E8B">
        <w:rPr>
          <w:rFonts w:ascii="Times New Roman" w:hAnsi="Times New Roman" w:cs="Times New Roman"/>
          <w:sz w:val="24"/>
          <w:szCs w:val="24"/>
          <w:lang w:val="es-CO"/>
        </w:rPr>
        <w:t>F</w:t>
      </w:r>
      <w:r w:rsidRPr="004834A1">
        <w:rPr>
          <w:rFonts w:ascii="Times New Roman" w:hAnsi="Times New Roman" w:cs="Times New Roman"/>
          <w:sz w:val="24"/>
          <w:szCs w:val="24"/>
          <w:lang w:val="es-CO"/>
        </w:rPr>
        <w:t xml:space="preserve">armacia </w:t>
      </w:r>
      <w:r w:rsidR="00904E8B">
        <w:rPr>
          <w:rFonts w:ascii="Times New Roman" w:hAnsi="Times New Roman" w:cs="Times New Roman"/>
          <w:sz w:val="24"/>
          <w:szCs w:val="24"/>
          <w:lang w:val="es-CO"/>
        </w:rPr>
        <w:t>C</w:t>
      </w:r>
      <w:r w:rsidRPr="004834A1">
        <w:rPr>
          <w:rFonts w:ascii="Times New Roman" w:hAnsi="Times New Roman" w:cs="Times New Roman"/>
          <w:sz w:val="24"/>
          <w:szCs w:val="24"/>
          <w:lang w:val="es-CO"/>
        </w:rPr>
        <w:t xml:space="preserve">línica y </w:t>
      </w:r>
      <w:r w:rsidR="00904E8B">
        <w:rPr>
          <w:rFonts w:ascii="Times New Roman" w:hAnsi="Times New Roman" w:cs="Times New Roman"/>
          <w:sz w:val="24"/>
          <w:szCs w:val="24"/>
          <w:lang w:val="es-CO"/>
        </w:rPr>
        <w:t xml:space="preserve">Seguimiento </w:t>
      </w:r>
      <w:r w:rsidR="00904E8B" w:rsidRPr="00904E8B">
        <w:rPr>
          <w:rFonts w:ascii="Times New Roman" w:hAnsi="Times New Roman" w:cs="Times New Roman"/>
          <w:sz w:val="24"/>
          <w:szCs w:val="24"/>
          <w:lang w:val="es-CO"/>
        </w:rPr>
        <w:t>F</w:t>
      </w:r>
      <w:r w:rsidRPr="00904E8B">
        <w:rPr>
          <w:rFonts w:ascii="Times New Roman" w:hAnsi="Times New Roman" w:cs="Times New Roman"/>
          <w:sz w:val="24"/>
          <w:szCs w:val="24"/>
          <w:lang w:val="es-CO"/>
        </w:rPr>
        <w:t xml:space="preserve">armacoterapéutico, que </w:t>
      </w:r>
      <w:r w:rsidR="00904E8B" w:rsidRPr="00904E8B">
        <w:rPr>
          <w:rFonts w:ascii="Times New Roman" w:hAnsi="Times New Roman" w:cs="Times New Roman"/>
          <w:sz w:val="24"/>
          <w:szCs w:val="24"/>
          <w:lang w:val="es-CO"/>
        </w:rPr>
        <w:t xml:space="preserve">aún no son claros en nuestro </w:t>
      </w:r>
      <w:r w:rsidR="004F5F22">
        <w:rPr>
          <w:rFonts w:ascii="Times New Roman" w:hAnsi="Times New Roman" w:cs="Times New Roman"/>
          <w:sz w:val="24"/>
          <w:szCs w:val="24"/>
          <w:lang w:val="es-CO"/>
        </w:rPr>
        <w:t>campo</w:t>
      </w:r>
      <w:r w:rsidRPr="00904E8B">
        <w:rPr>
          <w:rFonts w:ascii="Times New Roman" w:hAnsi="Times New Roman" w:cs="Times New Roman"/>
          <w:sz w:val="24"/>
          <w:szCs w:val="24"/>
          <w:lang w:val="es-CO"/>
        </w:rPr>
        <w:t>. Además</w:t>
      </w:r>
      <w:r w:rsidRPr="004834A1">
        <w:rPr>
          <w:rFonts w:ascii="Times New Roman" w:hAnsi="Times New Roman" w:cs="Times New Roman"/>
          <w:sz w:val="24"/>
          <w:szCs w:val="24"/>
          <w:lang w:val="es-CO"/>
        </w:rPr>
        <w:t xml:space="preserve">, se pretende </w:t>
      </w:r>
      <w:r w:rsidR="00904E8B">
        <w:rPr>
          <w:rFonts w:ascii="Times New Roman" w:hAnsi="Times New Roman" w:cs="Times New Roman"/>
          <w:sz w:val="24"/>
          <w:szCs w:val="24"/>
          <w:lang w:val="es-CO"/>
        </w:rPr>
        <w:t>evidenciar</w:t>
      </w:r>
      <w:r w:rsidRPr="004834A1">
        <w:rPr>
          <w:rFonts w:ascii="Times New Roman" w:hAnsi="Times New Roman" w:cs="Times New Roman"/>
          <w:sz w:val="24"/>
          <w:szCs w:val="24"/>
          <w:lang w:val="es-CO"/>
        </w:rPr>
        <w:t xml:space="preserve"> la transformación de esta práctica de</w:t>
      </w:r>
      <w:r w:rsidR="00904E8B">
        <w:rPr>
          <w:rFonts w:ascii="Times New Roman" w:hAnsi="Times New Roman" w:cs="Times New Roman"/>
          <w:sz w:val="24"/>
          <w:szCs w:val="24"/>
          <w:lang w:val="es-CO"/>
        </w:rPr>
        <w:t xml:space="preserve">sde el </w:t>
      </w:r>
      <w:r w:rsidR="007F64D3">
        <w:rPr>
          <w:rFonts w:ascii="Times New Roman" w:hAnsi="Times New Roman" w:cs="Times New Roman"/>
          <w:sz w:val="24"/>
          <w:szCs w:val="24"/>
          <w:lang w:val="es-CO"/>
        </w:rPr>
        <w:t>farmacéutico</w:t>
      </w:r>
      <w:r w:rsidR="004F5F22">
        <w:rPr>
          <w:rFonts w:ascii="Times New Roman" w:hAnsi="Times New Roman" w:cs="Times New Roman"/>
          <w:sz w:val="24"/>
          <w:szCs w:val="24"/>
          <w:lang w:val="es-CO"/>
        </w:rPr>
        <w:t xml:space="preserve"> tradicional</w:t>
      </w:r>
      <w:r w:rsidR="007F64D3">
        <w:rPr>
          <w:rFonts w:ascii="Times New Roman" w:hAnsi="Times New Roman" w:cs="Times New Roman"/>
          <w:sz w:val="24"/>
          <w:szCs w:val="24"/>
          <w:lang w:val="es-CO"/>
        </w:rPr>
        <w:t xml:space="preserve"> (</w:t>
      </w:r>
      <w:r w:rsidR="00904E8B">
        <w:rPr>
          <w:rFonts w:ascii="Times New Roman" w:hAnsi="Times New Roman" w:cs="Times New Roman"/>
          <w:sz w:val="24"/>
          <w:szCs w:val="24"/>
          <w:lang w:val="es-CO"/>
        </w:rPr>
        <w:t xml:space="preserve">boticario)que se </w:t>
      </w:r>
      <w:r w:rsidR="003F3FA6">
        <w:rPr>
          <w:rFonts w:ascii="Times New Roman" w:hAnsi="Times New Roman" w:cs="Times New Roman"/>
          <w:sz w:val="24"/>
          <w:szCs w:val="24"/>
          <w:lang w:val="es-CO"/>
        </w:rPr>
        <w:t>limitab</w:t>
      </w:r>
      <w:r w:rsidRPr="004834A1">
        <w:rPr>
          <w:rFonts w:ascii="Times New Roman" w:hAnsi="Times New Roman" w:cs="Times New Roman"/>
          <w:sz w:val="24"/>
          <w:szCs w:val="24"/>
          <w:lang w:val="es-CO"/>
        </w:rPr>
        <w:t xml:space="preserve">a a la </w:t>
      </w:r>
      <w:r w:rsidR="00904E8B">
        <w:rPr>
          <w:rFonts w:ascii="Times New Roman" w:hAnsi="Times New Roman" w:cs="Times New Roman"/>
          <w:sz w:val="24"/>
          <w:szCs w:val="24"/>
          <w:lang w:val="es-CO"/>
        </w:rPr>
        <w:t>elaboración</w:t>
      </w:r>
      <w:r w:rsidRPr="004834A1">
        <w:rPr>
          <w:rFonts w:ascii="Times New Roman" w:hAnsi="Times New Roman" w:cs="Times New Roman"/>
          <w:sz w:val="24"/>
          <w:szCs w:val="24"/>
          <w:lang w:val="es-CO"/>
        </w:rPr>
        <w:t xml:space="preserve"> y distribución de</w:t>
      </w:r>
      <w:r w:rsidR="00904E8B">
        <w:rPr>
          <w:rFonts w:ascii="Times New Roman" w:hAnsi="Times New Roman" w:cs="Times New Roman"/>
          <w:sz w:val="24"/>
          <w:szCs w:val="24"/>
          <w:lang w:val="es-CO"/>
        </w:rPr>
        <w:t>l</w:t>
      </w:r>
      <w:r w:rsidR="004F5F22">
        <w:rPr>
          <w:rFonts w:ascii="Times New Roman" w:hAnsi="Times New Roman" w:cs="Times New Roman"/>
          <w:sz w:val="24"/>
          <w:szCs w:val="24"/>
          <w:lang w:val="es-CO"/>
        </w:rPr>
        <w:t>os</w:t>
      </w:r>
      <w:r w:rsidRPr="004834A1">
        <w:rPr>
          <w:rFonts w:ascii="Times New Roman" w:hAnsi="Times New Roman" w:cs="Times New Roman"/>
          <w:sz w:val="24"/>
          <w:szCs w:val="24"/>
          <w:lang w:val="es-CO"/>
        </w:rPr>
        <w:t xml:space="preserve"> medicamento</w:t>
      </w:r>
      <w:r w:rsidR="004F5F22">
        <w:rPr>
          <w:rFonts w:ascii="Times New Roman" w:hAnsi="Times New Roman" w:cs="Times New Roman"/>
          <w:sz w:val="24"/>
          <w:szCs w:val="24"/>
          <w:lang w:val="es-CO"/>
        </w:rPr>
        <w:t>s</w:t>
      </w:r>
      <w:r w:rsidR="00904E8B">
        <w:rPr>
          <w:rFonts w:ascii="Times New Roman" w:hAnsi="Times New Roman" w:cs="Times New Roman"/>
          <w:sz w:val="24"/>
          <w:szCs w:val="24"/>
          <w:lang w:val="es-CO"/>
        </w:rPr>
        <w:t>,hasta el</w:t>
      </w:r>
      <w:r w:rsidRPr="004834A1">
        <w:rPr>
          <w:rFonts w:ascii="Times New Roman" w:hAnsi="Times New Roman" w:cs="Times New Roman"/>
          <w:sz w:val="24"/>
          <w:szCs w:val="24"/>
          <w:lang w:val="es-CO"/>
        </w:rPr>
        <w:t xml:space="preserve"> farmacéutico </w:t>
      </w:r>
      <w:r w:rsidR="00904E8B">
        <w:rPr>
          <w:rFonts w:ascii="Times New Roman" w:hAnsi="Times New Roman" w:cs="Times New Roman"/>
          <w:sz w:val="24"/>
          <w:szCs w:val="24"/>
          <w:lang w:val="es-CO"/>
        </w:rPr>
        <w:t>integral de</w:t>
      </w:r>
      <w:r w:rsidRPr="004834A1">
        <w:rPr>
          <w:rFonts w:ascii="Times New Roman" w:hAnsi="Times New Roman" w:cs="Times New Roman"/>
          <w:sz w:val="24"/>
          <w:szCs w:val="24"/>
          <w:lang w:val="es-CO"/>
        </w:rPr>
        <w:t xml:space="preserve"> nuestro</w:t>
      </w:r>
      <w:r w:rsidR="00904E8B">
        <w:rPr>
          <w:rFonts w:ascii="Times New Roman" w:hAnsi="Times New Roman" w:cs="Times New Roman"/>
          <w:sz w:val="24"/>
          <w:szCs w:val="24"/>
          <w:lang w:val="es-CO"/>
        </w:rPr>
        <w:t>s</w:t>
      </w:r>
      <w:r w:rsidRPr="004834A1">
        <w:rPr>
          <w:rFonts w:ascii="Times New Roman" w:hAnsi="Times New Roman" w:cs="Times New Roman"/>
          <w:sz w:val="24"/>
          <w:szCs w:val="24"/>
          <w:lang w:val="es-CO"/>
        </w:rPr>
        <w:t xml:space="preserve"> día</w:t>
      </w:r>
      <w:r w:rsidR="00904E8B">
        <w:rPr>
          <w:rFonts w:ascii="Times New Roman" w:hAnsi="Times New Roman" w:cs="Times New Roman"/>
          <w:sz w:val="24"/>
          <w:szCs w:val="24"/>
          <w:lang w:val="es-CO"/>
        </w:rPr>
        <w:t>s</w:t>
      </w:r>
      <w:r w:rsidRPr="004834A1">
        <w:rPr>
          <w:rFonts w:ascii="Times New Roman" w:hAnsi="Times New Roman" w:cs="Times New Roman"/>
          <w:sz w:val="24"/>
          <w:szCs w:val="24"/>
          <w:lang w:val="es-CO"/>
        </w:rPr>
        <w:t xml:space="preserve"> (participante activo del equipo interdisciplinario</w:t>
      </w:r>
      <w:r w:rsidR="00904E8B" w:rsidRPr="004834A1">
        <w:rPr>
          <w:rFonts w:ascii="Times New Roman" w:hAnsi="Times New Roman" w:cs="Times New Roman"/>
          <w:sz w:val="24"/>
          <w:szCs w:val="24"/>
          <w:lang w:val="es-CO"/>
        </w:rPr>
        <w:t>de salud</w:t>
      </w:r>
      <w:r w:rsidRPr="004834A1">
        <w:rPr>
          <w:rFonts w:ascii="Times New Roman" w:hAnsi="Times New Roman" w:cs="Times New Roman"/>
          <w:sz w:val="24"/>
          <w:szCs w:val="24"/>
          <w:lang w:val="es-CO"/>
        </w:rPr>
        <w:t xml:space="preserve"> y responsable de </w:t>
      </w:r>
      <w:r w:rsidR="00904E8B">
        <w:rPr>
          <w:rFonts w:ascii="Times New Roman" w:hAnsi="Times New Roman" w:cs="Times New Roman"/>
          <w:sz w:val="24"/>
          <w:szCs w:val="24"/>
          <w:lang w:val="es-CO"/>
        </w:rPr>
        <w:t xml:space="preserve">las necesidades relacionados con los </w:t>
      </w:r>
      <w:r w:rsidRPr="004834A1">
        <w:rPr>
          <w:rFonts w:ascii="Times New Roman" w:hAnsi="Times New Roman" w:cs="Times New Roman"/>
          <w:sz w:val="24"/>
          <w:szCs w:val="24"/>
          <w:lang w:val="es-CO"/>
        </w:rPr>
        <w:t>medicamentos</w:t>
      </w:r>
      <w:r w:rsidR="00904E8B">
        <w:rPr>
          <w:rFonts w:ascii="Times New Roman" w:hAnsi="Times New Roman" w:cs="Times New Roman"/>
          <w:sz w:val="24"/>
          <w:szCs w:val="24"/>
          <w:lang w:val="es-CO"/>
        </w:rPr>
        <w:t xml:space="preserve">, a nivel económico, </w:t>
      </w:r>
      <w:r w:rsidRPr="004834A1">
        <w:rPr>
          <w:rFonts w:ascii="Times New Roman" w:hAnsi="Times New Roman" w:cs="Times New Roman"/>
          <w:sz w:val="24"/>
          <w:szCs w:val="24"/>
          <w:lang w:val="es-CO"/>
        </w:rPr>
        <w:t>político</w:t>
      </w:r>
      <w:r w:rsidR="00904E8B">
        <w:rPr>
          <w:rFonts w:ascii="Times New Roman" w:hAnsi="Times New Roman" w:cs="Times New Roman"/>
          <w:sz w:val="24"/>
          <w:szCs w:val="24"/>
          <w:lang w:val="es-CO"/>
        </w:rPr>
        <w:t xml:space="preserve"> y</w:t>
      </w:r>
      <w:r w:rsidRPr="004834A1">
        <w:rPr>
          <w:rFonts w:ascii="Times New Roman" w:hAnsi="Times New Roman" w:cs="Times New Roman"/>
          <w:sz w:val="24"/>
          <w:szCs w:val="24"/>
          <w:lang w:val="es-CO"/>
        </w:rPr>
        <w:t xml:space="preserve"> social. </w:t>
      </w:r>
      <w:r w:rsidR="00085AFA">
        <w:rPr>
          <w:rFonts w:ascii="Times New Roman" w:hAnsi="Times New Roman" w:cs="Times New Roman"/>
          <w:sz w:val="24"/>
          <w:szCs w:val="24"/>
          <w:lang w:val="es-CO"/>
        </w:rPr>
        <w:t>Además, se hace una</w:t>
      </w:r>
      <w:r w:rsidRPr="004834A1">
        <w:rPr>
          <w:rFonts w:ascii="Times New Roman" w:hAnsi="Times New Roman" w:cs="Times New Roman"/>
          <w:sz w:val="24"/>
          <w:szCs w:val="24"/>
          <w:lang w:val="es-CO"/>
        </w:rPr>
        <w:t xml:space="preserve"> aproximación de estos términos en el contexto del Sistema Nacional de Salud</w:t>
      </w:r>
      <w:r w:rsidR="00085AFA">
        <w:rPr>
          <w:rFonts w:ascii="Times New Roman" w:hAnsi="Times New Roman" w:cs="Times New Roman"/>
          <w:sz w:val="24"/>
          <w:szCs w:val="24"/>
          <w:lang w:val="es-CO"/>
        </w:rPr>
        <w:t xml:space="preserve"> de Colombia, como respuesta a la necesidad de </w:t>
      </w:r>
      <w:r w:rsidRPr="004834A1">
        <w:rPr>
          <w:rFonts w:ascii="Times New Roman" w:hAnsi="Times New Roman" w:cs="Times New Roman"/>
          <w:sz w:val="24"/>
          <w:szCs w:val="24"/>
          <w:lang w:val="es-CO"/>
        </w:rPr>
        <w:t>homologar la terminología de es</w:t>
      </w:r>
      <w:r w:rsidR="00085AFA">
        <w:rPr>
          <w:rFonts w:ascii="Times New Roman" w:hAnsi="Times New Roman" w:cs="Times New Roman"/>
          <w:sz w:val="24"/>
          <w:szCs w:val="24"/>
          <w:lang w:val="es-CO"/>
        </w:rPr>
        <w:t>ta práctica en nuestro país y plantear</w:t>
      </w:r>
      <w:r w:rsidRPr="004834A1">
        <w:rPr>
          <w:rFonts w:ascii="Times New Roman" w:hAnsi="Times New Roman" w:cs="Times New Roman"/>
          <w:sz w:val="24"/>
          <w:szCs w:val="24"/>
          <w:lang w:val="es-CO"/>
        </w:rPr>
        <w:t xml:space="preserve"> reflexiones y retos</w:t>
      </w:r>
      <w:r w:rsidR="00085AFA">
        <w:rPr>
          <w:rFonts w:ascii="Times New Roman" w:hAnsi="Times New Roman" w:cs="Times New Roman"/>
          <w:sz w:val="24"/>
          <w:szCs w:val="24"/>
          <w:lang w:val="es-CO"/>
        </w:rPr>
        <w:t xml:space="preserve"> que, a </w:t>
      </w:r>
      <w:r w:rsidRPr="004834A1">
        <w:rPr>
          <w:rFonts w:ascii="Times New Roman" w:hAnsi="Times New Roman" w:cs="Times New Roman"/>
          <w:sz w:val="24"/>
          <w:szCs w:val="24"/>
          <w:lang w:val="es-CO"/>
        </w:rPr>
        <w:t>futuro</w:t>
      </w:r>
      <w:r w:rsidR="00085AFA">
        <w:rPr>
          <w:rFonts w:ascii="Times New Roman" w:hAnsi="Times New Roman" w:cs="Times New Roman"/>
          <w:sz w:val="24"/>
          <w:szCs w:val="24"/>
          <w:lang w:val="es-CO"/>
        </w:rPr>
        <w:t>,el</w:t>
      </w:r>
      <w:r w:rsidRPr="004834A1">
        <w:rPr>
          <w:rFonts w:ascii="Times New Roman" w:hAnsi="Times New Roman" w:cs="Times New Roman"/>
          <w:sz w:val="24"/>
          <w:szCs w:val="24"/>
          <w:lang w:val="es-CO"/>
        </w:rPr>
        <w:t xml:space="preserve"> farmacéutico y </w:t>
      </w:r>
      <w:r w:rsidR="00085AFA">
        <w:rPr>
          <w:rFonts w:ascii="Times New Roman" w:hAnsi="Times New Roman" w:cs="Times New Roman"/>
          <w:sz w:val="24"/>
          <w:szCs w:val="24"/>
          <w:lang w:val="es-CO"/>
        </w:rPr>
        <w:t xml:space="preserve">las </w:t>
      </w:r>
      <w:r w:rsidRPr="004834A1">
        <w:rPr>
          <w:rFonts w:ascii="Times New Roman" w:hAnsi="Times New Roman" w:cs="Times New Roman"/>
          <w:sz w:val="24"/>
          <w:szCs w:val="24"/>
          <w:lang w:val="es-CO"/>
        </w:rPr>
        <w:t xml:space="preserve">diferentes </w:t>
      </w:r>
      <w:r w:rsidR="00085AFA">
        <w:rPr>
          <w:rFonts w:ascii="Times New Roman" w:hAnsi="Times New Roman" w:cs="Times New Roman"/>
          <w:sz w:val="24"/>
          <w:szCs w:val="24"/>
          <w:lang w:val="es-CO"/>
        </w:rPr>
        <w:t>entidades ejecutoras deben</w:t>
      </w:r>
      <w:r w:rsidRPr="004834A1">
        <w:rPr>
          <w:rFonts w:ascii="Times New Roman" w:hAnsi="Times New Roman" w:cs="Times New Roman"/>
          <w:sz w:val="24"/>
          <w:szCs w:val="24"/>
          <w:lang w:val="es-CO"/>
        </w:rPr>
        <w:t xml:space="preserve"> adoptar, p</w:t>
      </w:r>
      <w:r w:rsidR="00085AFA">
        <w:rPr>
          <w:rFonts w:ascii="Times New Roman" w:hAnsi="Times New Roman" w:cs="Times New Roman"/>
          <w:sz w:val="24"/>
          <w:szCs w:val="24"/>
          <w:lang w:val="es-CO"/>
        </w:rPr>
        <w:t>ara</w:t>
      </w:r>
      <w:r w:rsidRPr="004834A1">
        <w:rPr>
          <w:rFonts w:ascii="Times New Roman" w:hAnsi="Times New Roman" w:cs="Times New Roman"/>
          <w:sz w:val="24"/>
          <w:szCs w:val="24"/>
          <w:lang w:val="es-CO"/>
        </w:rPr>
        <w:t xml:space="preserve"> que </w:t>
      </w:r>
      <w:r w:rsidR="00085AFA">
        <w:rPr>
          <w:rFonts w:ascii="Times New Roman" w:hAnsi="Times New Roman" w:cs="Times New Roman"/>
          <w:sz w:val="24"/>
          <w:szCs w:val="24"/>
          <w:lang w:val="es-CO"/>
        </w:rPr>
        <w:t xml:space="preserve">el ejercicio </w:t>
      </w:r>
      <w:r w:rsidRPr="004834A1">
        <w:rPr>
          <w:rFonts w:ascii="Times New Roman" w:hAnsi="Times New Roman" w:cs="Times New Roman"/>
          <w:sz w:val="24"/>
          <w:szCs w:val="24"/>
          <w:lang w:val="es-CO"/>
        </w:rPr>
        <w:t xml:space="preserve">profesional </w:t>
      </w:r>
      <w:r w:rsidR="00085AFA">
        <w:rPr>
          <w:rFonts w:ascii="Times New Roman" w:hAnsi="Times New Roman" w:cs="Times New Roman"/>
          <w:sz w:val="24"/>
          <w:szCs w:val="24"/>
          <w:lang w:val="es-CO"/>
        </w:rPr>
        <w:t>obtenga</w:t>
      </w:r>
      <w:r w:rsidRPr="004834A1">
        <w:rPr>
          <w:rFonts w:ascii="Times New Roman" w:hAnsi="Times New Roman" w:cs="Times New Roman"/>
          <w:sz w:val="24"/>
          <w:szCs w:val="24"/>
          <w:lang w:val="es-CO"/>
        </w:rPr>
        <w:t xml:space="preserve"> los objetivos terapéuticos de</w:t>
      </w:r>
      <w:r w:rsidR="00085AFA">
        <w:rPr>
          <w:rFonts w:ascii="Times New Roman" w:hAnsi="Times New Roman" w:cs="Times New Roman"/>
          <w:sz w:val="24"/>
          <w:szCs w:val="24"/>
          <w:lang w:val="es-CO"/>
        </w:rPr>
        <w:t>finidos por</w:t>
      </w:r>
      <w:r w:rsidRPr="004834A1">
        <w:rPr>
          <w:rFonts w:ascii="Times New Roman" w:hAnsi="Times New Roman" w:cs="Times New Roman"/>
          <w:sz w:val="24"/>
          <w:szCs w:val="24"/>
          <w:lang w:val="es-CO"/>
        </w:rPr>
        <w:t xml:space="preserve"> el equipo de salud y mejor</w:t>
      </w:r>
      <w:r w:rsidR="00085AFA">
        <w:rPr>
          <w:rFonts w:ascii="Times New Roman" w:hAnsi="Times New Roman" w:cs="Times New Roman"/>
          <w:sz w:val="24"/>
          <w:szCs w:val="24"/>
          <w:lang w:val="es-CO"/>
        </w:rPr>
        <w:t>e</w:t>
      </w:r>
      <w:r w:rsidRPr="004834A1">
        <w:rPr>
          <w:rFonts w:ascii="Times New Roman" w:hAnsi="Times New Roman" w:cs="Times New Roman"/>
          <w:sz w:val="24"/>
          <w:szCs w:val="24"/>
          <w:lang w:val="es-CO"/>
        </w:rPr>
        <w:t xml:space="preserve"> la calidad de vida del paciente</w:t>
      </w:r>
    </w:p>
    <w:p w:rsidR="00AC7B9B" w:rsidRPr="006239E4" w:rsidRDefault="00AC7B9B" w:rsidP="004708D6">
      <w:pPr>
        <w:pStyle w:val="Sinespaciado"/>
        <w:spacing w:line="480" w:lineRule="auto"/>
        <w:jc w:val="both"/>
        <w:rPr>
          <w:rFonts w:ascii="Times New Roman" w:hAnsi="Times New Roman" w:cs="Times New Roman"/>
          <w:b/>
          <w:sz w:val="24"/>
          <w:szCs w:val="24"/>
          <w:lang w:val="es-CO"/>
        </w:rPr>
      </w:pPr>
    </w:p>
    <w:p w:rsidR="00E4501D" w:rsidRPr="00F66E48" w:rsidRDefault="00E4501D"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b/>
          <w:sz w:val="24"/>
          <w:szCs w:val="24"/>
          <w:lang w:val="en-US"/>
        </w:rPr>
        <w:t>Key Words</w:t>
      </w:r>
      <w:r w:rsidRPr="00F66E48">
        <w:rPr>
          <w:rFonts w:ascii="Times New Roman" w:hAnsi="Times New Roman" w:cs="Times New Roman"/>
          <w:sz w:val="24"/>
          <w:szCs w:val="24"/>
          <w:lang w:val="en-US"/>
        </w:rPr>
        <w:t xml:space="preserve">: Pharmaceutical </w:t>
      </w:r>
      <w:r w:rsidR="0025661D" w:rsidRPr="00F66E48">
        <w:rPr>
          <w:rFonts w:ascii="Times New Roman" w:hAnsi="Times New Roman" w:cs="Times New Roman"/>
          <w:sz w:val="24"/>
          <w:szCs w:val="24"/>
          <w:lang w:val="en-US"/>
        </w:rPr>
        <w:t>care</w:t>
      </w:r>
      <w:r w:rsidR="00C4265C" w:rsidRPr="00F66E48">
        <w:rPr>
          <w:rFonts w:ascii="Times New Roman" w:hAnsi="Times New Roman" w:cs="Times New Roman"/>
          <w:sz w:val="24"/>
          <w:szCs w:val="24"/>
          <w:lang w:val="en-US"/>
        </w:rPr>
        <w:t xml:space="preserve">, </w:t>
      </w:r>
      <w:r w:rsidR="004F1357" w:rsidRPr="00F66E48">
        <w:rPr>
          <w:rFonts w:ascii="Times New Roman" w:hAnsi="Times New Roman" w:cs="Times New Roman"/>
          <w:sz w:val="24"/>
          <w:szCs w:val="24"/>
          <w:lang w:val="en-US"/>
        </w:rPr>
        <w:t xml:space="preserve">Drug therapy, </w:t>
      </w:r>
      <w:r w:rsidR="00BC7D6C" w:rsidRPr="00F66E48">
        <w:rPr>
          <w:rFonts w:ascii="Times New Roman" w:hAnsi="Times New Roman" w:cs="Times New Roman"/>
          <w:sz w:val="24"/>
          <w:szCs w:val="24"/>
          <w:lang w:val="en-US"/>
        </w:rPr>
        <w:t>pharmacotherapy</w:t>
      </w:r>
      <w:r w:rsidR="00A611B8" w:rsidRPr="00F66E48">
        <w:rPr>
          <w:rFonts w:ascii="Times New Roman" w:hAnsi="Times New Roman" w:cs="Times New Roman"/>
          <w:sz w:val="24"/>
          <w:szCs w:val="24"/>
          <w:lang w:val="en-US"/>
        </w:rPr>
        <w:t xml:space="preserve"> follow-</w:t>
      </w:r>
      <w:r w:rsidR="00BC7D6C" w:rsidRPr="00F66E48">
        <w:rPr>
          <w:rFonts w:ascii="Times New Roman" w:hAnsi="Times New Roman" w:cs="Times New Roman"/>
          <w:sz w:val="24"/>
          <w:szCs w:val="24"/>
          <w:lang w:val="en-US"/>
        </w:rPr>
        <w:t>up</w:t>
      </w:r>
      <w:r w:rsidR="00A611B8" w:rsidRPr="00F66E48">
        <w:rPr>
          <w:rFonts w:ascii="Times New Roman" w:hAnsi="Times New Roman" w:cs="Times New Roman"/>
          <w:sz w:val="24"/>
          <w:szCs w:val="24"/>
          <w:lang w:val="en-US"/>
        </w:rPr>
        <w:t>, Pharmac</w:t>
      </w:r>
      <w:r w:rsidR="00F71620" w:rsidRPr="00F66E48">
        <w:rPr>
          <w:rFonts w:ascii="Times New Roman" w:hAnsi="Times New Roman" w:cs="Times New Roman"/>
          <w:sz w:val="24"/>
          <w:szCs w:val="24"/>
          <w:lang w:val="en-US"/>
        </w:rPr>
        <w:t xml:space="preserve">ist, </w:t>
      </w:r>
      <w:r w:rsidR="00A611B8" w:rsidRPr="00F66E48">
        <w:rPr>
          <w:rFonts w:ascii="Times New Roman" w:hAnsi="Times New Roman" w:cs="Times New Roman"/>
          <w:sz w:val="24"/>
          <w:szCs w:val="24"/>
          <w:lang w:val="en-US"/>
        </w:rPr>
        <w:t>Medication.</w:t>
      </w:r>
    </w:p>
    <w:p w:rsidR="004F1357" w:rsidRPr="00F66E48" w:rsidRDefault="004F1357" w:rsidP="004708D6">
      <w:pPr>
        <w:pStyle w:val="Sinespaciado"/>
        <w:spacing w:line="480" w:lineRule="auto"/>
        <w:rPr>
          <w:rFonts w:ascii="Times New Roman" w:hAnsi="Times New Roman" w:cs="Times New Roman"/>
          <w:b/>
          <w:sz w:val="24"/>
          <w:szCs w:val="24"/>
          <w:lang w:val="en-US"/>
        </w:rPr>
      </w:pPr>
    </w:p>
    <w:p w:rsidR="00A83A68" w:rsidRPr="00F66E48" w:rsidRDefault="00A83A68" w:rsidP="004708D6">
      <w:pPr>
        <w:pStyle w:val="Sinespaciado"/>
        <w:spacing w:line="480" w:lineRule="auto"/>
        <w:rPr>
          <w:rFonts w:ascii="Times New Roman" w:hAnsi="Times New Roman" w:cs="Times New Roman"/>
          <w:b/>
          <w:sz w:val="24"/>
          <w:szCs w:val="24"/>
          <w:lang w:val="en-US"/>
        </w:rPr>
      </w:pPr>
    </w:p>
    <w:p w:rsidR="00517D46" w:rsidRPr="00E57CF6" w:rsidRDefault="00517D46" w:rsidP="002C076E">
      <w:pPr>
        <w:pStyle w:val="Sinespaciado"/>
        <w:spacing w:line="480" w:lineRule="auto"/>
        <w:outlineLvl w:val="0"/>
        <w:rPr>
          <w:rFonts w:ascii="Times New Roman" w:hAnsi="Times New Roman" w:cs="Times New Roman"/>
          <w:b/>
          <w:sz w:val="24"/>
          <w:szCs w:val="24"/>
        </w:rPr>
      </w:pPr>
      <w:r w:rsidRPr="00E57CF6">
        <w:rPr>
          <w:rFonts w:ascii="Times New Roman" w:hAnsi="Times New Roman" w:cs="Times New Roman"/>
          <w:b/>
          <w:sz w:val="24"/>
          <w:szCs w:val="24"/>
        </w:rPr>
        <w:lastRenderedPageBreak/>
        <w:t>Content</w:t>
      </w:r>
    </w:p>
    <w:p w:rsidR="00517D46" w:rsidRPr="00040FEE" w:rsidRDefault="00517D46" w:rsidP="004708D6">
      <w:pPr>
        <w:pStyle w:val="Sinespaciado"/>
        <w:numPr>
          <w:ilvl w:val="0"/>
          <w:numId w:val="1"/>
        </w:numPr>
        <w:spacing w:line="480" w:lineRule="auto"/>
        <w:rPr>
          <w:rFonts w:ascii="Times New Roman" w:hAnsi="Times New Roman" w:cs="Times New Roman"/>
          <w:sz w:val="24"/>
          <w:szCs w:val="24"/>
        </w:rPr>
      </w:pPr>
      <w:r w:rsidRPr="00E57CF6">
        <w:rPr>
          <w:rFonts w:ascii="Times New Roman" w:hAnsi="Times New Roman" w:cs="Times New Roman"/>
          <w:sz w:val="24"/>
          <w:szCs w:val="24"/>
        </w:rPr>
        <w:t>Introduction.</w:t>
      </w:r>
    </w:p>
    <w:p w:rsidR="00517D46" w:rsidRPr="00F66E48" w:rsidRDefault="00700DC1" w:rsidP="004708D6">
      <w:pPr>
        <w:pStyle w:val="Sinespaciado"/>
        <w:numPr>
          <w:ilvl w:val="0"/>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Evolution stages in the pharmacist profession</w:t>
      </w:r>
      <w:r w:rsidR="00AC340C" w:rsidRPr="00F66E48">
        <w:rPr>
          <w:rFonts w:ascii="Times New Roman" w:hAnsi="Times New Roman" w:cs="Times New Roman"/>
          <w:sz w:val="24"/>
          <w:szCs w:val="24"/>
          <w:lang w:val="en-US"/>
        </w:rPr>
        <w:t>.</w:t>
      </w:r>
    </w:p>
    <w:p w:rsidR="00040FEE" w:rsidRDefault="00517D46" w:rsidP="004708D6">
      <w:pPr>
        <w:pStyle w:val="Sinespaciado"/>
        <w:numPr>
          <w:ilvl w:val="0"/>
          <w:numId w:val="1"/>
        </w:numPr>
        <w:spacing w:line="480" w:lineRule="auto"/>
        <w:rPr>
          <w:rFonts w:ascii="Times New Roman" w:hAnsi="Times New Roman" w:cs="Times New Roman"/>
          <w:sz w:val="24"/>
          <w:szCs w:val="24"/>
        </w:rPr>
      </w:pPr>
      <w:r w:rsidRPr="00040FEE">
        <w:rPr>
          <w:rFonts w:ascii="Times New Roman" w:hAnsi="Times New Roman" w:cs="Times New Roman"/>
          <w:sz w:val="24"/>
          <w:szCs w:val="24"/>
        </w:rPr>
        <w:t>Pharmacotherapy</w:t>
      </w:r>
      <w:r w:rsidR="005F066A" w:rsidRPr="00040FEE">
        <w:rPr>
          <w:rFonts w:ascii="Times New Roman" w:hAnsi="Times New Roman" w:cs="Times New Roman"/>
          <w:sz w:val="24"/>
          <w:szCs w:val="24"/>
        </w:rPr>
        <w:t>failure</w:t>
      </w:r>
      <w:r w:rsidR="00040FEE" w:rsidRPr="00040FEE">
        <w:rPr>
          <w:rFonts w:ascii="Times New Roman" w:hAnsi="Times New Roman" w:cs="Times New Roman"/>
          <w:sz w:val="24"/>
          <w:szCs w:val="24"/>
        </w:rPr>
        <w:t>.</w:t>
      </w:r>
    </w:p>
    <w:p w:rsidR="00517D46" w:rsidRPr="00F66E48" w:rsidRDefault="00517D46" w:rsidP="004708D6">
      <w:pPr>
        <w:pStyle w:val="Sinespaciado"/>
        <w:numPr>
          <w:ilvl w:val="0"/>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E15934" w:rsidRPr="00F66E48">
        <w:rPr>
          <w:rFonts w:ascii="Times New Roman" w:hAnsi="Times New Roman" w:cs="Times New Roman"/>
          <w:sz w:val="24"/>
          <w:szCs w:val="24"/>
          <w:lang w:val="en-US"/>
        </w:rPr>
        <w:t>C</w:t>
      </w:r>
      <w:r w:rsidR="0025661D" w:rsidRPr="00F66E48">
        <w:rPr>
          <w:rFonts w:ascii="Times New Roman" w:hAnsi="Times New Roman" w:cs="Times New Roman"/>
          <w:sz w:val="24"/>
          <w:szCs w:val="24"/>
          <w:lang w:val="en-US"/>
        </w:rPr>
        <w:t xml:space="preserve">are </w:t>
      </w:r>
      <w:r w:rsidR="00E15934" w:rsidRPr="00F66E48">
        <w:rPr>
          <w:rFonts w:ascii="Times New Roman" w:hAnsi="Times New Roman" w:cs="Times New Roman"/>
          <w:sz w:val="24"/>
          <w:szCs w:val="24"/>
          <w:lang w:val="en-US"/>
        </w:rPr>
        <w:t>and Clinical P</w:t>
      </w:r>
      <w:r w:rsidRPr="00F66E48">
        <w:rPr>
          <w:rFonts w:ascii="Times New Roman" w:hAnsi="Times New Roman" w:cs="Times New Roman"/>
          <w:sz w:val="24"/>
          <w:szCs w:val="24"/>
          <w:lang w:val="en-US"/>
        </w:rPr>
        <w:t>harmacy general concepts: similarities and differences.</w:t>
      </w:r>
    </w:p>
    <w:p w:rsidR="00517D46" w:rsidRPr="00E57CF6" w:rsidRDefault="00517D46" w:rsidP="004708D6">
      <w:pPr>
        <w:pStyle w:val="Sinespaciado"/>
        <w:numPr>
          <w:ilvl w:val="1"/>
          <w:numId w:val="1"/>
        </w:numPr>
        <w:spacing w:line="480" w:lineRule="auto"/>
        <w:rPr>
          <w:rFonts w:ascii="Times New Roman" w:hAnsi="Times New Roman" w:cs="Times New Roman"/>
          <w:sz w:val="24"/>
          <w:szCs w:val="24"/>
        </w:rPr>
      </w:pPr>
      <w:r w:rsidRPr="00E57CF6">
        <w:rPr>
          <w:rFonts w:ascii="Times New Roman" w:hAnsi="Times New Roman" w:cs="Times New Roman"/>
          <w:sz w:val="24"/>
          <w:szCs w:val="24"/>
        </w:rPr>
        <w:t>Pharmaceutical</w:t>
      </w:r>
      <w:r w:rsidR="0025661D" w:rsidRPr="00E57CF6">
        <w:rPr>
          <w:rFonts w:ascii="Times New Roman" w:hAnsi="Times New Roman" w:cs="Times New Roman"/>
          <w:sz w:val="24"/>
          <w:szCs w:val="24"/>
        </w:rPr>
        <w:t>care</w:t>
      </w:r>
      <w:r w:rsidR="00C17C33" w:rsidRPr="00E57CF6">
        <w:rPr>
          <w:rFonts w:ascii="Times New Roman" w:hAnsi="Times New Roman" w:cs="Times New Roman"/>
          <w:sz w:val="24"/>
          <w:szCs w:val="24"/>
        </w:rPr>
        <w:t>.</w:t>
      </w:r>
    </w:p>
    <w:p w:rsidR="00517D46" w:rsidRPr="00E57CF6" w:rsidRDefault="00517D46" w:rsidP="004708D6">
      <w:pPr>
        <w:pStyle w:val="Sinespaciado"/>
        <w:numPr>
          <w:ilvl w:val="1"/>
          <w:numId w:val="1"/>
        </w:numPr>
        <w:spacing w:line="480" w:lineRule="auto"/>
        <w:rPr>
          <w:rFonts w:ascii="Times New Roman" w:hAnsi="Times New Roman" w:cs="Times New Roman"/>
          <w:sz w:val="24"/>
          <w:szCs w:val="24"/>
        </w:rPr>
      </w:pPr>
      <w:r w:rsidRPr="00E57CF6">
        <w:rPr>
          <w:rFonts w:ascii="Times New Roman" w:hAnsi="Times New Roman" w:cs="Times New Roman"/>
          <w:sz w:val="24"/>
          <w:szCs w:val="24"/>
        </w:rPr>
        <w:t>Clinicalpharmacy</w:t>
      </w:r>
      <w:r w:rsidR="00C17C33" w:rsidRPr="00E57CF6">
        <w:rPr>
          <w:rFonts w:ascii="Times New Roman" w:hAnsi="Times New Roman" w:cs="Times New Roman"/>
          <w:sz w:val="24"/>
          <w:szCs w:val="24"/>
        </w:rPr>
        <w:t>.</w:t>
      </w:r>
    </w:p>
    <w:p w:rsidR="00517D46" w:rsidRPr="00F66E48" w:rsidRDefault="00E15934" w:rsidP="004708D6">
      <w:pPr>
        <w:pStyle w:val="Sinespaciado"/>
        <w:numPr>
          <w:ilvl w:val="1"/>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Pharmaceutical C</w:t>
      </w:r>
      <w:r w:rsidR="009F0BD8" w:rsidRPr="00F66E48">
        <w:rPr>
          <w:rFonts w:ascii="Times New Roman" w:hAnsi="Times New Roman" w:cs="Times New Roman"/>
          <w:sz w:val="24"/>
          <w:szCs w:val="24"/>
          <w:lang w:val="en-US"/>
        </w:rPr>
        <w:t xml:space="preserve">are </w:t>
      </w:r>
      <w:r w:rsidRPr="00F66E48">
        <w:rPr>
          <w:rFonts w:ascii="Times New Roman" w:hAnsi="Times New Roman" w:cs="Times New Roman"/>
          <w:sz w:val="24"/>
          <w:szCs w:val="24"/>
          <w:lang w:val="en-US"/>
        </w:rPr>
        <w:t>and C</w:t>
      </w:r>
      <w:r w:rsidR="009F0BD8" w:rsidRPr="00F66E48">
        <w:rPr>
          <w:rFonts w:ascii="Times New Roman" w:hAnsi="Times New Roman" w:cs="Times New Roman"/>
          <w:sz w:val="24"/>
          <w:szCs w:val="24"/>
          <w:lang w:val="en-US"/>
        </w:rPr>
        <w:t xml:space="preserve">linical </w:t>
      </w:r>
      <w:r w:rsidRPr="00F66E48">
        <w:rPr>
          <w:rFonts w:ascii="Times New Roman" w:hAnsi="Times New Roman" w:cs="Times New Roman"/>
          <w:sz w:val="24"/>
          <w:szCs w:val="24"/>
          <w:lang w:val="en-US"/>
        </w:rPr>
        <w:t>P</w:t>
      </w:r>
      <w:r w:rsidR="009F0BD8" w:rsidRPr="00F66E48">
        <w:rPr>
          <w:rFonts w:ascii="Times New Roman" w:hAnsi="Times New Roman" w:cs="Times New Roman"/>
          <w:sz w:val="24"/>
          <w:szCs w:val="24"/>
          <w:lang w:val="en-US"/>
        </w:rPr>
        <w:t>harmacy s</w:t>
      </w:r>
      <w:r w:rsidR="00517D46" w:rsidRPr="00F66E48">
        <w:rPr>
          <w:rFonts w:ascii="Times New Roman" w:hAnsi="Times New Roman" w:cs="Times New Roman"/>
          <w:sz w:val="24"/>
          <w:szCs w:val="24"/>
          <w:lang w:val="en-US"/>
        </w:rPr>
        <w:t>imilarities and differences.</w:t>
      </w:r>
    </w:p>
    <w:p w:rsidR="00517D46" w:rsidRPr="00F66E48" w:rsidRDefault="00C17C33" w:rsidP="004708D6">
      <w:pPr>
        <w:pStyle w:val="Sinespaciado"/>
        <w:numPr>
          <w:ilvl w:val="0"/>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E15934" w:rsidRPr="00F66E48">
        <w:rPr>
          <w:rFonts w:ascii="Times New Roman" w:hAnsi="Times New Roman" w:cs="Times New Roman"/>
          <w:sz w:val="24"/>
          <w:szCs w:val="24"/>
          <w:lang w:val="en-US"/>
        </w:rPr>
        <w:t>C</w:t>
      </w:r>
      <w:r w:rsidR="0025661D" w:rsidRPr="00F66E48">
        <w:rPr>
          <w:rFonts w:ascii="Times New Roman" w:hAnsi="Times New Roman" w:cs="Times New Roman"/>
          <w:sz w:val="24"/>
          <w:szCs w:val="24"/>
          <w:lang w:val="en-US"/>
        </w:rPr>
        <w:t xml:space="preserve">are </w:t>
      </w:r>
      <w:r w:rsidR="00E15934" w:rsidRPr="00F66E48">
        <w:rPr>
          <w:rFonts w:ascii="Times New Roman" w:hAnsi="Times New Roman" w:cs="Times New Roman"/>
          <w:sz w:val="24"/>
          <w:szCs w:val="24"/>
          <w:lang w:val="en-US"/>
        </w:rPr>
        <w:t>and P</w:t>
      </w:r>
      <w:r w:rsidRPr="00F66E48">
        <w:rPr>
          <w:rFonts w:ascii="Times New Roman" w:hAnsi="Times New Roman" w:cs="Times New Roman"/>
          <w:sz w:val="24"/>
          <w:szCs w:val="24"/>
          <w:lang w:val="en-US"/>
        </w:rPr>
        <w:t>harmacotherapy</w:t>
      </w:r>
      <w:r w:rsidR="00F71620" w:rsidRPr="00F66E48">
        <w:rPr>
          <w:rFonts w:ascii="Times New Roman" w:hAnsi="Times New Roman" w:cs="Times New Roman"/>
          <w:sz w:val="24"/>
          <w:szCs w:val="24"/>
          <w:lang w:val="en-US"/>
        </w:rPr>
        <w:t xml:space="preserve"> follow-</w:t>
      </w:r>
      <w:r w:rsidR="002D6B4C" w:rsidRPr="00F66E48">
        <w:rPr>
          <w:rFonts w:ascii="Times New Roman" w:hAnsi="Times New Roman" w:cs="Times New Roman"/>
          <w:sz w:val="24"/>
          <w:szCs w:val="24"/>
          <w:lang w:val="en-US"/>
        </w:rPr>
        <w:t>up</w:t>
      </w:r>
      <w:r w:rsidRPr="00F66E48">
        <w:rPr>
          <w:rFonts w:ascii="Times New Roman" w:hAnsi="Times New Roman" w:cs="Times New Roman"/>
          <w:sz w:val="24"/>
          <w:szCs w:val="24"/>
          <w:lang w:val="en-US"/>
        </w:rPr>
        <w:t>: contribution from different international context.</w:t>
      </w:r>
    </w:p>
    <w:p w:rsidR="00C17C33" w:rsidRPr="00F66E48" w:rsidRDefault="00C17C33" w:rsidP="004708D6">
      <w:pPr>
        <w:pStyle w:val="Sinespaciado"/>
        <w:numPr>
          <w:ilvl w:val="1"/>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E15934" w:rsidRPr="00F66E48">
        <w:rPr>
          <w:rFonts w:ascii="Times New Roman" w:hAnsi="Times New Roman" w:cs="Times New Roman"/>
          <w:sz w:val="24"/>
          <w:szCs w:val="24"/>
          <w:lang w:val="en-US"/>
        </w:rPr>
        <w:t>C</w:t>
      </w:r>
      <w:r w:rsidR="0025661D" w:rsidRPr="00F66E48">
        <w:rPr>
          <w:rFonts w:ascii="Times New Roman" w:hAnsi="Times New Roman" w:cs="Times New Roman"/>
          <w:sz w:val="24"/>
          <w:szCs w:val="24"/>
          <w:lang w:val="en-US"/>
        </w:rPr>
        <w:t xml:space="preserve">are </w:t>
      </w:r>
      <w:r w:rsidRPr="00F66E48">
        <w:rPr>
          <w:rFonts w:ascii="Times New Roman" w:hAnsi="Times New Roman" w:cs="Times New Roman"/>
          <w:sz w:val="24"/>
          <w:szCs w:val="24"/>
          <w:lang w:val="en-US"/>
        </w:rPr>
        <w:t>according the World Health Organization</w:t>
      </w:r>
      <w:r w:rsidR="00E15934" w:rsidRPr="00F66E48">
        <w:rPr>
          <w:rFonts w:ascii="Times New Roman" w:hAnsi="Times New Roman" w:cs="Times New Roman"/>
          <w:sz w:val="24"/>
          <w:szCs w:val="24"/>
          <w:lang w:val="en-US"/>
        </w:rPr>
        <w:t xml:space="preserve"> (WHO)</w:t>
      </w:r>
      <w:r w:rsidRPr="00F66E48">
        <w:rPr>
          <w:rFonts w:ascii="Times New Roman" w:hAnsi="Times New Roman" w:cs="Times New Roman"/>
          <w:sz w:val="24"/>
          <w:szCs w:val="24"/>
          <w:lang w:val="en-US"/>
        </w:rPr>
        <w:t>.</w:t>
      </w:r>
    </w:p>
    <w:p w:rsidR="00C17C33" w:rsidRPr="00F66E48" w:rsidRDefault="00C17C33" w:rsidP="004708D6">
      <w:pPr>
        <w:pStyle w:val="Sinespaciado"/>
        <w:numPr>
          <w:ilvl w:val="1"/>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E15934" w:rsidRPr="00F66E48">
        <w:rPr>
          <w:rFonts w:ascii="Times New Roman" w:hAnsi="Times New Roman" w:cs="Times New Roman"/>
          <w:sz w:val="24"/>
          <w:szCs w:val="24"/>
          <w:lang w:val="en-US"/>
        </w:rPr>
        <w:t>C</w:t>
      </w:r>
      <w:r w:rsidR="0025661D" w:rsidRPr="00F66E48">
        <w:rPr>
          <w:rFonts w:ascii="Times New Roman" w:hAnsi="Times New Roman" w:cs="Times New Roman"/>
          <w:sz w:val="24"/>
          <w:szCs w:val="24"/>
          <w:lang w:val="en-US"/>
        </w:rPr>
        <w:t xml:space="preserve">are </w:t>
      </w:r>
      <w:r w:rsidR="002D5A63" w:rsidRPr="00F66E48">
        <w:rPr>
          <w:rFonts w:ascii="Times New Roman" w:hAnsi="Times New Roman" w:cs="Times New Roman"/>
          <w:sz w:val="24"/>
          <w:szCs w:val="24"/>
          <w:lang w:val="en-US"/>
        </w:rPr>
        <w:t>and P</w:t>
      </w:r>
      <w:r w:rsidRPr="00F66E48">
        <w:rPr>
          <w:rFonts w:ascii="Times New Roman" w:hAnsi="Times New Roman" w:cs="Times New Roman"/>
          <w:sz w:val="24"/>
          <w:szCs w:val="24"/>
          <w:lang w:val="en-US"/>
        </w:rPr>
        <w:t xml:space="preserve">harmacotherapy </w:t>
      </w:r>
      <w:r w:rsidR="00F71620" w:rsidRPr="00F66E48">
        <w:rPr>
          <w:rFonts w:ascii="Times New Roman" w:hAnsi="Times New Roman" w:cs="Times New Roman"/>
          <w:sz w:val="24"/>
          <w:szCs w:val="24"/>
          <w:lang w:val="en-US"/>
        </w:rPr>
        <w:t>follow-up</w:t>
      </w:r>
      <w:r w:rsidRPr="00F66E48">
        <w:rPr>
          <w:rFonts w:ascii="Times New Roman" w:hAnsi="Times New Roman" w:cs="Times New Roman"/>
          <w:sz w:val="24"/>
          <w:szCs w:val="24"/>
          <w:lang w:val="en-US"/>
        </w:rPr>
        <w:t>in Spain.</w:t>
      </w:r>
    </w:p>
    <w:p w:rsidR="00C17C33" w:rsidRPr="00F66E48" w:rsidRDefault="002D5A63" w:rsidP="004708D6">
      <w:pPr>
        <w:pStyle w:val="Sinespaciado"/>
        <w:numPr>
          <w:ilvl w:val="1"/>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Pharmaceutical service and P</w:t>
      </w:r>
      <w:r w:rsidR="00C17C33" w:rsidRPr="00F66E48">
        <w:rPr>
          <w:rFonts w:ascii="Times New Roman" w:hAnsi="Times New Roman" w:cs="Times New Roman"/>
          <w:sz w:val="24"/>
          <w:szCs w:val="24"/>
          <w:lang w:val="en-US"/>
        </w:rPr>
        <w:t>harmacotherapy</w:t>
      </w:r>
      <w:r w:rsidR="00F71620" w:rsidRPr="00F66E48">
        <w:rPr>
          <w:rFonts w:ascii="Times New Roman" w:hAnsi="Times New Roman" w:cs="Times New Roman"/>
          <w:sz w:val="24"/>
          <w:szCs w:val="24"/>
          <w:lang w:val="en-US"/>
        </w:rPr>
        <w:t>follow-up</w:t>
      </w:r>
      <w:r w:rsidR="00C17C33" w:rsidRPr="00F66E48">
        <w:rPr>
          <w:rFonts w:ascii="Times New Roman" w:hAnsi="Times New Roman" w:cs="Times New Roman"/>
          <w:sz w:val="24"/>
          <w:szCs w:val="24"/>
          <w:lang w:val="en-US"/>
        </w:rPr>
        <w:t xml:space="preserve"> in Colombia.</w:t>
      </w:r>
    </w:p>
    <w:p w:rsidR="00C17C33" w:rsidRPr="00E57CF6" w:rsidRDefault="00C17C33" w:rsidP="004708D6">
      <w:pPr>
        <w:pStyle w:val="Sinespaciado"/>
        <w:numPr>
          <w:ilvl w:val="0"/>
          <w:numId w:val="1"/>
        </w:numPr>
        <w:spacing w:line="480" w:lineRule="auto"/>
        <w:rPr>
          <w:rFonts w:ascii="Times New Roman" w:hAnsi="Times New Roman" w:cs="Times New Roman"/>
          <w:sz w:val="24"/>
          <w:szCs w:val="24"/>
        </w:rPr>
      </w:pPr>
      <w:r w:rsidRPr="00E57CF6">
        <w:rPr>
          <w:rFonts w:ascii="Times New Roman" w:hAnsi="Times New Roman" w:cs="Times New Roman"/>
          <w:sz w:val="24"/>
          <w:szCs w:val="24"/>
        </w:rPr>
        <w:t>Conclusions.</w:t>
      </w:r>
    </w:p>
    <w:p w:rsidR="00C17C33" w:rsidRPr="00F66E48" w:rsidRDefault="00C17C33" w:rsidP="004708D6">
      <w:pPr>
        <w:pStyle w:val="Sinespaciado"/>
        <w:numPr>
          <w:ilvl w:val="1"/>
          <w:numId w:val="1"/>
        </w:numPr>
        <w:spacing w:line="48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Pharmaceutical </w:t>
      </w:r>
      <w:r w:rsidR="0025661D" w:rsidRPr="00F66E48">
        <w:rPr>
          <w:rFonts w:ascii="Times New Roman" w:hAnsi="Times New Roman" w:cs="Times New Roman"/>
          <w:sz w:val="24"/>
          <w:szCs w:val="24"/>
          <w:lang w:val="en-US"/>
        </w:rPr>
        <w:t xml:space="preserve">care </w:t>
      </w:r>
      <w:r w:rsidRPr="00F66E48">
        <w:rPr>
          <w:rFonts w:ascii="Times New Roman" w:hAnsi="Times New Roman" w:cs="Times New Roman"/>
          <w:sz w:val="24"/>
          <w:szCs w:val="24"/>
          <w:lang w:val="en-US"/>
        </w:rPr>
        <w:t>benefits and</w:t>
      </w:r>
      <w:r w:rsidR="00EA30E4" w:rsidRPr="00F66E48">
        <w:rPr>
          <w:rFonts w:ascii="Times New Roman" w:hAnsi="Times New Roman" w:cs="Times New Roman"/>
          <w:sz w:val="24"/>
          <w:szCs w:val="24"/>
          <w:lang w:val="en-US"/>
        </w:rPr>
        <w:t xml:space="preserve"> its</w:t>
      </w:r>
      <w:r w:rsidRPr="00F66E48">
        <w:rPr>
          <w:rFonts w:ascii="Times New Roman" w:hAnsi="Times New Roman" w:cs="Times New Roman"/>
          <w:sz w:val="24"/>
          <w:szCs w:val="24"/>
          <w:lang w:val="en-US"/>
        </w:rPr>
        <w:t xml:space="preserve"> implementation in Colombia.</w:t>
      </w:r>
    </w:p>
    <w:p w:rsidR="00C17C33" w:rsidRPr="00E57CF6" w:rsidRDefault="00BB3611" w:rsidP="004708D6">
      <w:pPr>
        <w:pStyle w:val="Sinespaciado"/>
        <w:numPr>
          <w:ilvl w:val="1"/>
          <w:numId w:val="1"/>
        </w:numPr>
        <w:spacing w:line="480" w:lineRule="auto"/>
        <w:rPr>
          <w:rFonts w:ascii="Times New Roman" w:hAnsi="Times New Roman" w:cs="Times New Roman"/>
          <w:sz w:val="24"/>
          <w:szCs w:val="24"/>
        </w:rPr>
      </w:pPr>
      <w:r w:rsidRPr="00E57CF6">
        <w:rPr>
          <w:rFonts w:ascii="Times New Roman" w:hAnsi="Times New Roman" w:cs="Times New Roman"/>
          <w:sz w:val="24"/>
          <w:szCs w:val="24"/>
        </w:rPr>
        <w:t>Challenges</w:t>
      </w:r>
    </w:p>
    <w:p w:rsidR="00BB3611" w:rsidRPr="00E57CF6" w:rsidRDefault="008C1BBC" w:rsidP="004708D6">
      <w:pPr>
        <w:pStyle w:val="Sinespaciado"/>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BB3611" w:rsidRPr="00E57CF6" w:rsidRDefault="00BB3611" w:rsidP="004708D6">
      <w:pPr>
        <w:pStyle w:val="Sinespaciado"/>
        <w:spacing w:line="480" w:lineRule="auto"/>
        <w:rPr>
          <w:rFonts w:ascii="Times New Roman" w:hAnsi="Times New Roman" w:cs="Times New Roman"/>
          <w:sz w:val="24"/>
          <w:szCs w:val="24"/>
        </w:rPr>
      </w:pPr>
    </w:p>
    <w:p w:rsidR="00BB3611" w:rsidRPr="00E57CF6" w:rsidRDefault="00BB3611" w:rsidP="003F3FA6">
      <w:pPr>
        <w:pStyle w:val="Sinespaciado"/>
        <w:numPr>
          <w:ilvl w:val="0"/>
          <w:numId w:val="12"/>
        </w:numPr>
        <w:spacing w:line="480" w:lineRule="auto"/>
        <w:rPr>
          <w:rFonts w:ascii="Times New Roman" w:hAnsi="Times New Roman" w:cs="Times New Roman"/>
          <w:sz w:val="24"/>
          <w:szCs w:val="24"/>
        </w:rPr>
      </w:pPr>
      <w:r w:rsidRPr="00E57CF6">
        <w:rPr>
          <w:rFonts w:ascii="Times New Roman" w:hAnsi="Times New Roman" w:cs="Times New Roman"/>
          <w:b/>
          <w:sz w:val="24"/>
          <w:szCs w:val="24"/>
        </w:rPr>
        <w:t>Introduction</w:t>
      </w:r>
    </w:p>
    <w:p w:rsidR="00771E38" w:rsidRPr="00F66E48" w:rsidRDefault="00BB3611"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The pharmaceutical profession </w:t>
      </w:r>
      <w:r w:rsidR="00F71620" w:rsidRPr="00F66E48">
        <w:rPr>
          <w:rFonts w:ascii="Times New Roman" w:hAnsi="Times New Roman" w:cs="Times New Roman"/>
          <w:sz w:val="24"/>
          <w:szCs w:val="24"/>
          <w:lang w:val="en-US"/>
        </w:rPr>
        <w:t>has experimented</w:t>
      </w:r>
      <w:r w:rsidR="00CC2449" w:rsidRPr="00F66E48">
        <w:rPr>
          <w:rFonts w:ascii="Times New Roman" w:hAnsi="Times New Roman" w:cs="Times New Roman"/>
          <w:sz w:val="24"/>
          <w:szCs w:val="24"/>
          <w:lang w:val="en-US"/>
        </w:rPr>
        <w:t xml:space="preserve"> relevant changes </w:t>
      </w:r>
      <w:r w:rsidR="00F71620" w:rsidRPr="00F66E48">
        <w:rPr>
          <w:rFonts w:ascii="Times New Roman" w:hAnsi="Times New Roman" w:cs="Times New Roman"/>
          <w:sz w:val="24"/>
          <w:szCs w:val="24"/>
          <w:lang w:val="en-US"/>
        </w:rPr>
        <w:t xml:space="preserve">through the last years </w:t>
      </w:r>
      <w:r w:rsidR="00CC2449" w:rsidRPr="00F66E48">
        <w:rPr>
          <w:rFonts w:ascii="Times New Roman" w:hAnsi="Times New Roman" w:cs="Times New Roman"/>
          <w:sz w:val="24"/>
          <w:szCs w:val="24"/>
          <w:lang w:val="en-US"/>
        </w:rPr>
        <w:t xml:space="preserve">in response to social challenges and needs. Therefore, </w:t>
      </w:r>
      <w:r w:rsidR="00C214E4" w:rsidRPr="00F66E48">
        <w:rPr>
          <w:rFonts w:ascii="Times New Roman" w:hAnsi="Times New Roman" w:cs="Times New Roman"/>
          <w:sz w:val="24"/>
          <w:szCs w:val="24"/>
          <w:lang w:val="en-US"/>
        </w:rPr>
        <w:t xml:space="preserve">it </w:t>
      </w:r>
      <w:r w:rsidR="00CC2449" w:rsidRPr="00F66E48">
        <w:rPr>
          <w:rFonts w:ascii="Times New Roman" w:hAnsi="Times New Roman" w:cs="Times New Roman"/>
          <w:sz w:val="24"/>
          <w:szCs w:val="24"/>
          <w:lang w:val="en-US"/>
        </w:rPr>
        <w:t xml:space="preserve">is necessary to know the </w:t>
      </w:r>
      <w:r w:rsidR="00FF2195" w:rsidRPr="00F66E48">
        <w:rPr>
          <w:rFonts w:ascii="Times New Roman" w:hAnsi="Times New Roman" w:cs="Times New Roman"/>
          <w:sz w:val="24"/>
          <w:szCs w:val="24"/>
          <w:lang w:val="en-US"/>
        </w:rPr>
        <w:t xml:space="preserve">transformation </w:t>
      </w:r>
      <w:r w:rsidR="00C214E4" w:rsidRPr="00F66E48">
        <w:rPr>
          <w:rFonts w:ascii="Times New Roman" w:hAnsi="Times New Roman" w:cs="Times New Roman"/>
          <w:sz w:val="24"/>
          <w:szCs w:val="24"/>
          <w:lang w:val="en-US"/>
        </w:rPr>
        <w:t xml:space="preserve">of </w:t>
      </w:r>
      <w:r w:rsidR="00FF2195" w:rsidRPr="00F66E48">
        <w:rPr>
          <w:rFonts w:ascii="Times New Roman" w:hAnsi="Times New Roman" w:cs="Times New Roman"/>
          <w:sz w:val="24"/>
          <w:szCs w:val="24"/>
          <w:lang w:val="en-US"/>
        </w:rPr>
        <w:t>the</w:t>
      </w:r>
      <w:r w:rsidR="00CC2449" w:rsidRPr="00F66E48">
        <w:rPr>
          <w:rFonts w:ascii="Times New Roman" w:hAnsi="Times New Roman" w:cs="Times New Roman"/>
          <w:sz w:val="24"/>
          <w:szCs w:val="24"/>
          <w:lang w:val="en-US"/>
        </w:rPr>
        <w:t xml:space="preserve"> pharmacist </w:t>
      </w:r>
      <w:r w:rsidR="00C214E4" w:rsidRPr="00F66E48">
        <w:rPr>
          <w:rFonts w:ascii="Times New Roman" w:hAnsi="Times New Roman" w:cs="Times New Roman"/>
          <w:sz w:val="24"/>
          <w:szCs w:val="24"/>
          <w:lang w:val="en-US"/>
        </w:rPr>
        <w:t>work</w:t>
      </w:r>
      <w:r w:rsidR="00CC2449" w:rsidRPr="00F66E48">
        <w:rPr>
          <w:rFonts w:ascii="Times New Roman" w:hAnsi="Times New Roman" w:cs="Times New Roman"/>
          <w:sz w:val="24"/>
          <w:szCs w:val="24"/>
          <w:lang w:val="en-US"/>
        </w:rPr>
        <w:t xml:space="preserve">, the </w:t>
      </w:r>
      <w:r w:rsidR="00771E38" w:rsidRPr="00F66E48">
        <w:rPr>
          <w:rFonts w:ascii="Times New Roman" w:hAnsi="Times New Roman" w:cs="Times New Roman"/>
          <w:sz w:val="24"/>
          <w:szCs w:val="24"/>
          <w:lang w:val="en-US"/>
        </w:rPr>
        <w:t xml:space="preserve">institutionalization </w:t>
      </w:r>
      <w:r w:rsidR="00CC2449" w:rsidRPr="00F66E48">
        <w:rPr>
          <w:rFonts w:ascii="Times New Roman" w:hAnsi="Times New Roman" w:cs="Times New Roman"/>
          <w:sz w:val="24"/>
          <w:szCs w:val="24"/>
          <w:lang w:val="en-US"/>
        </w:rPr>
        <w:t xml:space="preserve">of pharmacy as a clinical profession and </w:t>
      </w:r>
      <w:r w:rsidR="00771E38" w:rsidRPr="00F66E48">
        <w:rPr>
          <w:rFonts w:ascii="Times New Roman" w:hAnsi="Times New Roman" w:cs="Times New Roman"/>
          <w:sz w:val="24"/>
          <w:szCs w:val="24"/>
          <w:lang w:val="en-US"/>
        </w:rPr>
        <w:lastRenderedPageBreak/>
        <w:t>p</w:t>
      </w:r>
      <w:r w:rsidR="00CC2449" w:rsidRPr="00F66E48">
        <w:rPr>
          <w:rFonts w:ascii="Times New Roman" w:hAnsi="Times New Roman" w:cs="Times New Roman"/>
          <w:sz w:val="24"/>
          <w:szCs w:val="24"/>
          <w:lang w:val="en-US"/>
        </w:rPr>
        <w:t xml:space="preserve">harmaceutical </w:t>
      </w:r>
      <w:r w:rsidR="0025661D" w:rsidRPr="00F66E48">
        <w:rPr>
          <w:rFonts w:ascii="Times New Roman" w:hAnsi="Times New Roman" w:cs="Times New Roman"/>
          <w:sz w:val="24"/>
          <w:szCs w:val="24"/>
          <w:lang w:val="en-US"/>
        </w:rPr>
        <w:t xml:space="preserve">care </w:t>
      </w:r>
      <w:r w:rsidR="00A65DEB" w:rsidRPr="00F66E48">
        <w:rPr>
          <w:rFonts w:ascii="Times New Roman" w:hAnsi="Times New Roman" w:cs="Times New Roman"/>
          <w:sz w:val="24"/>
          <w:szCs w:val="24"/>
          <w:lang w:val="en-US"/>
        </w:rPr>
        <w:t xml:space="preserve">as </w:t>
      </w:r>
      <w:r w:rsidR="00B373E8" w:rsidRPr="00F66E48">
        <w:rPr>
          <w:rFonts w:ascii="Times New Roman" w:hAnsi="Times New Roman" w:cs="Times New Roman"/>
          <w:sz w:val="24"/>
          <w:szCs w:val="24"/>
          <w:lang w:val="en-US"/>
        </w:rPr>
        <w:t xml:space="preserve">the main </w:t>
      </w:r>
      <w:r w:rsidR="00A65DEB" w:rsidRPr="00F66E48">
        <w:rPr>
          <w:rFonts w:ascii="Times New Roman" w:hAnsi="Times New Roman" w:cs="Times New Roman"/>
          <w:sz w:val="24"/>
          <w:szCs w:val="24"/>
          <w:lang w:val="en-US"/>
        </w:rPr>
        <w:t>philosophy</w:t>
      </w:r>
      <w:r w:rsidR="00B373E8" w:rsidRPr="00F66E48">
        <w:rPr>
          <w:rFonts w:ascii="Times New Roman" w:hAnsi="Times New Roman" w:cs="Times New Roman"/>
          <w:sz w:val="24"/>
          <w:szCs w:val="24"/>
          <w:lang w:val="en-US"/>
        </w:rPr>
        <w:t xml:space="preserve"> of the professional practice</w:t>
      </w:r>
      <w:r w:rsidR="00771E38" w:rsidRPr="00F66E48">
        <w:rPr>
          <w:rFonts w:ascii="Times New Roman" w:hAnsi="Times New Roman" w:cs="Times New Roman"/>
          <w:sz w:val="24"/>
          <w:szCs w:val="24"/>
          <w:lang w:val="en-US"/>
        </w:rPr>
        <w:t xml:space="preserve">, where the patient is the </w:t>
      </w:r>
      <w:r w:rsidR="00B373E8" w:rsidRPr="00F66E48">
        <w:rPr>
          <w:rFonts w:ascii="Times New Roman" w:hAnsi="Times New Roman" w:cs="Times New Roman"/>
          <w:sz w:val="24"/>
          <w:szCs w:val="24"/>
          <w:lang w:val="en-US"/>
        </w:rPr>
        <w:t>foremost</w:t>
      </w:r>
      <w:r w:rsidR="00771E38" w:rsidRPr="00F66E48">
        <w:rPr>
          <w:rFonts w:ascii="Times New Roman" w:hAnsi="Times New Roman" w:cs="Times New Roman"/>
          <w:sz w:val="24"/>
          <w:szCs w:val="24"/>
          <w:lang w:val="en-US"/>
        </w:rPr>
        <w:t xml:space="preserve"> beneficiary of the pharmacist actions.</w:t>
      </w:r>
    </w:p>
    <w:p w:rsidR="00F33A82" w:rsidRPr="00F66E48" w:rsidRDefault="001322B8" w:rsidP="006B77BE">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 Colombia is not clear the difference among pharmaceutical </w:t>
      </w:r>
      <w:r w:rsidR="0025661D" w:rsidRPr="00F66E48">
        <w:rPr>
          <w:rFonts w:ascii="Times New Roman" w:hAnsi="Times New Roman" w:cs="Times New Roman"/>
          <w:sz w:val="24"/>
          <w:szCs w:val="24"/>
          <w:lang w:val="en-US"/>
        </w:rPr>
        <w:t>care</w:t>
      </w:r>
      <w:r w:rsidRPr="00F66E48">
        <w:rPr>
          <w:rFonts w:ascii="Times New Roman" w:hAnsi="Times New Roman" w:cs="Times New Roman"/>
          <w:sz w:val="24"/>
          <w:szCs w:val="24"/>
          <w:lang w:val="en-US"/>
        </w:rPr>
        <w:t>, clinical pharmacy and pharmacotherapy</w:t>
      </w:r>
      <w:r w:rsidR="00F71620" w:rsidRPr="00F66E48">
        <w:rPr>
          <w:rFonts w:ascii="Times New Roman" w:hAnsi="Times New Roman" w:cs="Times New Roman"/>
          <w:sz w:val="24"/>
          <w:szCs w:val="24"/>
          <w:lang w:val="en-US"/>
        </w:rPr>
        <w:t>follow-up</w:t>
      </w:r>
      <w:r w:rsidRPr="00F66E48">
        <w:rPr>
          <w:rFonts w:ascii="Times New Roman" w:hAnsi="Times New Roman" w:cs="Times New Roman"/>
          <w:sz w:val="24"/>
          <w:szCs w:val="24"/>
          <w:lang w:val="en-US"/>
        </w:rPr>
        <w:t xml:space="preserve">. Even the pharmacist key </w:t>
      </w:r>
      <w:r w:rsidR="00CD0AE0" w:rsidRPr="00F66E48">
        <w:rPr>
          <w:rFonts w:ascii="Times New Roman" w:hAnsi="Times New Roman" w:cs="Times New Roman"/>
          <w:sz w:val="24"/>
          <w:szCs w:val="24"/>
          <w:lang w:val="en-US"/>
        </w:rPr>
        <w:t>roles</w:t>
      </w:r>
      <w:r w:rsidRPr="00F66E48">
        <w:rPr>
          <w:rFonts w:ascii="Times New Roman" w:hAnsi="Times New Roman" w:cs="Times New Roman"/>
          <w:sz w:val="24"/>
          <w:szCs w:val="24"/>
          <w:lang w:val="en-US"/>
        </w:rPr>
        <w:t xml:space="preserve"> and the</w:t>
      </w:r>
      <w:r w:rsidR="00D21D14" w:rsidRPr="00F66E48">
        <w:rPr>
          <w:rFonts w:ascii="Times New Roman" w:hAnsi="Times New Roman" w:cs="Times New Roman"/>
          <w:sz w:val="24"/>
          <w:szCs w:val="24"/>
          <w:lang w:val="en-US"/>
        </w:rPr>
        <w:t>ir</w:t>
      </w:r>
      <w:r w:rsidRPr="00F66E48">
        <w:rPr>
          <w:rFonts w:ascii="Times New Roman" w:hAnsi="Times New Roman" w:cs="Times New Roman"/>
          <w:sz w:val="24"/>
          <w:szCs w:val="24"/>
          <w:lang w:val="en-US"/>
        </w:rPr>
        <w:t xml:space="preserve"> contribution to the h</w:t>
      </w:r>
      <w:r w:rsidR="00D21D14" w:rsidRPr="00F66E48">
        <w:rPr>
          <w:rFonts w:ascii="Times New Roman" w:hAnsi="Times New Roman" w:cs="Times New Roman"/>
          <w:sz w:val="24"/>
          <w:szCs w:val="24"/>
          <w:lang w:val="en-US"/>
        </w:rPr>
        <w:t>ealth system are not well known</w:t>
      </w:r>
      <w:r w:rsidR="009F30D3" w:rsidRPr="00F66E48">
        <w:rPr>
          <w:rFonts w:ascii="Times New Roman" w:hAnsi="Times New Roman" w:cs="Times New Roman"/>
          <w:sz w:val="24"/>
          <w:szCs w:val="24"/>
          <w:lang w:val="en-US"/>
        </w:rPr>
        <w:t>, d</w:t>
      </w:r>
      <w:r w:rsidR="00D21D14" w:rsidRPr="00F66E48">
        <w:rPr>
          <w:rFonts w:ascii="Times New Roman" w:hAnsi="Times New Roman" w:cs="Times New Roman"/>
          <w:sz w:val="24"/>
          <w:szCs w:val="24"/>
          <w:lang w:val="en-US"/>
        </w:rPr>
        <w:t>e</w:t>
      </w:r>
      <w:r w:rsidR="009F30D3" w:rsidRPr="00F66E48">
        <w:rPr>
          <w:rFonts w:ascii="Times New Roman" w:hAnsi="Times New Roman" w:cs="Times New Roman"/>
          <w:sz w:val="24"/>
          <w:szCs w:val="24"/>
          <w:lang w:val="en-US"/>
        </w:rPr>
        <w:t xml:space="preserve">spite the fact that there is </w:t>
      </w:r>
      <w:r w:rsidRPr="00F66E48">
        <w:rPr>
          <w:rFonts w:ascii="Times New Roman" w:hAnsi="Times New Roman" w:cs="Times New Roman"/>
          <w:sz w:val="24"/>
          <w:szCs w:val="24"/>
          <w:lang w:val="en-US"/>
        </w:rPr>
        <w:t>a pharmaceutical legislation in Colombia, where the pharmacist function is clearly defined. Therefore, is really important to clearly understand the pharmacist rol</w:t>
      </w:r>
      <w:r w:rsidR="00EA241D" w:rsidRPr="00F66E48">
        <w:rPr>
          <w:rFonts w:ascii="Times New Roman" w:hAnsi="Times New Roman" w:cs="Times New Roman"/>
          <w:sz w:val="24"/>
          <w:szCs w:val="24"/>
          <w:lang w:val="en-US"/>
        </w:rPr>
        <w:t>e</w:t>
      </w:r>
      <w:r w:rsidR="00B967E6" w:rsidRPr="00F66E48">
        <w:rPr>
          <w:rFonts w:ascii="Times New Roman" w:hAnsi="Times New Roman" w:cs="Times New Roman"/>
          <w:sz w:val="24"/>
          <w:szCs w:val="24"/>
          <w:lang w:val="en-US"/>
        </w:rPr>
        <w:t xml:space="preserve">not only </w:t>
      </w:r>
      <w:r w:rsidRPr="00F66E48">
        <w:rPr>
          <w:rFonts w:ascii="Times New Roman" w:hAnsi="Times New Roman" w:cs="Times New Roman"/>
          <w:sz w:val="24"/>
          <w:szCs w:val="24"/>
          <w:lang w:val="en-US"/>
        </w:rPr>
        <w:t xml:space="preserve">as an expert in </w:t>
      </w:r>
      <w:r w:rsidR="00EA241D" w:rsidRPr="00F66E48">
        <w:rPr>
          <w:rFonts w:ascii="Times New Roman" w:hAnsi="Times New Roman" w:cs="Times New Roman"/>
          <w:sz w:val="24"/>
          <w:szCs w:val="24"/>
          <w:lang w:val="en-US"/>
        </w:rPr>
        <w:t>the medication</w:t>
      </w:r>
      <w:r w:rsidRPr="00F66E48">
        <w:rPr>
          <w:rFonts w:ascii="Times New Roman" w:hAnsi="Times New Roman" w:cs="Times New Roman"/>
          <w:sz w:val="24"/>
          <w:szCs w:val="24"/>
          <w:lang w:val="en-US"/>
        </w:rPr>
        <w:t xml:space="preserve"> production</w:t>
      </w:r>
      <w:r w:rsidR="009F30D3" w:rsidRPr="00F66E48">
        <w:rPr>
          <w:rFonts w:ascii="Times New Roman" w:hAnsi="Times New Roman" w:cs="Times New Roman"/>
          <w:sz w:val="24"/>
          <w:szCs w:val="24"/>
          <w:lang w:val="en-US"/>
        </w:rPr>
        <w:t xml:space="preserve">, </w:t>
      </w:r>
      <w:r w:rsidR="00EA241D" w:rsidRPr="00F66E48">
        <w:rPr>
          <w:rFonts w:ascii="Times New Roman" w:hAnsi="Times New Roman" w:cs="Times New Roman"/>
          <w:sz w:val="24"/>
          <w:szCs w:val="24"/>
          <w:lang w:val="en-US"/>
        </w:rPr>
        <w:t xml:space="preserve">but as the responsible of </w:t>
      </w:r>
      <w:r w:rsidRPr="00F66E48">
        <w:rPr>
          <w:rFonts w:ascii="Times New Roman" w:hAnsi="Times New Roman" w:cs="Times New Roman"/>
          <w:sz w:val="24"/>
          <w:szCs w:val="24"/>
          <w:lang w:val="en-US"/>
        </w:rPr>
        <w:t xml:space="preserve">the </w:t>
      </w:r>
      <w:r w:rsidR="009F30D3" w:rsidRPr="00F66E48">
        <w:rPr>
          <w:rFonts w:ascii="Times New Roman" w:hAnsi="Times New Roman" w:cs="Times New Roman"/>
          <w:sz w:val="24"/>
          <w:szCs w:val="24"/>
          <w:lang w:val="en-US"/>
        </w:rPr>
        <w:t xml:space="preserve">accomplishment of the best results of the </w:t>
      </w:r>
      <w:r w:rsidRPr="00F66E48">
        <w:rPr>
          <w:rFonts w:ascii="Times New Roman" w:hAnsi="Times New Roman" w:cs="Times New Roman"/>
          <w:sz w:val="24"/>
          <w:szCs w:val="24"/>
          <w:lang w:val="en-US"/>
        </w:rPr>
        <w:t>pharmacotherapy</w:t>
      </w:r>
      <w:r w:rsidR="002574C1" w:rsidRPr="00F66E48">
        <w:rPr>
          <w:rFonts w:ascii="Times New Roman" w:hAnsi="Times New Roman" w:cs="Times New Roman"/>
          <w:sz w:val="24"/>
          <w:szCs w:val="24"/>
          <w:lang w:val="en-US"/>
        </w:rPr>
        <w:t xml:space="preserve"> (</w:t>
      </w:r>
      <w:r w:rsidR="00E32C32" w:rsidRPr="00F66E48">
        <w:rPr>
          <w:rFonts w:ascii="Times New Roman" w:hAnsi="Times New Roman" w:cs="Times New Roman"/>
          <w:sz w:val="24"/>
          <w:szCs w:val="24"/>
          <w:lang w:val="en-US"/>
        </w:rPr>
        <w:t>1)</w:t>
      </w:r>
      <w:r w:rsidR="009F30D3" w:rsidRPr="00F66E48">
        <w:rPr>
          <w:rFonts w:ascii="Times New Roman" w:hAnsi="Times New Roman" w:cs="Times New Roman"/>
          <w:sz w:val="24"/>
          <w:szCs w:val="24"/>
          <w:lang w:val="en-US"/>
        </w:rPr>
        <w:t xml:space="preserve">. </w:t>
      </w:r>
      <w:r w:rsidR="00F33A82" w:rsidRPr="00F66E48">
        <w:rPr>
          <w:rFonts w:ascii="Times New Roman" w:hAnsi="Times New Roman" w:cs="Times New Roman"/>
          <w:sz w:val="24"/>
          <w:szCs w:val="24"/>
          <w:lang w:val="en-US"/>
        </w:rPr>
        <w:t>Based on publications of the last 25 years, from sources like the World Health Organization</w:t>
      </w:r>
      <w:r w:rsidR="00412573" w:rsidRPr="00F66E48">
        <w:rPr>
          <w:rFonts w:ascii="Times New Roman" w:hAnsi="Times New Roman" w:cs="Times New Roman"/>
          <w:sz w:val="24"/>
          <w:szCs w:val="24"/>
          <w:lang w:val="en-US"/>
        </w:rPr>
        <w:t>and pharmaceutical</w:t>
      </w:r>
      <w:r w:rsidR="00F33A82" w:rsidRPr="00F66E48">
        <w:rPr>
          <w:rFonts w:ascii="Times New Roman" w:hAnsi="Times New Roman" w:cs="Times New Roman"/>
          <w:sz w:val="24"/>
          <w:szCs w:val="24"/>
          <w:lang w:val="en-US"/>
        </w:rPr>
        <w:t xml:space="preserve"> and Colombian law</w:t>
      </w:r>
      <w:r w:rsidR="003B3D23" w:rsidRPr="00F66E48">
        <w:rPr>
          <w:rFonts w:ascii="Times New Roman" w:hAnsi="Times New Roman" w:cs="Times New Roman"/>
          <w:sz w:val="24"/>
          <w:szCs w:val="24"/>
          <w:lang w:val="en-US"/>
        </w:rPr>
        <w:t xml:space="preserve"> magazines</w:t>
      </w:r>
      <w:r w:rsidR="00F33A82" w:rsidRPr="00F66E48">
        <w:rPr>
          <w:rFonts w:ascii="Times New Roman" w:hAnsi="Times New Roman" w:cs="Times New Roman"/>
          <w:sz w:val="24"/>
          <w:szCs w:val="24"/>
          <w:lang w:val="en-US"/>
        </w:rPr>
        <w:t xml:space="preserve">, </w:t>
      </w:r>
      <w:r w:rsidR="00CB30F0" w:rsidRPr="00F66E48">
        <w:rPr>
          <w:rFonts w:ascii="Times New Roman" w:hAnsi="Times New Roman" w:cs="Times New Roman"/>
          <w:sz w:val="24"/>
          <w:szCs w:val="24"/>
          <w:lang w:val="en-US"/>
        </w:rPr>
        <w:t>we</w:t>
      </w:r>
      <w:r w:rsidR="00F33A82" w:rsidRPr="00F66E48">
        <w:rPr>
          <w:rFonts w:ascii="Times New Roman" w:hAnsi="Times New Roman" w:cs="Times New Roman"/>
          <w:sz w:val="24"/>
          <w:szCs w:val="24"/>
          <w:lang w:val="en-US"/>
        </w:rPr>
        <w:t xml:space="preserve"> conducted a literature review</w:t>
      </w:r>
      <w:r w:rsidR="005F5BB2" w:rsidRPr="00F66E48">
        <w:rPr>
          <w:rFonts w:ascii="Times New Roman" w:hAnsi="Times New Roman" w:cs="Times New Roman"/>
          <w:sz w:val="24"/>
          <w:szCs w:val="24"/>
          <w:lang w:val="en-US"/>
        </w:rPr>
        <w:t>,</w:t>
      </w:r>
      <w:r w:rsidR="00F33A82" w:rsidRPr="00F66E48">
        <w:rPr>
          <w:rFonts w:ascii="Times New Roman" w:hAnsi="Times New Roman" w:cs="Times New Roman"/>
          <w:sz w:val="24"/>
          <w:szCs w:val="24"/>
          <w:lang w:val="en-US"/>
        </w:rPr>
        <w:t xml:space="preserve"> attempting </w:t>
      </w:r>
      <w:r w:rsidR="005F5BB2" w:rsidRPr="00F66E48">
        <w:rPr>
          <w:rFonts w:ascii="Times New Roman" w:hAnsi="Times New Roman" w:cs="Times New Roman"/>
          <w:sz w:val="24"/>
          <w:szCs w:val="24"/>
          <w:lang w:val="en-US"/>
        </w:rPr>
        <w:t xml:space="preserve">to </w:t>
      </w:r>
      <w:r w:rsidR="00F33A82" w:rsidRPr="00F66E48">
        <w:rPr>
          <w:rFonts w:ascii="Times New Roman" w:hAnsi="Times New Roman" w:cs="Times New Roman"/>
          <w:sz w:val="24"/>
          <w:szCs w:val="24"/>
          <w:lang w:val="en-US"/>
        </w:rPr>
        <w:t>define the terms</w:t>
      </w:r>
      <w:r w:rsidR="005F5BB2" w:rsidRPr="00F66E48">
        <w:rPr>
          <w:rFonts w:ascii="Times New Roman" w:hAnsi="Times New Roman" w:cs="Times New Roman"/>
          <w:sz w:val="24"/>
          <w:szCs w:val="24"/>
          <w:lang w:val="en-US"/>
        </w:rPr>
        <w:t>:</w:t>
      </w:r>
      <w:r w:rsidR="00F33A82" w:rsidRPr="00F66E48">
        <w:rPr>
          <w:rFonts w:ascii="Times New Roman" w:hAnsi="Times New Roman" w:cs="Times New Roman"/>
          <w:sz w:val="24"/>
          <w:szCs w:val="24"/>
          <w:lang w:val="en-US"/>
        </w:rPr>
        <w:t xml:space="preserve"> Pharmaceutical care, Clinical Pharmacy and Pharmacy Practice, with </w:t>
      </w:r>
      <w:r w:rsidR="00B0798D" w:rsidRPr="00F66E48">
        <w:rPr>
          <w:rFonts w:ascii="Times New Roman" w:hAnsi="Times New Roman" w:cs="Times New Roman"/>
          <w:sz w:val="24"/>
          <w:szCs w:val="24"/>
          <w:lang w:val="en-US"/>
        </w:rPr>
        <w:t>the aim</w:t>
      </w:r>
      <w:r w:rsidR="00F33A82" w:rsidRPr="00F66E48">
        <w:rPr>
          <w:rFonts w:ascii="Times New Roman" w:hAnsi="Times New Roman" w:cs="Times New Roman"/>
          <w:sz w:val="24"/>
          <w:szCs w:val="24"/>
          <w:lang w:val="en-US"/>
        </w:rPr>
        <w:t xml:space="preserve"> to collect and unify the various definitions of the pharmacist</w:t>
      </w:r>
      <w:r w:rsidR="00440AB7" w:rsidRPr="00F66E48">
        <w:rPr>
          <w:rFonts w:ascii="Times New Roman" w:hAnsi="Times New Roman" w:cs="Times New Roman"/>
          <w:sz w:val="24"/>
          <w:szCs w:val="24"/>
          <w:lang w:val="en-US"/>
        </w:rPr>
        <w:t xml:space="preserve"> exercise</w:t>
      </w:r>
      <w:r w:rsidR="00F33A82" w:rsidRPr="00F66E48">
        <w:rPr>
          <w:rFonts w:ascii="Times New Roman" w:hAnsi="Times New Roman" w:cs="Times New Roman"/>
          <w:sz w:val="24"/>
          <w:szCs w:val="24"/>
          <w:lang w:val="en-US"/>
        </w:rPr>
        <w:t xml:space="preserve">, from </w:t>
      </w:r>
      <w:r w:rsidR="005F5BB2" w:rsidRPr="00F66E48">
        <w:rPr>
          <w:rFonts w:ascii="Times New Roman" w:hAnsi="Times New Roman" w:cs="Times New Roman"/>
          <w:sz w:val="24"/>
          <w:szCs w:val="24"/>
          <w:lang w:val="en-US"/>
        </w:rPr>
        <w:t xml:space="preserve">its </w:t>
      </w:r>
      <w:r w:rsidR="00F33A82" w:rsidRPr="00F66E48">
        <w:rPr>
          <w:rFonts w:ascii="Times New Roman" w:hAnsi="Times New Roman" w:cs="Times New Roman"/>
          <w:sz w:val="24"/>
          <w:szCs w:val="24"/>
          <w:lang w:val="en-US"/>
        </w:rPr>
        <w:t xml:space="preserve">inception to </w:t>
      </w:r>
      <w:r w:rsidR="005F5BB2" w:rsidRPr="00F66E48">
        <w:rPr>
          <w:rFonts w:ascii="Times New Roman" w:hAnsi="Times New Roman" w:cs="Times New Roman"/>
          <w:sz w:val="24"/>
          <w:szCs w:val="24"/>
          <w:lang w:val="en-US"/>
        </w:rPr>
        <w:t>today</w:t>
      </w:r>
      <w:r w:rsidR="006B77BE" w:rsidRPr="00F66E48">
        <w:rPr>
          <w:rFonts w:ascii="Times New Roman" w:hAnsi="Times New Roman" w:cs="Times New Roman"/>
          <w:sz w:val="24"/>
          <w:szCs w:val="24"/>
          <w:lang w:val="en-US"/>
        </w:rPr>
        <w:t xml:space="preserve"> (</w:t>
      </w:r>
      <w:r w:rsidR="00E32C32" w:rsidRPr="00F66E48">
        <w:rPr>
          <w:rFonts w:ascii="Times New Roman" w:hAnsi="Times New Roman" w:cs="Times New Roman"/>
          <w:sz w:val="24"/>
          <w:szCs w:val="24"/>
          <w:lang w:val="en-US"/>
        </w:rPr>
        <w:t>2</w:t>
      </w:r>
      <w:r w:rsidR="006B77BE" w:rsidRPr="00F66E48">
        <w:rPr>
          <w:rFonts w:ascii="Times New Roman" w:hAnsi="Times New Roman" w:cs="Times New Roman"/>
          <w:sz w:val="24"/>
          <w:szCs w:val="24"/>
          <w:lang w:val="en-US"/>
        </w:rPr>
        <w:t>)</w:t>
      </w:r>
      <w:r w:rsidR="005F5BB2" w:rsidRPr="00F66E48">
        <w:rPr>
          <w:rFonts w:ascii="Times New Roman" w:hAnsi="Times New Roman" w:cs="Times New Roman"/>
          <w:sz w:val="24"/>
          <w:szCs w:val="24"/>
          <w:lang w:val="en-US"/>
        </w:rPr>
        <w:t>.</w:t>
      </w:r>
      <w:r w:rsidR="00F33A82" w:rsidRPr="00F66E48">
        <w:rPr>
          <w:rFonts w:ascii="Times New Roman" w:hAnsi="Times New Roman" w:cs="Times New Roman"/>
          <w:sz w:val="24"/>
          <w:szCs w:val="24"/>
          <w:lang w:val="en-US"/>
        </w:rPr>
        <w:t xml:space="preserve"> Similarly, it seeks to highlight the importance of </w:t>
      </w:r>
      <w:r w:rsidR="00CA055B" w:rsidRPr="00F66E48">
        <w:rPr>
          <w:rFonts w:ascii="Times New Roman" w:hAnsi="Times New Roman" w:cs="Times New Roman"/>
          <w:sz w:val="24"/>
          <w:szCs w:val="24"/>
          <w:lang w:val="en-US"/>
        </w:rPr>
        <w:t xml:space="preserve">the </w:t>
      </w:r>
      <w:r w:rsidR="00F33A82" w:rsidRPr="00F66E48">
        <w:rPr>
          <w:rFonts w:ascii="Times New Roman" w:hAnsi="Times New Roman" w:cs="Times New Roman"/>
          <w:sz w:val="24"/>
          <w:szCs w:val="24"/>
          <w:lang w:val="en-US"/>
        </w:rPr>
        <w:t xml:space="preserve">participation of the professional pharmacist in the health team, managing the welfare of the patient and the community. </w:t>
      </w:r>
      <w:r w:rsidR="00CA055B" w:rsidRPr="00F66E48">
        <w:rPr>
          <w:rFonts w:ascii="Times New Roman" w:hAnsi="Times New Roman" w:cs="Times New Roman"/>
          <w:sz w:val="24"/>
          <w:szCs w:val="24"/>
          <w:lang w:val="en-US"/>
        </w:rPr>
        <w:t>Finally</w:t>
      </w:r>
      <w:r w:rsidR="00F33A82" w:rsidRPr="00F66E48">
        <w:rPr>
          <w:rFonts w:ascii="Times New Roman" w:hAnsi="Times New Roman" w:cs="Times New Roman"/>
          <w:sz w:val="24"/>
          <w:szCs w:val="24"/>
          <w:lang w:val="en-US"/>
        </w:rPr>
        <w:t xml:space="preserve">, </w:t>
      </w:r>
      <w:r w:rsidR="00CA055B" w:rsidRPr="00F66E48">
        <w:rPr>
          <w:rFonts w:ascii="Times New Roman" w:hAnsi="Times New Roman" w:cs="Times New Roman"/>
          <w:sz w:val="24"/>
          <w:szCs w:val="24"/>
          <w:lang w:val="en-US"/>
        </w:rPr>
        <w:t xml:space="preserve">we want </w:t>
      </w:r>
      <w:r w:rsidR="00F33A82" w:rsidRPr="00F66E48">
        <w:rPr>
          <w:rFonts w:ascii="Times New Roman" w:hAnsi="Times New Roman" w:cs="Times New Roman"/>
          <w:sz w:val="24"/>
          <w:szCs w:val="24"/>
          <w:lang w:val="en-US"/>
        </w:rPr>
        <w:t xml:space="preserve">to contextualize the practice in Colombia from the legal to the practical framework, formulating proposals and challenges </w:t>
      </w:r>
      <w:r w:rsidR="00CA055B" w:rsidRPr="00F66E48">
        <w:rPr>
          <w:rFonts w:ascii="Times New Roman" w:hAnsi="Times New Roman" w:cs="Times New Roman"/>
          <w:sz w:val="24"/>
          <w:szCs w:val="24"/>
          <w:lang w:val="en-US"/>
        </w:rPr>
        <w:t xml:space="preserve">where </w:t>
      </w:r>
      <w:r w:rsidR="00F33A82" w:rsidRPr="00F66E48">
        <w:rPr>
          <w:rFonts w:ascii="Times New Roman" w:hAnsi="Times New Roman" w:cs="Times New Roman"/>
          <w:sz w:val="24"/>
          <w:szCs w:val="24"/>
          <w:lang w:val="en-US"/>
        </w:rPr>
        <w:t xml:space="preserve">the development, benefits and achievements </w:t>
      </w:r>
      <w:r w:rsidR="00CA055B" w:rsidRPr="00F66E48">
        <w:rPr>
          <w:rFonts w:ascii="Times New Roman" w:hAnsi="Times New Roman" w:cs="Times New Roman"/>
          <w:sz w:val="24"/>
          <w:szCs w:val="24"/>
          <w:lang w:val="en-US"/>
        </w:rPr>
        <w:t>of this profession can be revealed.</w:t>
      </w:r>
    </w:p>
    <w:p w:rsidR="00E4501D" w:rsidRPr="00F66E48" w:rsidRDefault="00E4501D" w:rsidP="004708D6">
      <w:pPr>
        <w:pStyle w:val="Sinespaciado"/>
        <w:spacing w:line="480" w:lineRule="auto"/>
        <w:jc w:val="both"/>
        <w:rPr>
          <w:rFonts w:ascii="Times New Roman" w:hAnsi="Times New Roman" w:cs="Times New Roman"/>
          <w:b/>
          <w:sz w:val="24"/>
          <w:szCs w:val="24"/>
          <w:lang w:val="en-US"/>
        </w:rPr>
      </w:pPr>
      <w:r w:rsidRPr="00F66E48">
        <w:rPr>
          <w:rFonts w:ascii="Times New Roman" w:hAnsi="Times New Roman" w:cs="Times New Roman"/>
          <w:b/>
          <w:sz w:val="24"/>
          <w:szCs w:val="24"/>
          <w:lang w:val="en-US"/>
        </w:rPr>
        <w:t>2. Evolution stages in the pharmacist profession.</w:t>
      </w:r>
    </w:p>
    <w:p w:rsidR="00E4501D" w:rsidRPr="00F66E48" w:rsidRDefault="005600F9"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During the twentieth century, </w:t>
      </w:r>
      <w:r w:rsidR="00AE2150" w:rsidRPr="00F66E48">
        <w:rPr>
          <w:rFonts w:ascii="Times New Roman" w:hAnsi="Times New Roman" w:cs="Times New Roman"/>
          <w:sz w:val="24"/>
          <w:szCs w:val="24"/>
          <w:lang w:val="en-US"/>
        </w:rPr>
        <w:t xml:space="preserve">Pharmacy </w:t>
      </w:r>
      <w:r w:rsidR="005D52BC" w:rsidRPr="00F66E48">
        <w:rPr>
          <w:rFonts w:ascii="Times New Roman" w:hAnsi="Times New Roman" w:cs="Times New Roman"/>
          <w:sz w:val="24"/>
          <w:szCs w:val="24"/>
          <w:lang w:val="en-US"/>
        </w:rPr>
        <w:t>faced big changes</w:t>
      </w:r>
      <w:r w:rsidR="00E30CB6" w:rsidRPr="00F66E48">
        <w:rPr>
          <w:rFonts w:ascii="Times New Roman" w:hAnsi="Times New Roman" w:cs="Times New Roman"/>
          <w:sz w:val="24"/>
          <w:szCs w:val="24"/>
          <w:lang w:val="en-US"/>
        </w:rPr>
        <w:t xml:space="preserve">, from performing the social role of apothecary- preparing and selling medicinal drugs until reaching what is known today as the pharmacist profession. </w:t>
      </w:r>
      <w:r w:rsidR="004411FE" w:rsidRPr="00F66E48">
        <w:rPr>
          <w:rFonts w:ascii="Times New Roman" w:hAnsi="Times New Roman" w:cs="Times New Roman"/>
          <w:sz w:val="24"/>
          <w:szCs w:val="24"/>
          <w:lang w:val="en-US"/>
        </w:rPr>
        <w:t>T</w:t>
      </w:r>
      <w:r w:rsidR="0083333B" w:rsidRPr="00F66E48">
        <w:rPr>
          <w:rFonts w:ascii="Times New Roman" w:hAnsi="Times New Roman" w:cs="Times New Roman"/>
          <w:sz w:val="24"/>
          <w:szCs w:val="24"/>
          <w:lang w:val="en-US"/>
        </w:rPr>
        <w:t xml:space="preserve">hree periods can be </w:t>
      </w:r>
      <w:r w:rsidR="005D5638" w:rsidRPr="00F66E48">
        <w:rPr>
          <w:rFonts w:ascii="Times New Roman" w:hAnsi="Times New Roman" w:cs="Times New Roman"/>
          <w:sz w:val="24"/>
          <w:szCs w:val="24"/>
          <w:lang w:val="en-US"/>
        </w:rPr>
        <w:t>identified</w:t>
      </w:r>
      <w:r w:rsidR="0083333B" w:rsidRPr="00F66E48">
        <w:rPr>
          <w:rFonts w:ascii="Times New Roman" w:hAnsi="Times New Roman" w:cs="Times New Roman"/>
          <w:sz w:val="24"/>
          <w:szCs w:val="24"/>
          <w:lang w:val="en-US"/>
        </w:rPr>
        <w:t xml:space="preserve">: a traditional period, a transitional period, and the patient healthcare development period </w:t>
      </w:r>
      <w:r w:rsidR="007255B8" w:rsidRPr="00F66E48">
        <w:rPr>
          <w:rFonts w:ascii="Times New Roman" w:hAnsi="Times New Roman" w:cs="Times New Roman"/>
          <w:sz w:val="24"/>
          <w:szCs w:val="24"/>
          <w:lang w:val="en-US"/>
        </w:rPr>
        <w:t>(</w:t>
      </w:r>
      <w:r w:rsidR="00E32C32" w:rsidRPr="00F66E48">
        <w:rPr>
          <w:rFonts w:ascii="Times New Roman" w:hAnsi="Times New Roman" w:cs="Times New Roman"/>
          <w:sz w:val="24"/>
          <w:szCs w:val="24"/>
          <w:lang w:val="en-US"/>
        </w:rPr>
        <w:t>3, 4</w:t>
      </w:r>
      <w:r w:rsidR="007255B8" w:rsidRPr="00F66E48">
        <w:rPr>
          <w:rFonts w:ascii="Times New Roman" w:hAnsi="Times New Roman" w:cs="Times New Roman"/>
          <w:sz w:val="24"/>
          <w:szCs w:val="24"/>
          <w:lang w:val="en-US"/>
        </w:rPr>
        <w:t xml:space="preserve">) </w:t>
      </w:r>
      <w:r w:rsidR="0083333B" w:rsidRPr="00F66E48">
        <w:rPr>
          <w:rFonts w:ascii="Times New Roman" w:hAnsi="Times New Roman" w:cs="Times New Roman"/>
          <w:sz w:val="24"/>
          <w:szCs w:val="24"/>
          <w:lang w:val="en-US"/>
        </w:rPr>
        <w:t>(</w:t>
      </w:r>
      <w:r w:rsidR="002468F1" w:rsidRPr="00F66E48">
        <w:rPr>
          <w:rFonts w:ascii="Times New Roman" w:hAnsi="Times New Roman" w:cs="Times New Roman"/>
          <w:sz w:val="24"/>
          <w:szCs w:val="24"/>
          <w:lang w:val="en-US"/>
        </w:rPr>
        <w:t>S</w:t>
      </w:r>
      <w:r w:rsidR="0083333B" w:rsidRPr="00F66E48">
        <w:rPr>
          <w:rFonts w:ascii="Times New Roman" w:hAnsi="Times New Roman" w:cs="Times New Roman"/>
          <w:sz w:val="24"/>
          <w:szCs w:val="24"/>
          <w:lang w:val="en-US"/>
        </w:rPr>
        <w:t>ee table 1).</w:t>
      </w:r>
    </w:p>
    <w:p w:rsidR="00DC0278" w:rsidRPr="00F66E48" w:rsidRDefault="0083333B"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lastRenderedPageBreak/>
        <w:t xml:space="preserve">2.1 </w:t>
      </w:r>
      <w:r w:rsidR="00AE2150" w:rsidRPr="00F66E48">
        <w:rPr>
          <w:rFonts w:ascii="Times New Roman" w:hAnsi="Times New Roman" w:cs="Times New Roman"/>
          <w:sz w:val="24"/>
          <w:szCs w:val="24"/>
          <w:lang w:val="en-US"/>
        </w:rPr>
        <w:t xml:space="preserve">During this traditional stage the pharmacist`s function was procuring, preparing, and evaluating drug products. His primary obligation was to ensure that the drugs he sold were pure, unadulterated, and prepared </w:t>
      </w:r>
      <w:r w:rsidR="00AE2150" w:rsidRPr="00F66E48">
        <w:rPr>
          <w:rFonts w:ascii="Times New Roman" w:hAnsi="Times New Roman" w:cs="Times New Roman"/>
          <w:i/>
          <w:sz w:val="24"/>
          <w:szCs w:val="24"/>
          <w:lang w:val="en-US"/>
        </w:rPr>
        <w:t>secundumartem</w:t>
      </w:r>
      <w:r w:rsidR="00AE2150" w:rsidRPr="00F66E48">
        <w:rPr>
          <w:rFonts w:ascii="Times New Roman" w:hAnsi="Times New Roman" w:cs="Times New Roman"/>
          <w:sz w:val="24"/>
          <w:szCs w:val="24"/>
          <w:lang w:val="en-US"/>
        </w:rPr>
        <w:t>, although he had a secondary obligation to provide good advice to customers who asked him to prescribe drug</w:t>
      </w:r>
      <w:r w:rsidR="00C20DB2" w:rsidRPr="00F66E48">
        <w:rPr>
          <w:rFonts w:ascii="Times New Roman" w:hAnsi="Times New Roman" w:cs="Times New Roman"/>
          <w:sz w:val="24"/>
          <w:szCs w:val="24"/>
          <w:lang w:val="en-US"/>
        </w:rPr>
        <w:t>s</w:t>
      </w:r>
      <w:r w:rsidR="00AE2150" w:rsidRPr="00F66E48">
        <w:rPr>
          <w:rFonts w:ascii="Times New Roman" w:hAnsi="Times New Roman" w:cs="Times New Roman"/>
          <w:sz w:val="24"/>
          <w:szCs w:val="24"/>
          <w:lang w:val="en-US"/>
        </w:rPr>
        <w:t xml:space="preserve"> over the counter.</w:t>
      </w:r>
      <w:r w:rsidR="00DC0278" w:rsidRPr="00F66E48">
        <w:rPr>
          <w:rFonts w:ascii="Times New Roman" w:hAnsi="Times New Roman" w:cs="Times New Roman"/>
          <w:sz w:val="24"/>
          <w:szCs w:val="24"/>
          <w:lang w:val="en-US"/>
        </w:rPr>
        <w:t xml:space="preserve">The traditional role began to wane as the preparation of pharmaceutical was gradually taken over by the pharmaceutical industry and as the choice of therapeutic agents passed to the physician. </w:t>
      </w:r>
    </w:p>
    <w:p w:rsidR="00A90040" w:rsidRPr="00F66E48" w:rsidRDefault="00250D72"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2.2</w:t>
      </w:r>
      <w:r w:rsidR="00A90040" w:rsidRPr="00F66E48">
        <w:rPr>
          <w:rFonts w:ascii="Times New Roman" w:hAnsi="Times New Roman" w:cs="Times New Roman"/>
          <w:sz w:val="24"/>
          <w:szCs w:val="24"/>
          <w:lang w:val="en-US"/>
        </w:rPr>
        <w:t xml:space="preserve"> In the tr</w:t>
      </w:r>
      <w:r w:rsidR="00C20DB2" w:rsidRPr="00F66E48">
        <w:rPr>
          <w:rFonts w:ascii="Times New Roman" w:hAnsi="Times New Roman" w:cs="Times New Roman"/>
          <w:sz w:val="24"/>
          <w:szCs w:val="24"/>
          <w:lang w:val="en-US"/>
        </w:rPr>
        <w:t>ansition period pharmacists bega</w:t>
      </w:r>
      <w:r w:rsidR="00A90040" w:rsidRPr="00F66E48">
        <w:rPr>
          <w:rFonts w:ascii="Times New Roman" w:hAnsi="Times New Roman" w:cs="Times New Roman"/>
          <w:sz w:val="24"/>
          <w:szCs w:val="24"/>
          <w:lang w:val="en-US"/>
        </w:rPr>
        <w:t>n to pe</w:t>
      </w:r>
      <w:r w:rsidR="00C20DB2" w:rsidRPr="00F66E48">
        <w:rPr>
          <w:rFonts w:ascii="Times New Roman" w:hAnsi="Times New Roman" w:cs="Times New Roman"/>
          <w:sz w:val="24"/>
          <w:szCs w:val="24"/>
          <w:lang w:val="en-US"/>
        </w:rPr>
        <w:t>rform new tasks in the pharmacy. T</w:t>
      </w:r>
      <w:r w:rsidR="00A90040" w:rsidRPr="00F66E48">
        <w:rPr>
          <w:rFonts w:ascii="Times New Roman" w:hAnsi="Times New Roman" w:cs="Times New Roman"/>
          <w:sz w:val="24"/>
          <w:szCs w:val="24"/>
          <w:lang w:val="en-US"/>
        </w:rPr>
        <w:t>hey beg</w:t>
      </w:r>
      <w:r w:rsidR="00C20DB2" w:rsidRPr="00F66E48">
        <w:rPr>
          <w:rFonts w:ascii="Times New Roman" w:hAnsi="Times New Roman" w:cs="Times New Roman"/>
          <w:sz w:val="24"/>
          <w:szCs w:val="24"/>
          <w:lang w:val="en-US"/>
        </w:rPr>
        <w:t>a</w:t>
      </w:r>
      <w:r w:rsidR="00A90040" w:rsidRPr="00F66E48">
        <w:rPr>
          <w:rFonts w:ascii="Times New Roman" w:hAnsi="Times New Roman" w:cs="Times New Roman"/>
          <w:sz w:val="24"/>
          <w:szCs w:val="24"/>
          <w:lang w:val="en-US"/>
        </w:rPr>
        <w:t xml:space="preserve">n </w:t>
      </w:r>
      <w:r w:rsidR="002341F5" w:rsidRPr="00F66E48">
        <w:rPr>
          <w:rFonts w:ascii="Times New Roman" w:hAnsi="Times New Roman" w:cs="Times New Roman"/>
          <w:sz w:val="24"/>
          <w:szCs w:val="24"/>
          <w:lang w:val="en-US"/>
        </w:rPr>
        <w:t>to develop innovate functions</w:t>
      </w:r>
      <w:r w:rsidR="00A90040" w:rsidRPr="00F66E48">
        <w:rPr>
          <w:rFonts w:ascii="Times New Roman" w:hAnsi="Times New Roman" w:cs="Times New Roman"/>
          <w:sz w:val="24"/>
          <w:szCs w:val="24"/>
          <w:lang w:val="en-US"/>
        </w:rPr>
        <w:t xml:space="preserve">, which </w:t>
      </w:r>
      <w:r w:rsidR="00741FF3" w:rsidRPr="00F66E48">
        <w:rPr>
          <w:rFonts w:ascii="Times New Roman" w:hAnsi="Times New Roman" w:cs="Times New Roman"/>
          <w:sz w:val="24"/>
          <w:szCs w:val="24"/>
          <w:lang w:val="en-US"/>
        </w:rPr>
        <w:t>were</w:t>
      </w:r>
      <w:r w:rsidR="00A90040" w:rsidRPr="00F66E48">
        <w:rPr>
          <w:rFonts w:ascii="Times New Roman" w:hAnsi="Times New Roman" w:cs="Times New Roman"/>
          <w:sz w:val="24"/>
          <w:szCs w:val="24"/>
          <w:lang w:val="en-US"/>
        </w:rPr>
        <w:t xml:space="preserve"> accompanied by a boost </w:t>
      </w:r>
      <w:r w:rsidR="00F675FE" w:rsidRPr="00F66E48">
        <w:rPr>
          <w:rFonts w:ascii="Times New Roman" w:hAnsi="Times New Roman" w:cs="Times New Roman"/>
          <w:sz w:val="24"/>
          <w:szCs w:val="24"/>
          <w:lang w:val="en-US"/>
        </w:rPr>
        <w:t xml:space="preserve">in </w:t>
      </w:r>
      <w:r w:rsidR="00A90040" w:rsidRPr="00F66E48">
        <w:rPr>
          <w:rFonts w:ascii="Times New Roman" w:hAnsi="Times New Roman" w:cs="Times New Roman"/>
          <w:sz w:val="24"/>
          <w:szCs w:val="24"/>
          <w:lang w:val="en-US"/>
        </w:rPr>
        <w:t xml:space="preserve">science and </w:t>
      </w:r>
      <w:r w:rsidR="00F675FE" w:rsidRPr="00F66E48">
        <w:rPr>
          <w:rFonts w:ascii="Times New Roman" w:hAnsi="Times New Roman" w:cs="Times New Roman"/>
          <w:sz w:val="24"/>
          <w:szCs w:val="24"/>
          <w:lang w:val="en-US"/>
        </w:rPr>
        <w:t xml:space="preserve">the generation of valuable </w:t>
      </w:r>
      <w:r w:rsidR="00A90040" w:rsidRPr="00F66E48">
        <w:rPr>
          <w:rFonts w:ascii="Times New Roman" w:hAnsi="Times New Roman" w:cs="Times New Roman"/>
          <w:sz w:val="24"/>
          <w:szCs w:val="24"/>
          <w:lang w:val="en-US"/>
        </w:rPr>
        <w:t>knowledge</w:t>
      </w:r>
      <w:r w:rsidR="00F675FE" w:rsidRPr="00F66E48">
        <w:rPr>
          <w:rFonts w:ascii="Times New Roman" w:hAnsi="Times New Roman" w:cs="Times New Roman"/>
          <w:sz w:val="24"/>
          <w:szCs w:val="24"/>
          <w:lang w:val="en-US"/>
        </w:rPr>
        <w:t>, which then ga</w:t>
      </w:r>
      <w:r w:rsidR="00A90040" w:rsidRPr="00F66E48">
        <w:rPr>
          <w:rFonts w:ascii="Times New Roman" w:hAnsi="Times New Roman" w:cs="Times New Roman"/>
          <w:sz w:val="24"/>
          <w:szCs w:val="24"/>
          <w:lang w:val="en-US"/>
        </w:rPr>
        <w:t>ve rise to the Clinical Pharmacy</w:t>
      </w:r>
      <w:r w:rsidR="00F675FE" w:rsidRPr="00F66E48">
        <w:rPr>
          <w:rFonts w:ascii="Times New Roman" w:hAnsi="Times New Roman" w:cs="Times New Roman"/>
          <w:sz w:val="24"/>
          <w:szCs w:val="24"/>
          <w:lang w:val="en-US"/>
        </w:rPr>
        <w:t xml:space="preserve"> concept</w:t>
      </w:r>
      <w:r w:rsidR="00A90040" w:rsidRPr="00F66E48">
        <w:rPr>
          <w:rFonts w:ascii="Times New Roman" w:hAnsi="Times New Roman" w:cs="Times New Roman"/>
          <w:sz w:val="24"/>
          <w:szCs w:val="24"/>
          <w:lang w:val="en-US"/>
        </w:rPr>
        <w:t>. During this period, the medication was the</w:t>
      </w:r>
      <w:r w:rsidR="00F675FE" w:rsidRPr="00F66E48">
        <w:rPr>
          <w:rFonts w:ascii="Times New Roman" w:hAnsi="Times New Roman" w:cs="Times New Roman"/>
          <w:sz w:val="24"/>
          <w:szCs w:val="24"/>
          <w:lang w:val="en-US"/>
        </w:rPr>
        <w:t xml:space="preserve"> ultimate</w:t>
      </w:r>
      <w:r w:rsidR="00A90040" w:rsidRPr="00F66E48">
        <w:rPr>
          <w:rFonts w:ascii="Times New Roman" w:hAnsi="Times New Roman" w:cs="Times New Roman"/>
          <w:sz w:val="24"/>
          <w:szCs w:val="24"/>
          <w:lang w:val="en-US"/>
        </w:rPr>
        <w:t xml:space="preserve"> goal and there was no patient </w:t>
      </w:r>
      <w:r w:rsidR="00F675FE" w:rsidRPr="00F66E48">
        <w:rPr>
          <w:rFonts w:ascii="Times New Roman" w:hAnsi="Times New Roman" w:cs="Times New Roman"/>
          <w:sz w:val="24"/>
          <w:szCs w:val="24"/>
          <w:lang w:val="en-US"/>
        </w:rPr>
        <w:t xml:space="preserve">approach </w:t>
      </w:r>
      <w:r w:rsidR="00A90040" w:rsidRPr="00F66E48">
        <w:rPr>
          <w:rFonts w:ascii="Times New Roman" w:hAnsi="Times New Roman" w:cs="Times New Roman"/>
          <w:sz w:val="24"/>
          <w:szCs w:val="24"/>
          <w:lang w:val="en-US"/>
        </w:rPr>
        <w:t>(</w:t>
      </w:r>
      <w:r w:rsidR="00E32C32" w:rsidRPr="00F66E48">
        <w:rPr>
          <w:rFonts w:ascii="Times New Roman" w:hAnsi="Times New Roman" w:cs="Times New Roman"/>
          <w:sz w:val="24"/>
          <w:szCs w:val="24"/>
          <w:lang w:val="en-US"/>
        </w:rPr>
        <w:t>5, 6</w:t>
      </w:r>
      <w:r w:rsidR="00A90040" w:rsidRPr="00F66E48">
        <w:rPr>
          <w:rFonts w:ascii="Times New Roman" w:hAnsi="Times New Roman" w:cs="Times New Roman"/>
          <w:sz w:val="24"/>
          <w:szCs w:val="24"/>
          <w:lang w:val="en-US"/>
        </w:rPr>
        <w:t>).</w:t>
      </w:r>
    </w:p>
    <w:p w:rsidR="005D1170" w:rsidRPr="00F66E48" w:rsidRDefault="00526166"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2.3 As a consequence</w:t>
      </w:r>
      <w:r w:rsidR="00E22F82" w:rsidRPr="00F66E48">
        <w:rPr>
          <w:rFonts w:ascii="Times New Roman" w:hAnsi="Times New Roman" w:cs="Times New Roman"/>
          <w:sz w:val="24"/>
          <w:szCs w:val="24"/>
          <w:lang w:val="en-US"/>
        </w:rPr>
        <w:t xml:space="preserve"> of the identification </w:t>
      </w:r>
      <w:r w:rsidR="009F470C" w:rsidRPr="00F66E48">
        <w:rPr>
          <w:rFonts w:ascii="Times New Roman" w:hAnsi="Times New Roman" w:cs="Times New Roman"/>
          <w:sz w:val="24"/>
          <w:szCs w:val="24"/>
          <w:lang w:val="en-US"/>
        </w:rPr>
        <w:t xml:space="preserve">of the patient </w:t>
      </w:r>
      <w:r w:rsidR="008C68B9" w:rsidRPr="00F66E48">
        <w:rPr>
          <w:rFonts w:ascii="Times New Roman" w:hAnsi="Times New Roman" w:cs="Times New Roman"/>
          <w:sz w:val="24"/>
          <w:szCs w:val="24"/>
          <w:lang w:val="en-US"/>
        </w:rPr>
        <w:t xml:space="preserve">as the pharmaceutical </w:t>
      </w:r>
      <w:r w:rsidR="0025661D" w:rsidRPr="00F66E48">
        <w:rPr>
          <w:rFonts w:ascii="Times New Roman" w:hAnsi="Times New Roman" w:cs="Times New Roman"/>
          <w:sz w:val="24"/>
          <w:szCs w:val="24"/>
          <w:lang w:val="en-US"/>
        </w:rPr>
        <w:t xml:space="preserve">care </w:t>
      </w:r>
      <w:r w:rsidR="008C68B9" w:rsidRPr="00F66E48">
        <w:rPr>
          <w:rFonts w:ascii="Times New Roman" w:hAnsi="Times New Roman" w:cs="Times New Roman"/>
          <w:sz w:val="24"/>
          <w:szCs w:val="24"/>
          <w:lang w:val="en-US"/>
        </w:rPr>
        <w:t>core</w:t>
      </w:r>
      <w:r w:rsidR="002B13FB" w:rsidRPr="00F66E48">
        <w:rPr>
          <w:rFonts w:ascii="Times New Roman" w:hAnsi="Times New Roman" w:cs="Times New Roman"/>
          <w:sz w:val="24"/>
          <w:szCs w:val="24"/>
          <w:lang w:val="en-US"/>
        </w:rPr>
        <w:t xml:space="preserve">, the transition period and </w:t>
      </w:r>
      <w:r w:rsidR="001A5CEC" w:rsidRPr="00F66E48">
        <w:rPr>
          <w:rFonts w:ascii="Times New Roman" w:hAnsi="Times New Roman" w:cs="Times New Roman"/>
          <w:sz w:val="24"/>
          <w:szCs w:val="24"/>
          <w:lang w:val="en-US"/>
        </w:rPr>
        <w:t xml:space="preserve">clinical pharmacy evolved </w:t>
      </w:r>
      <w:r w:rsidR="009F470C" w:rsidRPr="00F66E48">
        <w:rPr>
          <w:rFonts w:ascii="Times New Roman" w:hAnsi="Times New Roman" w:cs="Times New Roman"/>
          <w:sz w:val="24"/>
          <w:szCs w:val="24"/>
          <w:lang w:val="en-US"/>
        </w:rPr>
        <w:t>in</w:t>
      </w:r>
      <w:r w:rsidR="001A5CEC" w:rsidRPr="00F66E48">
        <w:rPr>
          <w:rFonts w:ascii="Times New Roman" w:hAnsi="Times New Roman" w:cs="Times New Roman"/>
          <w:sz w:val="24"/>
          <w:szCs w:val="24"/>
          <w:lang w:val="en-US"/>
        </w:rPr>
        <w:t>to</w:t>
      </w:r>
      <w:r w:rsidR="009F470C" w:rsidRPr="00F66E48">
        <w:rPr>
          <w:rFonts w:ascii="Times New Roman" w:hAnsi="Times New Roman" w:cs="Times New Roman"/>
          <w:sz w:val="24"/>
          <w:szCs w:val="24"/>
          <w:lang w:val="en-US"/>
        </w:rPr>
        <w:t xml:space="preserve"> a period directed </w:t>
      </w:r>
      <w:r w:rsidR="001A5CEC" w:rsidRPr="00F66E48">
        <w:rPr>
          <w:rFonts w:ascii="Times New Roman" w:hAnsi="Times New Roman" w:cs="Times New Roman"/>
          <w:sz w:val="24"/>
          <w:szCs w:val="24"/>
          <w:lang w:val="en-US"/>
        </w:rPr>
        <w:t>to the patient and the pharmaceutical care.</w:t>
      </w:r>
      <w:r w:rsidR="009F470C" w:rsidRPr="00F66E48">
        <w:rPr>
          <w:rFonts w:ascii="Times New Roman" w:hAnsi="Times New Roman" w:cs="Times New Roman"/>
          <w:sz w:val="24"/>
          <w:szCs w:val="24"/>
          <w:lang w:val="en-US"/>
        </w:rPr>
        <w:t xml:space="preserve"> O</w:t>
      </w:r>
      <w:r w:rsidR="0025661D" w:rsidRPr="00F66E48">
        <w:rPr>
          <w:rFonts w:ascii="Times New Roman" w:hAnsi="Times New Roman" w:cs="Times New Roman"/>
          <w:sz w:val="24"/>
          <w:szCs w:val="24"/>
          <w:lang w:val="en-US"/>
        </w:rPr>
        <w:t xml:space="preserve">n </w:t>
      </w:r>
      <w:r w:rsidR="009F470C" w:rsidRPr="00F66E48">
        <w:rPr>
          <w:rFonts w:ascii="Times New Roman" w:hAnsi="Times New Roman" w:cs="Times New Roman"/>
          <w:sz w:val="24"/>
          <w:szCs w:val="24"/>
          <w:lang w:val="en-US"/>
        </w:rPr>
        <w:t xml:space="preserve">this </w:t>
      </w:r>
      <w:r w:rsidR="0025661D" w:rsidRPr="00F66E48">
        <w:rPr>
          <w:rFonts w:ascii="Times New Roman" w:hAnsi="Times New Roman" w:cs="Times New Roman"/>
          <w:sz w:val="24"/>
          <w:szCs w:val="24"/>
          <w:lang w:val="en-US"/>
        </w:rPr>
        <w:t>pharmacist paradigm</w:t>
      </w:r>
      <w:r w:rsidR="009F470C" w:rsidRPr="00F66E48">
        <w:rPr>
          <w:rFonts w:ascii="Times New Roman" w:hAnsi="Times New Roman" w:cs="Times New Roman"/>
          <w:sz w:val="24"/>
          <w:szCs w:val="24"/>
          <w:lang w:val="en-US"/>
        </w:rPr>
        <w:t xml:space="preserve"> change</w:t>
      </w:r>
      <w:r w:rsidR="0025661D" w:rsidRPr="00F66E48">
        <w:rPr>
          <w:rFonts w:ascii="Times New Roman" w:hAnsi="Times New Roman" w:cs="Times New Roman"/>
          <w:sz w:val="24"/>
          <w:szCs w:val="24"/>
          <w:lang w:val="en-US"/>
        </w:rPr>
        <w:t xml:space="preserve">, </w:t>
      </w:r>
      <w:r w:rsidR="009F470C" w:rsidRPr="00F66E48">
        <w:rPr>
          <w:rFonts w:ascii="Times New Roman" w:hAnsi="Times New Roman" w:cs="Times New Roman"/>
          <w:sz w:val="24"/>
          <w:szCs w:val="24"/>
          <w:lang w:val="en-US"/>
        </w:rPr>
        <w:t>medication</w:t>
      </w:r>
      <w:r w:rsidR="0025661D" w:rsidRPr="00F66E48">
        <w:rPr>
          <w:rFonts w:ascii="Times New Roman" w:hAnsi="Times New Roman" w:cs="Times New Roman"/>
          <w:sz w:val="24"/>
          <w:szCs w:val="24"/>
          <w:lang w:val="en-US"/>
        </w:rPr>
        <w:t xml:space="preserve"> is </w:t>
      </w:r>
      <w:r w:rsidR="009F470C" w:rsidRPr="00F66E48">
        <w:rPr>
          <w:rFonts w:ascii="Times New Roman" w:hAnsi="Times New Roman" w:cs="Times New Roman"/>
          <w:sz w:val="24"/>
          <w:szCs w:val="24"/>
          <w:lang w:val="en-US"/>
        </w:rPr>
        <w:t>the mean</w:t>
      </w:r>
      <w:r w:rsidR="0025661D" w:rsidRPr="00F66E48">
        <w:rPr>
          <w:rFonts w:ascii="Times New Roman" w:hAnsi="Times New Roman" w:cs="Times New Roman"/>
          <w:sz w:val="24"/>
          <w:szCs w:val="24"/>
          <w:lang w:val="en-US"/>
        </w:rPr>
        <w:t xml:space="preserve"> to solve the patient </w:t>
      </w:r>
      <w:r w:rsidR="009F470C" w:rsidRPr="00F66E48">
        <w:rPr>
          <w:rFonts w:ascii="Times New Roman" w:hAnsi="Times New Roman" w:cs="Times New Roman"/>
          <w:sz w:val="24"/>
          <w:szCs w:val="24"/>
          <w:lang w:val="en-US"/>
        </w:rPr>
        <w:t xml:space="preserve">health </w:t>
      </w:r>
      <w:r w:rsidR="0025661D" w:rsidRPr="00F66E48">
        <w:rPr>
          <w:rFonts w:ascii="Times New Roman" w:hAnsi="Times New Roman" w:cs="Times New Roman"/>
          <w:sz w:val="24"/>
          <w:szCs w:val="24"/>
          <w:lang w:val="en-US"/>
        </w:rPr>
        <w:t>ne</w:t>
      </w:r>
      <w:r w:rsidR="009F470C" w:rsidRPr="00F66E48">
        <w:rPr>
          <w:rFonts w:ascii="Times New Roman" w:hAnsi="Times New Roman" w:cs="Times New Roman"/>
          <w:sz w:val="24"/>
          <w:szCs w:val="24"/>
          <w:lang w:val="en-US"/>
        </w:rPr>
        <w:t>eds</w:t>
      </w:r>
      <w:r w:rsidR="00D74CCF" w:rsidRPr="00F66E48">
        <w:rPr>
          <w:rFonts w:ascii="Times New Roman" w:hAnsi="Times New Roman" w:cs="Times New Roman"/>
          <w:sz w:val="24"/>
          <w:szCs w:val="24"/>
          <w:lang w:val="en-US"/>
        </w:rPr>
        <w:t>. P</w:t>
      </w:r>
      <w:r w:rsidR="005D1170" w:rsidRPr="00F66E48">
        <w:rPr>
          <w:rFonts w:ascii="Times New Roman" w:hAnsi="Times New Roman" w:cs="Times New Roman"/>
          <w:sz w:val="24"/>
          <w:szCs w:val="24"/>
          <w:lang w:val="en-US"/>
        </w:rPr>
        <w:t xml:space="preserve">rofessional </w:t>
      </w:r>
      <w:r w:rsidR="00D74CCF" w:rsidRPr="00F66E48">
        <w:rPr>
          <w:rFonts w:ascii="Times New Roman" w:hAnsi="Times New Roman" w:cs="Times New Roman"/>
          <w:sz w:val="24"/>
          <w:szCs w:val="24"/>
          <w:lang w:val="en-US"/>
        </w:rPr>
        <w:t xml:space="preserve">challenges arise </w:t>
      </w:r>
      <w:r w:rsidR="00893CCF" w:rsidRPr="00F66E48">
        <w:rPr>
          <w:rFonts w:ascii="Times New Roman" w:hAnsi="Times New Roman" w:cs="Times New Roman"/>
          <w:sz w:val="24"/>
          <w:szCs w:val="24"/>
          <w:lang w:val="en-US"/>
        </w:rPr>
        <w:t xml:space="preserve">at </w:t>
      </w:r>
      <w:r w:rsidR="00D74CCF" w:rsidRPr="00F66E48">
        <w:rPr>
          <w:rFonts w:ascii="Times New Roman" w:hAnsi="Times New Roman" w:cs="Times New Roman"/>
          <w:sz w:val="24"/>
          <w:szCs w:val="24"/>
          <w:lang w:val="en-US"/>
        </w:rPr>
        <w:t xml:space="preserve">the </w:t>
      </w:r>
      <w:r w:rsidR="00893CCF" w:rsidRPr="00F66E48">
        <w:rPr>
          <w:rFonts w:ascii="Times New Roman" w:hAnsi="Times New Roman" w:cs="Times New Roman"/>
          <w:sz w:val="24"/>
          <w:szCs w:val="24"/>
          <w:lang w:val="en-US"/>
        </w:rPr>
        <w:t>political</w:t>
      </w:r>
      <w:r w:rsidR="005D1170" w:rsidRPr="00F66E48">
        <w:rPr>
          <w:rFonts w:ascii="Times New Roman" w:hAnsi="Times New Roman" w:cs="Times New Roman"/>
          <w:sz w:val="24"/>
          <w:szCs w:val="24"/>
          <w:lang w:val="en-US"/>
        </w:rPr>
        <w:t xml:space="preserve">, </w:t>
      </w:r>
      <w:r w:rsidR="00F66E48" w:rsidRPr="00F66E48">
        <w:rPr>
          <w:rFonts w:ascii="Times New Roman" w:hAnsi="Times New Roman" w:cs="Times New Roman"/>
          <w:sz w:val="24"/>
          <w:szCs w:val="24"/>
          <w:lang w:val="en-US"/>
        </w:rPr>
        <w:t>economic</w:t>
      </w:r>
      <w:r w:rsidR="005D1170" w:rsidRPr="00F66E48">
        <w:rPr>
          <w:rFonts w:ascii="Times New Roman" w:hAnsi="Times New Roman" w:cs="Times New Roman"/>
          <w:sz w:val="24"/>
          <w:szCs w:val="24"/>
          <w:lang w:val="en-US"/>
        </w:rPr>
        <w:t xml:space="preserve"> and social levels</w:t>
      </w:r>
      <w:r w:rsidR="00D74CCF" w:rsidRPr="00F66E48">
        <w:rPr>
          <w:rFonts w:ascii="Times New Roman" w:hAnsi="Times New Roman" w:cs="Times New Roman"/>
          <w:sz w:val="24"/>
          <w:szCs w:val="24"/>
          <w:lang w:val="en-US"/>
        </w:rPr>
        <w:t>, accompanied by</w:t>
      </w:r>
      <w:r w:rsidR="005D1170" w:rsidRPr="00F66E48">
        <w:rPr>
          <w:rFonts w:ascii="Times New Roman" w:hAnsi="Times New Roman" w:cs="Times New Roman"/>
          <w:sz w:val="24"/>
          <w:szCs w:val="24"/>
          <w:lang w:val="en-US"/>
        </w:rPr>
        <w:t xml:space="preserve"> the ne</w:t>
      </w:r>
      <w:r w:rsidR="00D74CCF" w:rsidRPr="00F66E48">
        <w:rPr>
          <w:rFonts w:ascii="Times New Roman" w:hAnsi="Times New Roman" w:cs="Times New Roman"/>
          <w:sz w:val="24"/>
          <w:szCs w:val="24"/>
          <w:lang w:val="en-US"/>
        </w:rPr>
        <w:t>ed</w:t>
      </w:r>
      <w:r w:rsidR="005D1170" w:rsidRPr="00F66E48">
        <w:rPr>
          <w:rFonts w:ascii="Times New Roman" w:hAnsi="Times New Roman" w:cs="Times New Roman"/>
          <w:sz w:val="24"/>
          <w:szCs w:val="24"/>
          <w:lang w:val="en-US"/>
        </w:rPr>
        <w:t xml:space="preserve"> to elaborate, promote and implement pharmaceutical policies </w:t>
      </w:r>
      <w:r w:rsidR="00166C82" w:rsidRPr="00F66E48">
        <w:rPr>
          <w:rFonts w:ascii="Times New Roman" w:hAnsi="Times New Roman" w:cs="Times New Roman"/>
          <w:sz w:val="24"/>
          <w:szCs w:val="24"/>
          <w:lang w:val="en-US"/>
        </w:rPr>
        <w:t>that allow</w:t>
      </w:r>
      <w:r w:rsidR="005D1170" w:rsidRPr="00F66E48">
        <w:rPr>
          <w:rFonts w:ascii="Times New Roman" w:hAnsi="Times New Roman" w:cs="Times New Roman"/>
          <w:sz w:val="24"/>
          <w:szCs w:val="24"/>
          <w:lang w:val="en-US"/>
        </w:rPr>
        <w:t xml:space="preserve"> the global </w:t>
      </w:r>
      <w:r w:rsidR="00166C82" w:rsidRPr="00F66E48">
        <w:rPr>
          <w:rFonts w:ascii="Times New Roman" w:hAnsi="Times New Roman" w:cs="Times New Roman"/>
          <w:sz w:val="24"/>
          <w:szCs w:val="24"/>
          <w:lang w:val="en-US"/>
        </w:rPr>
        <w:t xml:space="preserve">and national establishment of </w:t>
      </w:r>
      <w:r w:rsidR="005D1170" w:rsidRPr="00F66E48">
        <w:rPr>
          <w:rFonts w:ascii="Times New Roman" w:hAnsi="Times New Roman" w:cs="Times New Roman"/>
          <w:sz w:val="24"/>
          <w:szCs w:val="24"/>
          <w:lang w:val="en-US"/>
        </w:rPr>
        <w:t>the pharmaceutical activity</w:t>
      </w:r>
      <w:r w:rsidR="007255B8" w:rsidRPr="00F66E48">
        <w:rPr>
          <w:rFonts w:ascii="Times New Roman" w:hAnsi="Times New Roman" w:cs="Times New Roman"/>
          <w:sz w:val="24"/>
          <w:szCs w:val="24"/>
          <w:lang w:val="en-US"/>
        </w:rPr>
        <w:t xml:space="preserve"> (</w:t>
      </w:r>
      <w:r w:rsidR="00E32C32" w:rsidRPr="00F66E48">
        <w:rPr>
          <w:rFonts w:ascii="Times New Roman" w:hAnsi="Times New Roman" w:cs="Times New Roman"/>
          <w:sz w:val="24"/>
          <w:szCs w:val="24"/>
          <w:lang w:val="en-US"/>
        </w:rPr>
        <w:t>7, 8, 9</w:t>
      </w:r>
      <w:r w:rsidR="007255B8" w:rsidRPr="00F66E48">
        <w:rPr>
          <w:rFonts w:ascii="Times New Roman" w:hAnsi="Times New Roman" w:cs="Times New Roman"/>
          <w:sz w:val="24"/>
          <w:szCs w:val="24"/>
          <w:lang w:val="en-US"/>
        </w:rPr>
        <w:t>)</w:t>
      </w:r>
      <w:r w:rsidR="005D1170" w:rsidRPr="00F66E48">
        <w:rPr>
          <w:rFonts w:ascii="Times New Roman" w:hAnsi="Times New Roman" w:cs="Times New Roman"/>
          <w:sz w:val="24"/>
          <w:szCs w:val="24"/>
          <w:lang w:val="en-US"/>
        </w:rPr>
        <w:t>.</w:t>
      </w:r>
    </w:p>
    <w:p w:rsidR="00F3003A" w:rsidRPr="00F66E48" w:rsidRDefault="00F3003A" w:rsidP="004708D6">
      <w:pPr>
        <w:pStyle w:val="Sinespaciado"/>
        <w:spacing w:line="480" w:lineRule="auto"/>
        <w:jc w:val="both"/>
        <w:rPr>
          <w:rFonts w:ascii="Times New Roman" w:hAnsi="Times New Roman" w:cs="Times New Roman"/>
          <w:b/>
          <w:sz w:val="24"/>
          <w:szCs w:val="24"/>
          <w:lang w:val="en-US"/>
        </w:rPr>
      </w:pPr>
    </w:p>
    <w:p w:rsidR="0025661D" w:rsidRPr="00F66E48" w:rsidRDefault="00AC340C" w:rsidP="004708D6">
      <w:pPr>
        <w:pStyle w:val="Sinespaciado"/>
        <w:spacing w:line="480" w:lineRule="auto"/>
        <w:jc w:val="both"/>
        <w:rPr>
          <w:rFonts w:ascii="Times New Roman" w:hAnsi="Times New Roman" w:cs="Times New Roman"/>
          <w:b/>
          <w:sz w:val="24"/>
          <w:szCs w:val="24"/>
          <w:lang w:val="en-US"/>
        </w:rPr>
      </w:pPr>
      <w:r w:rsidRPr="00F66E48">
        <w:rPr>
          <w:rFonts w:ascii="Times New Roman" w:hAnsi="Times New Roman" w:cs="Times New Roman"/>
          <w:b/>
          <w:sz w:val="24"/>
          <w:szCs w:val="24"/>
          <w:lang w:val="en-US"/>
        </w:rPr>
        <w:t>Table 1.</w:t>
      </w:r>
      <w:r w:rsidRPr="00F66E48">
        <w:rPr>
          <w:rFonts w:ascii="Times New Roman" w:hAnsi="Times New Roman" w:cs="Times New Roman"/>
          <w:sz w:val="24"/>
          <w:szCs w:val="24"/>
          <w:lang w:val="en-US"/>
        </w:rPr>
        <w:t>Stages of pharmacist’s profession evolution</w:t>
      </w:r>
      <w:r w:rsidR="00476126" w:rsidRPr="00F66E48">
        <w:rPr>
          <w:rFonts w:ascii="Times New Roman" w:hAnsi="Times New Roman" w:cs="Times New Roman"/>
          <w:sz w:val="24"/>
          <w:szCs w:val="24"/>
          <w:lang w:val="en-US"/>
        </w:rPr>
        <w:t xml:space="preserve"> (</w:t>
      </w:r>
      <w:r w:rsidR="00E32C32" w:rsidRPr="00F66E48">
        <w:rPr>
          <w:rFonts w:ascii="Times New Roman" w:hAnsi="Times New Roman" w:cs="Times New Roman"/>
          <w:sz w:val="24"/>
          <w:szCs w:val="24"/>
          <w:lang w:val="en-US"/>
        </w:rPr>
        <w:t>3</w:t>
      </w:r>
      <w:r w:rsidR="00476126" w:rsidRPr="00F66E48">
        <w:rPr>
          <w:rFonts w:ascii="Times New Roman" w:hAnsi="Times New Roman" w:cs="Times New Roman"/>
          <w:sz w:val="24"/>
          <w:szCs w:val="24"/>
          <w:lang w:val="en-US"/>
        </w:rPr>
        <w:t>)</w:t>
      </w:r>
    </w:p>
    <w:tbl>
      <w:tblPr>
        <w:tblStyle w:val="Tablaconcuadrcula"/>
        <w:tblW w:w="0" w:type="auto"/>
        <w:tblLayout w:type="fixed"/>
        <w:tblLook w:val="04A0"/>
      </w:tblPr>
      <w:tblGrid>
        <w:gridCol w:w="534"/>
        <w:gridCol w:w="8966"/>
      </w:tblGrid>
      <w:tr w:rsidR="002468F1" w:rsidRPr="00144DFC" w:rsidTr="002B084C">
        <w:trPr>
          <w:cantSplit/>
          <w:trHeight w:val="1408"/>
        </w:trPr>
        <w:tc>
          <w:tcPr>
            <w:tcW w:w="534" w:type="dxa"/>
            <w:textDirection w:val="btLr"/>
          </w:tcPr>
          <w:p w:rsidR="002468F1" w:rsidRPr="00E57CF6" w:rsidRDefault="002468F1" w:rsidP="002468F1">
            <w:pPr>
              <w:pStyle w:val="Sinespaciado"/>
              <w:ind w:left="113" w:right="113"/>
              <w:jc w:val="both"/>
              <w:rPr>
                <w:rFonts w:ascii="Times New Roman" w:hAnsi="Times New Roman" w:cs="Times New Roman"/>
                <w:b/>
                <w:sz w:val="24"/>
                <w:szCs w:val="24"/>
              </w:rPr>
            </w:pPr>
            <w:r w:rsidRPr="00E57CF6">
              <w:rPr>
                <w:rFonts w:ascii="Times New Roman" w:hAnsi="Times New Roman" w:cs="Times New Roman"/>
                <w:b/>
                <w:sz w:val="24"/>
                <w:szCs w:val="24"/>
              </w:rPr>
              <w:t>Traditional</w:t>
            </w:r>
          </w:p>
        </w:tc>
        <w:tc>
          <w:tcPr>
            <w:tcW w:w="8966" w:type="dxa"/>
            <w:vAlign w:val="center"/>
          </w:tcPr>
          <w:p w:rsidR="002468F1" w:rsidRPr="00F66E48" w:rsidRDefault="002468F1" w:rsidP="002B084C">
            <w:pPr>
              <w:pStyle w:val="Sinespaciado"/>
              <w:numPr>
                <w:ilvl w:val="0"/>
                <w:numId w:val="4"/>
              </w:numPr>
              <w:rPr>
                <w:rFonts w:ascii="Times New Roman" w:hAnsi="Times New Roman" w:cs="Times New Roman"/>
                <w:sz w:val="24"/>
                <w:szCs w:val="24"/>
                <w:lang w:val="en-US"/>
              </w:rPr>
            </w:pPr>
            <w:r w:rsidRPr="00F66E48">
              <w:rPr>
                <w:rFonts w:ascii="Times New Roman" w:hAnsi="Times New Roman" w:cs="Times New Roman"/>
                <w:b/>
                <w:sz w:val="24"/>
                <w:szCs w:val="24"/>
                <w:lang w:val="en-US"/>
              </w:rPr>
              <w:t xml:space="preserve">FUNCTIONS: </w:t>
            </w:r>
            <w:r w:rsidRPr="00F66E48">
              <w:rPr>
                <w:rFonts w:ascii="Times New Roman" w:hAnsi="Times New Roman" w:cs="Times New Roman"/>
                <w:sz w:val="24"/>
                <w:szCs w:val="24"/>
                <w:lang w:val="en-US"/>
              </w:rPr>
              <w:t xml:space="preserve">Procure, prepare and evaluate medicinal products.  Provide correct </w:t>
            </w:r>
            <w:r w:rsidR="00D915B4" w:rsidRPr="00F66E48">
              <w:rPr>
                <w:rFonts w:ascii="Times New Roman" w:hAnsi="Times New Roman" w:cs="Times New Roman"/>
                <w:sz w:val="24"/>
                <w:szCs w:val="24"/>
                <w:lang w:val="en-US"/>
              </w:rPr>
              <w:t>advices to the</w:t>
            </w:r>
            <w:r w:rsidRPr="00F66E48">
              <w:rPr>
                <w:rFonts w:ascii="Times New Roman" w:hAnsi="Times New Roman" w:cs="Times New Roman"/>
                <w:sz w:val="24"/>
                <w:szCs w:val="24"/>
                <w:lang w:val="en-US"/>
              </w:rPr>
              <w:t xml:space="preserve"> patients</w:t>
            </w:r>
            <w:r w:rsidR="00D915B4" w:rsidRPr="00F66E48">
              <w:rPr>
                <w:rFonts w:ascii="Times New Roman" w:hAnsi="Times New Roman" w:cs="Times New Roman"/>
                <w:sz w:val="24"/>
                <w:szCs w:val="24"/>
                <w:lang w:val="en-US"/>
              </w:rPr>
              <w:t xml:space="preserve"> who need the prescription</w:t>
            </w:r>
            <w:r w:rsidRPr="00F66E48">
              <w:rPr>
                <w:rFonts w:ascii="Times New Roman" w:hAnsi="Times New Roman" w:cs="Times New Roman"/>
                <w:sz w:val="24"/>
                <w:szCs w:val="24"/>
                <w:lang w:val="en-US"/>
              </w:rPr>
              <w:t>.</w:t>
            </w:r>
          </w:p>
          <w:p w:rsidR="002468F1" w:rsidRPr="00F66E48" w:rsidRDefault="002468F1" w:rsidP="00D915B4">
            <w:pPr>
              <w:pStyle w:val="Sinespaciado"/>
              <w:numPr>
                <w:ilvl w:val="0"/>
                <w:numId w:val="4"/>
              </w:numPr>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Displaced </w:t>
            </w:r>
            <w:r w:rsidRPr="00F66E48">
              <w:rPr>
                <w:rFonts w:ascii="Times New Roman" w:hAnsi="Times New Roman" w:cs="Times New Roman"/>
                <w:sz w:val="24"/>
                <w:szCs w:val="24"/>
                <w:lang w:val="en-US"/>
              </w:rPr>
              <w:t xml:space="preserve">by the pharmacy industry giving the prescription to the </w:t>
            </w:r>
            <w:r w:rsidR="00D915B4" w:rsidRPr="00F66E48">
              <w:rPr>
                <w:rFonts w:ascii="Times New Roman" w:hAnsi="Times New Roman" w:cs="Times New Roman"/>
                <w:sz w:val="24"/>
                <w:szCs w:val="24"/>
                <w:lang w:val="en-US"/>
              </w:rPr>
              <w:t>physicians</w:t>
            </w:r>
            <w:r w:rsidRPr="00F66E48">
              <w:rPr>
                <w:rFonts w:ascii="Times New Roman" w:hAnsi="Times New Roman" w:cs="Times New Roman"/>
                <w:sz w:val="24"/>
                <w:szCs w:val="24"/>
                <w:lang w:val="en-US"/>
              </w:rPr>
              <w:t>.</w:t>
            </w:r>
          </w:p>
        </w:tc>
      </w:tr>
      <w:tr w:rsidR="002468F1" w:rsidRPr="00144DFC" w:rsidTr="002B084C">
        <w:trPr>
          <w:cantSplit/>
          <w:trHeight w:val="1414"/>
        </w:trPr>
        <w:tc>
          <w:tcPr>
            <w:tcW w:w="534" w:type="dxa"/>
            <w:textDirection w:val="btLr"/>
          </w:tcPr>
          <w:p w:rsidR="002468F1" w:rsidRDefault="002468F1" w:rsidP="002468F1">
            <w:pPr>
              <w:pStyle w:val="Sinespaciado"/>
              <w:spacing w:line="480" w:lineRule="auto"/>
              <w:ind w:left="113" w:right="113"/>
              <w:jc w:val="both"/>
              <w:rPr>
                <w:rFonts w:ascii="Times New Roman" w:hAnsi="Times New Roman" w:cs="Times New Roman"/>
                <w:b/>
                <w:sz w:val="24"/>
                <w:szCs w:val="24"/>
              </w:rPr>
            </w:pPr>
            <w:r w:rsidRPr="00E57CF6">
              <w:rPr>
                <w:rFonts w:ascii="Times New Roman" w:hAnsi="Times New Roman" w:cs="Times New Roman"/>
                <w:b/>
                <w:sz w:val="24"/>
                <w:szCs w:val="24"/>
              </w:rPr>
              <w:t>Transition</w:t>
            </w:r>
          </w:p>
        </w:tc>
        <w:tc>
          <w:tcPr>
            <w:tcW w:w="8966" w:type="dxa"/>
            <w:vAlign w:val="center"/>
          </w:tcPr>
          <w:p w:rsidR="002468F1" w:rsidRPr="00F66E48" w:rsidRDefault="002468F1" w:rsidP="002B084C">
            <w:pPr>
              <w:pStyle w:val="Sinespaciado"/>
              <w:numPr>
                <w:ilvl w:val="0"/>
                <w:numId w:val="4"/>
              </w:numPr>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Around the 60’s the clinical pharmacy </w:t>
            </w:r>
            <w:r w:rsidR="00D915B4" w:rsidRPr="00F66E48">
              <w:rPr>
                <w:rFonts w:ascii="Times New Roman" w:hAnsi="Times New Roman" w:cs="Times New Roman"/>
                <w:sz w:val="24"/>
                <w:szCs w:val="24"/>
                <w:lang w:val="en-US"/>
              </w:rPr>
              <w:t xml:space="preserve">was </w:t>
            </w:r>
            <w:r w:rsidRPr="00F66E48">
              <w:rPr>
                <w:rFonts w:ascii="Times New Roman" w:hAnsi="Times New Roman" w:cs="Times New Roman"/>
                <w:sz w:val="24"/>
                <w:szCs w:val="24"/>
                <w:lang w:val="en-US"/>
              </w:rPr>
              <w:t>born as a practice.</w:t>
            </w:r>
          </w:p>
          <w:p w:rsidR="002468F1" w:rsidRPr="00F66E48" w:rsidRDefault="002468F1" w:rsidP="002B084C">
            <w:pPr>
              <w:pStyle w:val="Sinespaciado"/>
              <w:numPr>
                <w:ilvl w:val="0"/>
                <w:numId w:val="4"/>
              </w:numPr>
              <w:rPr>
                <w:rFonts w:ascii="Times New Roman" w:hAnsi="Times New Roman" w:cs="Times New Roman"/>
                <w:sz w:val="24"/>
                <w:szCs w:val="24"/>
                <w:lang w:val="en-US"/>
              </w:rPr>
            </w:pPr>
            <w:r w:rsidRPr="00F66E48">
              <w:rPr>
                <w:rFonts w:ascii="Times New Roman" w:hAnsi="Times New Roman" w:cs="Times New Roman"/>
                <w:sz w:val="24"/>
                <w:szCs w:val="24"/>
                <w:lang w:val="en-US"/>
              </w:rPr>
              <w:t>Innovation and development of the</w:t>
            </w:r>
            <w:r w:rsidR="00D915B4" w:rsidRPr="00F66E48">
              <w:rPr>
                <w:rFonts w:ascii="Times New Roman" w:hAnsi="Times New Roman" w:cs="Times New Roman"/>
                <w:sz w:val="24"/>
                <w:szCs w:val="24"/>
                <w:lang w:val="en-US"/>
              </w:rPr>
              <w:t xml:space="preserve"> roles </w:t>
            </w:r>
            <w:r w:rsidRPr="00F66E48">
              <w:rPr>
                <w:rFonts w:ascii="Times New Roman" w:hAnsi="Times New Roman" w:cs="Times New Roman"/>
                <w:sz w:val="24"/>
                <w:szCs w:val="24"/>
                <w:lang w:val="en-US"/>
              </w:rPr>
              <w:t xml:space="preserve">in </w:t>
            </w:r>
            <w:r w:rsidR="00D915B4" w:rsidRPr="00F66E48">
              <w:rPr>
                <w:rFonts w:ascii="Times New Roman" w:hAnsi="Times New Roman" w:cs="Times New Roman"/>
                <w:sz w:val="24"/>
                <w:szCs w:val="24"/>
                <w:lang w:val="en-US"/>
              </w:rPr>
              <w:t xml:space="preserve">pharmacy and the emergence of </w:t>
            </w:r>
            <w:r w:rsidRPr="00F66E48">
              <w:rPr>
                <w:rFonts w:ascii="Times New Roman" w:hAnsi="Times New Roman" w:cs="Times New Roman"/>
                <w:sz w:val="24"/>
                <w:szCs w:val="24"/>
                <w:lang w:val="en-US"/>
              </w:rPr>
              <w:t>the first bibliographic contributions.</w:t>
            </w:r>
          </w:p>
          <w:p w:rsidR="002468F1" w:rsidRPr="00F66E48" w:rsidRDefault="002468F1" w:rsidP="00165922">
            <w:pPr>
              <w:pStyle w:val="Sinespaciado"/>
              <w:numPr>
                <w:ilvl w:val="0"/>
                <w:numId w:val="4"/>
              </w:numPr>
              <w:rPr>
                <w:rFonts w:ascii="Times New Roman" w:hAnsi="Times New Roman" w:cs="Times New Roman"/>
                <w:b/>
                <w:sz w:val="24"/>
                <w:szCs w:val="24"/>
                <w:lang w:val="en-US"/>
              </w:rPr>
            </w:pPr>
            <w:r w:rsidRPr="00F66E48">
              <w:rPr>
                <w:rFonts w:ascii="Times New Roman" w:hAnsi="Times New Roman" w:cs="Times New Roman"/>
                <w:sz w:val="24"/>
                <w:szCs w:val="24"/>
                <w:lang w:val="en-US"/>
              </w:rPr>
              <w:t>Directed more to the medic</w:t>
            </w:r>
            <w:r w:rsidR="00165922" w:rsidRPr="00F66E48">
              <w:rPr>
                <w:rFonts w:ascii="Times New Roman" w:hAnsi="Times New Roman" w:cs="Times New Roman"/>
                <w:sz w:val="24"/>
                <w:szCs w:val="24"/>
                <w:lang w:val="en-US"/>
              </w:rPr>
              <w:t>ation</w:t>
            </w:r>
            <w:r w:rsidRPr="00F66E48">
              <w:rPr>
                <w:rFonts w:ascii="Times New Roman" w:hAnsi="Times New Roman" w:cs="Times New Roman"/>
                <w:sz w:val="24"/>
                <w:szCs w:val="24"/>
                <w:lang w:val="en-US"/>
              </w:rPr>
              <w:t xml:space="preserve"> than to the patient.</w:t>
            </w:r>
          </w:p>
        </w:tc>
      </w:tr>
      <w:tr w:rsidR="002468F1" w:rsidTr="002B084C">
        <w:trPr>
          <w:cantSplit/>
          <w:trHeight w:val="1547"/>
        </w:trPr>
        <w:tc>
          <w:tcPr>
            <w:tcW w:w="534" w:type="dxa"/>
            <w:textDirection w:val="btLr"/>
          </w:tcPr>
          <w:p w:rsidR="002468F1" w:rsidRDefault="002468F1" w:rsidP="002468F1">
            <w:pPr>
              <w:pStyle w:val="Sinespaciado"/>
              <w:spacing w:line="480" w:lineRule="auto"/>
              <w:ind w:left="113" w:right="113"/>
              <w:jc w:val="both"/>
              <w:rPr>
                <w:rFonts w:ascii="Times New Roman" w:hAnsi="Times New Roman" w:cs="Times New Roman"/>
                <w:b/>
                <w:sz w:val="24"/>
                <w:szCs w:val="24"/>
              </w:rPr>
            </w:pPr>
            <w:r w:rsidRPr="00E57CF6">
              <w:rPr>
                <w:rFonts w:ascii="Times New Roman" w:hAnsi="Times New Roman" w:cs="Times New Roman"/>
                <w:b/>
                <w:sz w:val="24"/>
                <w:szCs w:val="24"/>
              </w:rPr>
              <w:lastRenderedPageBreak/>
              <w:t>Care/Patient</w:t>
            </w:r>
          </w:p>
        </w:tc>
        <w:tc>
          <w:tcPr>
            <w:tcW w:w="8966" w:type="dxa"/>
            <w:vAlign w:val="center"/>
          </w:tcPr>
          <w:p w:rsidR="002468F1" w:rsidRPr="00F66E48" w:rsidRDefault="002468F1" w:rsidP="002B084C">
            <w:pPr>
              <w:pStyle w:val="Sinespaciado"/>
              <w:numPr>
                <w:ilvl w:val="0"/>
                <w:numId w:val="4"/>
              </w:numPr>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Development of new </w:t>
            </w:r>
            <w:r w:rsidR="00165922" w:rsidRPr="00F66E48">
              <w:rPr>
                <w:rFonts w:ascii="Times New Roman" w:hAnsi="Times New Roman" w:cs="Times New Roman"/>
                <w:sz w:val="24"/>
                <w:szCs w:val="24"/>
                <w:lang w:val="en-US"/>
              </w:rPr>
              <w:t xml:space="preserve">roles </w:t>
            </w:r>
            <w:r w:rsidRPr="00F66E48">
              <w:rPr>
                <w:rFonts w:ascii="Times New Roman" w:hAnsi="Times New Roman" w:cs="Times New Roman"/>
                <w:sz w:val="24"/>
                <w:szCs w:val="24"/>
                <w:lang w:val="en-US"/>
              </w:rPr>
              <w:t>social</w:t>
            </w:r>
            <w:r w:rsidR="00165922" w:rsidRPr="00F66E48">
              <w:rPr>
                <w:rFonts w:ascii="Times New Roman" w:hAnsi="Times New Roman" w:cs="Times New Roman"/>
                <w:sz w:val="24"/>
                <w:szCs w:val="24"/>
                <w:lang w:val="en-US"/>
              </w:rPr>
              <w:t>ly</w:t>
            </w:r>
            <w:r w:rsidRPr="00F66E48">
              <w:rPr>
                <w:rFonts w:ascii="Times New Roman" w:hAnsi="Times New Roman" w:cs="Times New Roman"/>
                <w:sz w:val="24"/>
                <w:szCs w:val="24"/>
                <w:lang w:val="en-US"/>
              </w:rPr>
              <w:t xml:space="preserve"> necessary.</w:t>
            </w:r>
          </w:p>
          <w:p w:rsidR="002468F1" w:rsidRPr="00F66E48" w:rsidRDefault="002468F1" w:rsidP="002B084C">
            <w:pPr>
              <w:pStyle w:val="Sinespaciado"/>
              <w:numPr>
                <w:ilvl w:val="0"/>
                <w:numId w:val="4"/>
              </w:numPr>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Expansion of the </w:t>
            </w:r>
            <w:r w:rsidR="003B6246" w:rsidRPr="00F66E48">
              <w:rPr>
                <w:rFonts w:ascii="Times New Roman" w:hAnsi="Times New Roman" w:cs="Times New Roman"/>
                <w:sz w:val="24"/>
                <w:szCs w:val="24"/>
                <w:lang w:val="en-US"/>
              </w:rPr>
              <w:t xml:space="preserve">rolesthat look for </w:t>
            </w:r>
            <w:r w:rsidRPr="00F66E48">
              <w:rPr>
                <w:rFonts w:ascii="Times New Roman" w:hAnsi="Times New Roman" w:cs="Times New Roman"/>
                <w:sz w:val="24"/>
                <w:szCs w:val="24"/>
                <w:lang w:val="en-US"/>
              </w:rPr>
              <w:t>socia</w:t>
            </w:r>
            <w:r w:rsidR="003B6246" w:rsidRPr="00F66E48">
              <w:rPr>
                <w:rFonts w:ascii="Times New Roman" w:hAnsi="Times New Roman" w:cs="Times New Roman"/>
                <w:sz w:val="24"/>
                <w:szCs w:val="24"/>
                <w:lang w:val="en-US"/>
              </w:rPr>
              <w:t xml:space="preserve">l responsibilities that reflecthis </w:t>
            </w:r>
            <w:r w:rsidRPr="00F66E48">
              <w:rPr>
                <w:rFonts w:ascii="Times New Roman" w:hAnsi="Times New Roman" w:cs="Times New Roman"/>
                <w:sz w:val="24"/>
                <w:szCs w:val="24"/>
                <w:lang w:val="en-US"/>
              </w:rPr>
              <w:t>clinical functions.</w:t>
            </w:r>
          </w:p>
          <w:p w:rsidR="002468F1" w:rsidRDefault="002F47C4" w:rsidP="002F47C4">
            <w:pPr>
              <w:pStyle w:val="Sinespaciado"/>
              <w:numPr>
                <w:ilvl w:val="0"/>
                <w:numId w:val="4"/>
              </w:numPr>
              <w:rPr>
                <w:rFonts w:ascii="Times New Roman" w:hAnsi="Times New Roman" w:cs="Times New Roman"/>
                <w:b/>
                <w:sz w:val="24"/>
                <w:szCs w:val="24"/>
              </w:rPr>
            </w:pPr>
            <w:r w:rsidRPr="00F66E48">
              <w:rPr>
                <w:rFonts w:ascii="Times New Roman" w:hAnsi="Times New Roman" w:cs="Times New Roman"/>
                <w:sz w:val="24"/>
                <w:szCs w:val="24"/>
                <w:lang w:val="en-US"/>
              </w:rPr>
              <w:t>“M</w:t>
            </w:r>
            <w:r w:rsidR="002468F1" w:rsidRPr="00F66E48">
              <w:rPr>
                <w:rFonts w:ascii="Times New Roman" w:hAnsi="Times New Roman" w:cs="Times New Roman"/>
                <w:sz w:val="24"/>
                <w:szCs w:val="24"/>
                <w:lang w:val="en-US"/>
              </w:rPr>
              <w:t>edica</w:t>
            </w:r>
            <w:r w:rsidRPr="00F66E48">
              <w:rPr>
                <w:rFonts w:ascii="Times New Roman" w:hAnsi="Times New Roman" w:cs="Times New Roman"/>
                <w:sz w:val="24"/>
                <w:szCs w:val="24"/>
                <w:lang w:val="en-US"/>
              </w:rPr>
              <w:t xml:space="preserve">tions do not have a dose, </w:t>
            </w:r>
            <w:r w:rsidR="002468F1" w:rsidRPr="00F66E48">
              <w:rPr>
                <w:rFonts w:ascii="Times New Roman" w:hAnsi="Times New Roman" w:cs="Times New Roman"/>
                <w:sz w:val="24"/>
                <w:szCs w:val="24"/>
                <w:lang w:val="en-US"/>
              </w:rPr>
              <w:t>patient</w:t>
            </w:r>
            <w:r w:rsidRPr="00F66E48">
              <w:rPr>
                <w:rFonts w:ascii="Times New Roman" w:hAnsi="Times New Roman" w:cs="Times New Roman"/>
                <w:sz w:val="24"/>
                <w:szCs w:val="24"/>
                <w:lang w:val="en-US"/>
              </w:rPr>
              <w:t>s do</w:t>
            </w:r>
            <w:r w:rsidR="002468F1" w:rsidRPr="00F66E48">
              <w:rPr>
                <w:rFonts w:ascii="Times New Roman" w:hAnsi="Times New Roman" w:cs="Times New Roman"/>
                <w:sz w:val="24"/>
                <w:szCs w:val="24"/>
                <w:lang w:val="en-US"/>
              </w:rPr>
              <w:t xml:space="preserve">”. </w:t>
            </w:r>
            <w:r w:rsidR="002468F1" w:rsidRPr="002468F1">
              <w:rPr>
                <w:rFonts w:ascii="Times New Roman" w:hAnsi="Times New Roman" w:cs="Times New Roman"/>
                <w:sz w:val="24"/>
                <w:szCs w:val="24"/>
              </w:rPr>
              <w:t>Cipolle</w:t>
            </w:r>
          </w:p>
        </w:tc>
      </w:tr>
    </w:tbl>
    <w:p w:rsidR="002468F1" w:rsidRDefault="002468F1" w:rsidP="004708D6">
      <w:pPr>
        <w:pStyle w:val="Sinespaciado"/>
        <w:spacing w:line="480" w:lineRule="auto"/>
        <w:jc w:val="both"/>
        <w:rPr>
          <w:rFonts w:ascii="Times New Roman" w:hAnsi="Times New Roman" w:cs="Times New Roman"/>
          <w:b/>
          <w:sz w:val="24"/>
          <w:szCs w:val="24"/>
        </w:rPr>
      </w:pPr>
    </w:p>
    <w:p w:rsidR="00AC340C" w:rsidRPr="00E57CF6" w:rsidRDefault="00700DC1" w:rsidP="002C076E">
      <w:pPr>
        <w:pStyle w:val="Sinespaciado"/>
        <w:spacing w:line="480" w:lineRule="auto"/>
        <w:jc w:val="both"/>
        <w:outlineLvl w:val="0"/>
        <w:rPr>
          <w:rFonts w:ascii="Times New Roman" w:hAnsi="Times New Roman" w:cs="Times New Roman"/>
          <w:sz w:val="24"/>
          <w:szCs w:val="24"/>
        </w:rPr>
      </w:pPr>
      <w:r w:rsidRPr="00E30CDD">
        <w:rPr>
          <w:rFonts w:ascii="Times New Roman" w:hAnsi="Times New Roman" w:cs="Times New Roman"/>
          <w:b/>
          <w:sz w:val="24"/>
          <w:szCs w:val="24"/>
        </w:rPr>
        <w:t>3.  Pharmacotherapy</w:t>
      </w:r>
      <w:r w:rsidR="00040FEE" w:rsidRPr="00E30CDD">
        <w:rPr>
          <w:rFonts w:ascii="Times New Roman" w:hAnsi="Times New Roman" w:cs="Times New Roman"/>
          <w:b/>
          <w:sz w:val="24"/>
          <w:szCs w:val="24"/>
        </w:rPr>
        <w:t>failures</w:t>
      </w:r>
    </w:p>
    <w:p w:rsidR="00AF649F" w:rsidRPr="00F66E48" w:rsidRDefault="00DA07D6"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w:t>
      </w:r>
      <w:r w:rsidR="00AF649F" w:rsidRPr="00F66E48">
        <w:rPr>
          <w:rFonts w:ascii="Times New Roman" w:hAnsi="Times New Roman" w:cs="Times New Roman"/>
          <w:sz w:val="24"/>
          <w:szCs w:val="24"/>
          <w:lang w:val="en-US"/>
        </w:rPr>
        <w:t>harmacotherapy is the wide</w:t>
      </w:r>
      <w:r w:rsidR="008949C1" w:rsidRPr="00F66E48">
        <w:rPr>
          <w:rFonts w:ascii="Times New Roman" w:hAnsi="Times New Roman" w:cs="Times New Roman"/>
          <w:sz w:val="24"/>
          <w:szCs w:val="24"/>
          <w:lang w:val="en-US"/>
        </w:rPr>
        <w:t xml:space="preserve">st </w:t>
      </w:r>
      <w:r w:rsidRPr="00F66E48">
        <w:rPr>
          <w:rFonts w:ascii="Times New Roman" w:hAnsi="Times New Roman" w:cs="Times New Roman"/>
          <w:sz w:val="24"/>
          <w:szCs w:val="24"/>
          <w:lang w:val="en-US"/>
        </w:rPr>
        <w:t xml:space="preserve">tool </w:t>
      </w:r>
      <w:r w:rsidR="008949C1" w:rsidRPr="00F66E48">
        <w:rPr>
          <w:rFonts w:ascii="Times New Roman" w:hAnsi="Times New Roman" w:cs="Times New Roman"/>
          <w:sz w:val="24"/>
          <w:szCs w:val="24"/>
          <w:lang w:val="en-US"/>
        </w:rPr>
        <w:t xml:space="preserve">used </w:t>
      </w:r>
      <w:r w:rsidRPr="00F66E48">
        <w:rPr>
          <w:rFonts w:ascii="Times New Roman" w:hAnsi="Times New Roman" w:cs="Times New Roman"/>
          <w:sz w:val="24"/>
          <w:szCs w:val="24"/>
          <w:lang w:val="en-US"/>
        </w:rPr>
        <w:t xml:space="preserve">in </w:t>
      </w:r>
      <w:r w:rsidR="00AF649F" w:rsidRPr="00F66E48">
        <w:rPr>
          <w:rFonts w:ascii="Times New Roman" w:hAnsi="Times New Roman" w:cs="Times New Roman"/>
          <w:sz w:val="24"/>
          <w:szCs w:val="24"/>
          <w:lang w:val="en-US"/>
        </w:rPr>
        <w:t xml:space="preserve">medicine practice to solve health problems. </w:t>
      </w:r>
      <w:r w:rsidR="008949C1" w:rsidRPr="00F66E48">
        <w:rPr>
          <w:rFonts w:ascii="Times New Roman" w:hAnsi="Times New Roman" w:cs="Times New Roman"/>
          <w:sz w:val="24"/>
          <w:szCs w:val="24"/>
          <w:lang w:val="en-US"/>
        </w:rPr>
        <w:t xml:space="preserve">Nevertheless, </w:t>
      </w:r>
      <w:r w:rsidR="00AF649F" w:rsidRPr="00F66E48">
        <w:rPr>
          <w:rFonts w:ascii="Times New Roman" w:hAnsi="Times New Roman" w:cs="Times New Roman"/>
          <w:sz w:val="24"/>
          <w:szCs w:val="24"/>
          <w:lang w:val="en-US"/>
        </w:rPr>
        <w:t>in many cases the medica</w:t>
      </w:r>
      <w:r w:rsidR="008949C1" w:rsidRPr="00F66E48">
        <w:rPr>
          <w:rFonts w:ascii="Times New Roman" w:hAnsi="Times New Roman" w:cs="Times New Roman"/>
          <w:sz w:val="24"/>
          <w:szCs w:val="24"/>
          <w:lang w:val="en-US"/>
        </w:rPr>
        <w:t>tion is neither</w:t>
      </w:r>
      <w:r w:rsidR="008949C1" w:rsidRPr="005D5638">
        <w:rPr>
          <w:rFonts w:ascii="Times New Roman" w:hAnsi="Times New Roman" w:cs="Times New Roman"/>
          <w:sz w:val="24"/>
          <w:szCs w:val="24"/>
          <w:lang w:val="en-US"/>
        </w:rPr>
        <w:t>effective nor</w:t>
      </w:r>
      <w:r w:rsidR="00AF649F" w:rsidRPr="005D5638">
        <w:rPr>
          <w:rFonts w:ascii="Times New Roman" w:hAnsi="Times New Roman" w:cs="Times New Roman"/>
          <w:sz w:val="24"/>
          <w:szCs w:val="24"/>
          <w:lang w:val="en-US"/>
        </w:rPr>
        <w:t xml:space="preserve"> safe</w:t>
      </w:r>
      <w:r w:rsidR="00040353" w:rsidRPr="005D5638">
        <w:rPr>
          <w:rFonts w:ascii="Times New Roman" w:hAnsi="Times New Roman" w:cs="Times New Roman"/>
          <w:sz w:val="24"/>
          <w:szCs w:val="24"/>
          <w:lang w:val="en-US"/>
        </w:rPr>
        <w:t xml:space="preserve"> (</w:t>
      </w:r>
      <w:r w:rsidR="00E32C32" w:rsidRPr="005D5638">
        <w:rPr>
          <w:rFonts w:ascii="Times New Roman" w:hAnsi="Times New Roman" w:cs="Times New Roman"/>
          <w:sz w:val="24"/>
          <w:szCs w:val="24"/>
          <w:lang w:val="en-US"/>
        </w:rPr>
        <w:t>10</w:t>
      </w:r>
      <w:r w:rsidR="007255B8" w:rsidRPr="005D5638">
        <w:rPr>
          <w:rFonts w:ascii="Times New Roman" w:hAnsi="Times New Roman" w:cs="Times New Roman"/>
          <w:sz w:val="24"/>
          <w:szCs w:val="24"/>
          <w:lang w:val="en-US"/>
        </w:rPr>
        <w:t>)</w:t>
      </w:r>
      <w:r w:rsidR="00AF649F" w:rsidRPr="005D5638">
        <w:rPr>
          <w:rFonts w:ascii="Times New Roman" w:hAnsi="Times New Roman" w:cs="Times New Roman"/>
          <w:sz w:val="24"/>
          <w:szCs w:val="24"/>
          <w:lang w:val="en-US"/>
        </w:rPr>
        <w:t>.Pharmacotherapy</w:t>
      </w:r>
      <w:r w:rsidR="00AF649F" w:rsidRPr="00F66E48">
        <w:rPr>
          <w:rFonts w:ascii="Times New Roman" w:hAnsi="Times New Roman" w:cs="Times New Roman"/>
          <w:sz w:val="24"/>
          <w:szCs w:val="24"/>
          <w:lang w:val="en-US"/>
        </w:rPr>
        <w:t xml:space="preserve"> is defined as “</w:t>
      </w:r>
      <w:r w:rsidR="00AF649F" w:rsidRPr="00F66E48">
        <w:rPr>
          <w:rFonts w:ascii="Times New Roman" w:hAnsi="Times New Roman" w:cs="Times New Roman"/>
          <w:i/>
          <w:sz w:val="24"/>
          <w:szCs w:val="24"/>
          <w:lang w:val="en-US"/>
        </w:rPr>
        <w:t>a</w:t>
      </w:r>
      <w:r w:rsidR="007255B8" w:rsidRPr="00F66E48">
        <w:rPr>
          <w:rFonts w:ascii="Times New Roman" w:hAnsi="Times New Roman" w:cs="Times New Roman"/>
          <w:i/>
          <w:sz w:val="24"/>
          <w:szCs w:val="24"/>
          <w:lang w:val="en-US"/>
        </w:rPr>
        <w:t xml:space="preserve"> complex system integrated by in</w:t>
      </w:r>
      <w:r w:rsidR="00D15872" w:rsidRPr="00F66E48">
        <w:rPr>
          <w:rFonts w:ascii="Times New Roman" w:hAnsi="Times New Roman" w:cs="Times New Roman"/>
          <w:i/>
          <w:sz w:val="24"/>
          <w:szCs w:val="24"/>
          <w:lang w:val="en-US"/>
        </w:rPr>
        <w:t>ter</w:t>
      </w:r>
      <w:r w:rsidR="007255B8" w:rsidRPr="00F66E48">
        <w:rPr>
          <w:rFonts w:ascii="Times New Roman" w:hAnsi="Times New Roman" w:cs="Times New Roman"/>
          <w:i/>
          <w:sz w:val="24"/>
          <w:szCs w:val="24"/>
          <w:lang w:val="en-US"/>
        </w:rPr>
        <w:t>dependent joint process</w:t>
      </w:r>
      <w:r w:rsidR="008949C1" w:rsidRPr="00F66E48">
        <w:rPr>
          <w:rFonts w:ascii="Times New Roman" w:hAnsi="Times New Roman" w:cs="Times New Roman"/>
          <w:i/>
          <w:sz w:val="24"/>
          <w:szCs w:val="24"/>
          <w:lang w:val="en-US"/>
        </w:rPr>
        <w:t>es</w:t>
      </w:r>
      <w:r w:rsidR="007255B8" w:rsidRPr="00F66E48">
        <w:rPr>
          <w:rFonts w:ascii="Times New Roman" w:hAnsi="Times New Roman" w:cs="Times New Roman"/>
          <w:i/>
          <w:sz w:val="24"/>
          <w:szCs w:val="24"/>
          <w:lang w:val="en-US"/>
        </w:rPr>
        <w:t xml:space="preserve">, carried out by different actors, whose objective is to prevent, control and solve </w:t>
      </w:r>
      <w:r w:rsidR="008949C1" w:rsidRPr="00F66E48">
        <w:rPr>
          <w:rFonts w:ascii="Times New Roman" w:hAnsi="Times New Roman" w:cs="Times New Roman"/>
          <w:i/>
          <w:sz w:val="24"/>
          <w:szCs w:val="24"/>
          <w:lang w:val="en-US"/>
        </w:rPr>
        <w:t>a</w:t>
      </w:r>
      <w:r w:rsidR="007255B8" w:rsidRPr="00F66E48">
        <w:rPr>
          <w:rFonts w:ascii="Times New Roman" w:hAnsi="Times New Roman" w:cs="Times New Roman"/>
          <w:i/>
          <w:sz w:val="24"/>
          <w:szCs w:val="24"/>
          <w:lang w:val="en-US"/>
        </w:rPr>
        <w:t xml:space="preserve"> patient’s health problem</w:t>
      </w:r>
      <w:r w:rsidR="007255B8" w:rsidRPr="00F66E48">
        <w:rPr>
          <w:rFonts w:ascii="Times New Roman" w:hAnsi="Times New Roman" w:cs="Times New Roman"/>
          <w:sz w:val="24"/>
          <w:szCs w:val="24"/>
          <w:lang w:val="en-US"/>
        </w:rPr>
        <w:t xml:space="preserve">”. </w:t>
      </w:r>
      <w:r w:rsidR="008B52C6" w:rsidRPr="00F66E48">
        <w:rPr>
          <w:rFonts w:ascii="Times New Roman" w:hAnsi="Times New Roman" w:cs="Times New Roman"/>
          <w:sz w:val="24"/>
          <w:szCs w:val="24"/>
          <w:lang w:val="en-US"/>
        </w:rPr>
        <w:t xml:space="preserve">This </w:t>
      </w:r>
      <w:r w:rsidR="00D0637E" w:rsidRPr="00F66E48">
        <w:rPr>
          <w:rFonts w:ascii="Times New Roman" w:hAnsi="Times New Roman" w:cs="Times New Roman"/>
          <w:sz w:val="24"/>
          <w:szCs w:val="24"/>
          <w:lang w:val="en-US"/>
        </w:rPr>
        <w:t>theoretical</w:t>
      </w:r>
      <w:r w:rsidR="008B52C6" w:rsidRPr="00F66E48">
        <w:rPr>
          <w:rFonts w:ascii="Times New Roman" w:hAnsi="Times New Roman" w:cs="Times New Roman"/>
          <w:sz w:val="24"/>
          <w:szCs w:val="24"/>
          <w:lang w:val="en-US"/>
        </w:rPr>
        <w:t xml:space="preserve"> approximation </w:t>
      </w:r>
      <w:r w:rsidR="00D0637E" w:rsidRPr="00F66E48">
        <w:rPr>
          <w:rFonts w:ascii="Times New Roman" w:hAnsi="Times New Roman" w:cs="Times New Roman"/>
          <w:sz w:val="24"/>
          <w:szCs w:val="24"/>
          <w:lang w:val="en-US"/>
        </w:rPr>
        <w:t xml:space="preserve">presumes a proper execution of these </w:t>
      </w:r>
      <w:r w:rsidR="007E376B" w:rsidRPr="00F66E48">
        <w:rPr>
          <w:rFonts w:ascii="Times New Roman" w:hAnsi="Times New Roman" w:cs="Times New Roman"/>
          <w:sz w:val="24"/>
          <w:szCs w:val="24"/>
          <w:lang w:val="en-US"/>
        </w:rPr>
        <w:t xml:space="preserve">interdependent </w:t>
      </w:r>
      <w:r w:rsidR="00DA60DA" w:rsidRPr="00F66E48">
        <w:rPr>
          <w:rFonts w:ascii="Times New Roman" w:hAnsi="Times New Roman" w:cs="Times New Roman"/>
          <w:sz w:val="24"/>
          <w:szCs w:val="24"/>
          <w:lang w:val="en-US"/>
        </w:rPr>
        <w:t>process</w:t>
      </w:r>
      <w:r w:rsidR="00D0637E" w:rsidRPr="00F66E48">
        <w:rPr>
          <w:rFonts w:ascii="Times New Roman" w:hAnsi="Times New Roman" w:cs="Times New Roman"/>
          <w:sz w:val="24"/>
          <w:szCs w:val="24"/>
          <w:lang w:val="en-US"/>
        </w:rPr>
        <w:t>es</w:t>
      </w:r>
      <w:r w:rsidR="00DA60DA" w:rsidRPr="00F66E48">
        <w:rPr>
          <w:rFonts w:ascii="Times New Roman" w:hAnsi="Times New Roman" w:cs="Times New Roman"/>
          <w:sz w:val="24"/>
          <w:szCs w:val="24"/>
          <w:lang w:val="en-US"/>
        </w:rPr>
        <w:t xml:space="preserve"> (</w:t>
      </w:r>
      <w:r w:rsidR="00E30CDD" w:rsidRPr="00F66E48">
        <w:rPr>
          <w:rFonts w:ascii="Times New Roman" w:hAnsi="Times New Roman" w:cs="Times New Roman"/>
          <w:sz w:val="24"/>
          <w:szCs w:val="24"/>
          <w:lang w:val="en-US"/>
        </w:rPr>
        <w:t>Chain of events relative to Drug Therapy Problems</w:t>
      </w:r>
      <w:r w:rsidR="00ED5AAE" w:rsidRPr="00F66E48">
        <w:rPr>
          <w:rFonts w:ascii="Times New Roman" w:hAnsi="Times New Roman" w:cs="Times New Roman"/>
          <w:sz w:val="24"/>
          <w:szCs w:val="24"/>
          <w:lang w:val="en-US"/>
        </w:rPr>
        <w:t>) (</w:t>
      </w:r>
      <w:r w:rsidR="00E32C32" w:rsidRPr="00F66E48">
        <w:rPr>
          <w:rFonts w:ascii="Times New Roman" w:hAnsi="Times New Roman" w:cs="Times New Roman"/>
          <w:sz w:val="24"/>
          <w:szCs w:val="24"/>
          <w:lang w:val="en-US"/>
        </w:rPr>
        <w:t>11</w:t>
      </w:r>
      <w:r w:rsidR="00DA60DA" w:rsidRPr="00F66E48">
        <w:rPr>
          <w:rFonts w:ascii="Times New Roman" w:hAnsi="Times New Roman" w:cs="Times New Roman"/>
          <w:sz w:val="24"/>
          <w:szCs w:val="24"/>
          <w:lang w:val="en-US"/>
        </w:rPr>
        <w:t>).</w:t>
      </w:r>
      <w:r w:rsidR="00ED5AAE" w:rsidRPr="00F66E48">
        <w:rPr>
          <w:rFonts w:ascii="Times New Roman" w:hAnsi="Times New Roman" w:cs="Times New Roman"/>
          <w:sz w:val="24"/>
          <w:szCs w:val="24"/>
          <w:lang w:val="en-US"/>
        </w:rPr>
        <w:t xml:space="preserve"> Before developing the concept of Pharmacotherapy failures it's necessary to know the original definition of drug-related problem as: “</w:t>
      </w:r>
      <w:r w:rsidR="00ED5AAE" w:rsidRPr="00F66E48">
        <w:rPr>
          <w:rFonts w:ascii="Times New Roman" w:hAnsi="Times New Roman" w:cs="Times New Roman"/>
          <w:i/>
          <w:sz w:val="24"/>
          <w:szCs w:val="24"/>
          <w:lang w:val="en-US"/>
        </w:rPr>
        <w:t>an undesirable patient experience that involves drug therapy and that actually or potentially interferes with a desired patient outcome</w:t>
      </w:r>
      <w:r w:rsidR="00ED5AAE" w:rsidRPr="00F66E48">
        <w:rPr>
          <w:rFonts w:ascii="Times New Roman" w:hAnsi="Times New Roman" w:cs="Times New Roman"/>
          <w:sz w:val="24"/>
          <w:szCs w:val="24"/>
          <w:lang w:val="en-US"/>
        </w:rPr>
        <w:t>” (1</w:t>
      </w:r>
      <w:r w:rsidR="00E32C32" w:rsidRPr="00F66E48">
        <w:rPr>
          <w:rFonts w:ascii="Times New Roman" w:hAnsi="Times New Roman" w:cs="Times New Roman"/>
          <w:sz w:val="24"/>
          <w:szCs w:val="24"/>
          <w:lang w:val="en-US"/>
        </w:rPr>
        <w:t>2</w:t>
      </w:r>
      <w:r w:rsidR="00ED5AAE" w:rsidRPr="00F66E48">
        <w:rPr>
          <w:rFonts w:ascii="Times New Roman" w:hAnsi="Times New Roman" w:cs="Times New Roman"/>
          <w:sz w:val="24"/>
          <w:szCs w:val="24"/>
          <w:lang w:val="en-US"/>
        </w:rPr>
        <w:t>).</w:t>
      </w:r>
    </w:p>
    <w:p w:rsidR="004D3F6E" w:rsidRPr="00F66E48" w:rsidRDefault="0039027F"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Pharmacotherapy failures (</w:t>
      </w:r>
      <w:r w:rsidR="00AF2231" w:rsidRPr="00F66E48">
        <w:rPr>
          <w:rFonts w:ascii="Times New Roman" w:hAnsi="Times New Roman" w:cs="Times New Roman"/>
          <w:sz w:val="24"/>
          <w:szCs w:val="24"/>
          <w:lang w:val="en-US"/>
        </w:rPr>
        <w:t>negative outcomes associated with medication</w:t>
      </w:r>
      <w:r w:rsidRPr="00F66E48">
        <w:rPr>
          <w:rFonts w:ascii="Times New Roman" w:hAnsi="Times New Roman" w:cs="Times New Roman"/>
          <w:sz w:val="24"/>
          <w:szCs w:val="24"/>
          <w:lang w:val="en-US"/>
        </w:rPr>
        <w:t xml:space="preserve">) can be divided in two sorts: </w:t>
      </w:r>
      <w:r w:rsidR="000C4175" w:rsidRPr="00F66E48">
        <w:rPr>
          <w:rFonts w:ascii="Times New Roman" w:hAnsi="Times New Roman" w:cs="Times New Roman"/>
          <w:sz w:val="24"/>
          <w:szCs w:val="24"/>
          <w:lang w:val="en-US"/>
        </w:rPr>
        <w:t>one</w:t>
      </w:r>
      <w:r w:rsidRPr="00F66E48">
        <w:rPr>
          <w:rFonts w:ascii="Times New Roman" w:hAnsi="Times New Roman" w:cs="Times New Roman"/>
          <w:sz w:val="24"/>
          <w:szCs w:val="24"/>
          <w:lang w:val="en-US"/>
        </w:rPr>
        <w:t xml:space="preserve"> is the failure to achieve the therapeutic </w:t>
      </w:r>
      <w:r w:rsidR="00EB6CB4" w:rsidRPr="00F66E48">
        <w:rPr>
          <w:rFonts w:ascii="Times New Roman" w:hAnsi="Times New Roman" w:cs="Times New Roman"/>
          <w:sz w:val="24"/>
          <w:szCs w:val="24"/>
          <w:lang w:val="en-US"/>
        </w:rPr>
        <w:t>goals</w:t>
      </w:r>
      <w:r w:rsidR="00DD7FB9" w:rsidRPr="00F66E48">
        <w:rPr>
          <w:rFonts w:ascii="Times New Roman" w:hAnsi="Times New Roman" w:cs="Times New Roman"/>
          <w:sz w:val="24"/>
          <w:szCs w:val="24"/>
          <w:lang w:val="en-US"/>
        </w:rPr>
        <w:t xml:space="preserve"> (an ineffective therapeutic strategy) and</w:t>
      </w:r>
      <w:r w:rsidR="00EE4E19" w:rsidRPr="00F66E48">
        <w:rPr>
          <w:rFonts w:ascii="Times New Roman" w:hAnsi="Times New Roman" w:cs="Times New Roman"/>
          <w:sz w:val="24"/>
          <w:szCs w:val="24"/>
          <w:lang w:val="en-US"/>
        </w:rPr>
        <w:t xml:space="preserve"> the other </w:t>
      </w:r>
      <w:r w:rsidR="00B735A6" w:rsidRPr="00F66E48">
        <w:rPr>
          <w:rFonts w:ascii="Times New Roman" w:hAnsi="Times New Roman" w:cs="Times New Roman"/>
          <w:sz w:val="24"/>
          <w:szCs w:val="24"/>
          <w:lang w:val="en-US"/>
        </w:rPr>
        <w:t>includes</w:t>
      </w:r>
      <w:r w:rsidR="00DD7FB9" w:rsidRPr="00F66E48">
        <w:rPr>
          <w:rFonts w:ascii="Times New Roman" w:hAnsi="Times New Roman" w:cs="Times New Roman"/>
          <w:sz w:val="24"/>
          <w:szCs w:val="24"/>
          <w:lang w:val="en-US"/>
        </w:rPr>
        <w:t>th</w:t>
      </w:r>
      <w:r w:rsidR="002C30B6" w:rsidRPr="00F66E48">
        <w:rPr>
          <w:rFonts w:ascii="Times New Roman" w:hAnsi="Times New Roman" w:cs="Times New Roman"/>
          <w:sz w:val="24"/>
          <w:szCs w:val="24"/>
          <w:lang w:val="en-US"/>
        </w:rPr>
        <w:t>e</w:t>
      </w:r>
      <w:r w:rsidR="00EB6CB4" w:rsidRPr="00F66E48">
        <w:rPr>
          <w:rFonts w:ascii="Times New Roman" w:hAnsi="Times New Roman" w:cs="Times New Roman"/>
          <w:sz w:val="24"/>
          <w:szCs w:val="24"/>
          <w:lang w:val="en-US"/>
        </w:rPr>
        <w:t>unexpected</w:t>
      </w:r>
      <w:r w:rsidR="00DD7FB9" w:rsidRPr="00F66E48">
        <w:rPr>
          <w:rFonts w:ascii="Times New Roman" w:hAnsi="Times New Roman" w:cs="Times New Roman"/>
          <w:sz w:val="24"/>
          <w:szCs w:val="24"/>
          <w:lang w:val="en-US"/>
        </w:rPr>
        <w:t xml:space="preserve"> effects </w:t>
      </w:r>
      <w:r w:rsidR="002C30B6" w:rsidRPr="00F66E48">
        <w:rPr>
          <w:rFonts w:ascii="Times New Roman" w:hAnsi="Times New Roman" w:cs="Times New Roman"/>
          <w:sz w:val="24"/>
          <w:szCs w:val="24"/>
          <w:lang w:val="en-US"/>
        </w:rPr>
        <w:t>that appear and generate</w:t>
      </w:r>
      <w:r w:rsidR="00DD7FB9" w:rsidRPr="00F66E48">
        <w:rPr>
          <w:rFonts w:ascii="Times New Roman" w:hAnsi="Times New Roman" w:cs="Times New Roman"/>
          <w:sz w:val="24"/>
          <w:szCs w:val="24"/>
          <w:lang w:val="en-US"/>
        </w:rPr>
        <w:t xml:space="preserve"> damage and toxicity (</w:t>
      </w:r>
      <w:r w:rsidR="00A606DA" w:rsidRPr="00F66E48">
        <w:rPr>
          <w:rFonts w:ascii="Times New Roman" w:hAnsi="Times New Roman" w:cs="Times New Roman"/>
          <w:sz w:val="24"/>
          <w:szCs w:val="24"/>
          <w:lang w:val="en-US"/>
        </w:rPr>
        <w:t xml:space="preserve">difficulties related to the </w:t>
      </w:r>
      <w:r w:rsidR="00DD7FB9" w:rsidRPr="00F66E48">
        <w:rPr>
          <w:rFonts w:ascii="Times New Roman" w:hAnsi="Times New Roman" w:cs="Times New Roman"/>
          <w:sz w:val="24"/>
          <w:szCs w:val="24"/>
          <w:lang w:val="en-US"/>
        </w:rPr>
        <w:t xml:space="preserve">safety </w:t>
      </w:r>
      <w:r w:rsidR="00A606DA" w:rsidRPr="00F66E48">
        <w:rPr>
          <w:rFonts w:ascii="Times New Roman" w:hAnsi="Times New Roman" w:cs="Times New Roman"/>
          <w:sz w:val="24"/>
          <w:szCs w:val="24"/>
          <w:lang w:val="en-US"/>
        </w:rPr>
        <w:t>of the medication</w:t>
      </w:r>
      <w:r w:rsidR="00DD7FB9" w:rsidRPr="00F66E48">
        <w:rPr>
          <w:rFonts w:ascii="Times New Roman" w:hAnsi="Times New Roman" w:cs="Times New Roman"/>
          <w:sz w:val="24"/>
          <w:szCs w:val="24"/>
          <w:lang w:val="en-US"/>
        </w:rPr>
        <w:t>). In thisway, the pharmaceutical care as a discipline gives</w:t>
      </w:r>
      <w:r w:rsidR="00A3475C" w:rsidRPr="00F66E48">
        <w:rPr>
          <w:rFonts w:ascii="Times New Roman" w:hAnsi="Times New Roman" w:cs="Times New Roman"/>
          <w:sz w:val="24"/>
          <w:szCs w:val="24"/>
          <w:lang w:val="en-US"/>
        </w:rPr>
        <w:t xml:space="preserve"> an assistance </w:t>
      </w:r>
      <w:r w:rsidR="005C099D" w:rsidRPr="00F66E48">
        <w:rPr>
          <w:rFonts w:ascii="Times New Roman" w:hAnsi="Times New Roman" w:cs="Times New Roman"/>
          <w:sz w:val="24"/>
          <w:szCs w:val="24"/>
          <w:lang w:val="en-US"/>
        </w:rPr>
        <w:t xml:space="preserve">oriented </w:t>
      </w:r>
      <w:r w:rsidR="007C2199" w:rsidRPr="00F66E48">
        <w:rPr>
          <w:rFonts w:ascii="Times New Roman" w:hAnsi="Times New Roman" w:cs="Times New Roman"/>
          <w:sz w:val="24"/>
          <w:szCs w:val="24"/>
          <w:lang w:val="en-US"/>
        </w:rPr>
        <w:t xml:space="preserve">both </w:t>
      </w:r>
      <w:r w:rsidR="00A3475C" w:rsidRPr="00F66E48">
        <w:rPr>
          <w:rFonts w:ascii="Times New Roman" w:hAnsi="Times New Roman" w:cs="Times New Roman"/>
          <w:sz w:val="24"/>
          <w:szCs w:val="24"/>
          <w:lang w:val="en-US"/>
        </w:rPr>
        <w:t xml:space="preserve">to the patient </w:t>
      </w:r>
      <w:r w:rsidR="007C2199" w:rsidRPr="00F66E48">
        <w:rPr>
          <w:rFonts w:ascii="Times New Roman" w:hAnsi="Times New Roman" w:cs="Times New Roman"/>
          <w:sz w:val="24"/>
          <w:szCs w:val="24"/>
          <w:lang w:val="en-US"/>
        </w:rPr>
        <w:t xml:space="preserve">and </w:t>
      </w:r>
      <w:r w:rsidR="00A3475C" w:rsidRPr="00F66E48">
        <w:rPr>
          <w:rFonts w:ascii="Times New Roman" w:hAnsi="Times New Roman" w:cs="Times New Roman"/>
          <w:sz w:val="24"/>
          <w:szCs w:val="24"/>
          <w:lang w:val="en-US"/>
        </w:rPr>
        <w:t>the medica</w:t>
      </w:r>
      <w:r w:rsidR="005C099D" w:rsidRPr="00F66E48">
        <w:rPr>
          <w:rFonts w:ascii="Times New Roman" w:hAnsi="Times New Roman" w:cs="Times New Roman"/>
          <w:sz w:val="24"/>
          <w:szCs w:val="24"/>
          <w:lang w:val="en-US"/>
        </w:rPr>
        <w:t>tion</w:t>
      </w:r>
      <w:r w:rsidR="00A3475C" w:rsidRPr="00F66E48">
        <w:rPr>
          <w:rFonts w:ascii="Times New Roman" w:hAnsi="Times New Roman" w:cs="Times New Roman"/>
          <w:sz w:val="24"/>
          <w:szCs w:val="24"/>
          <w:lang w:val="en-US"/>
        </w:rPr>
        <w:t xml:space="preserve">. </w:t>
      </w:r>
      <w:r w:rsidR="00703587" w:rsidRPr="00F66E48">
        <w:rPr>
          <w:rFonts w:ascii="Times New Roman" w:hAnsi="Times New Roman" w:cs="Times New Roman"/>
          <w:sz w:val="24"/>
          <w:szCs w:val="24"/>
          <w:lang w:val="en-US"/>
        </w:rPr>
        <w:t>In this way, t</w:t>
      </w:r>
      <w:r w:rsidR="00A3475C" w:rsidRPr="00F66E48">
        <w:rPr>
          <w:rFonts w:ascii="Times New Roman" w:hAnsi="Times New Roman" w:cs="Times New Roman"/>
          <w:sz w:val="24"/>
          <w:szCs w:val="24"/>
          <w:lang w:val="en-US"/>
        </w:rPr>
        <w:t xml:space="preserve">his discipline conducts </w:t>
      </w:r>
      <w:r w:rsidR="00703587" w:rsidRPr="00F66E48">
        <w:rPr>
          <w:rFonts w:ascii="Times New Roman" w:hAnsi="Times New Roman" w:cs="Times New Roman"/>
          <w:sz w:val="24"/>
          <w:szCs w:val="24"/>
          <w:lang w:val="en-US"/>
        </w:rPr>
        <w:t xml:space="preserve">different activities such as: </w:t>
      </w:r>
      <w:r w:rsidR="00A3475C" w:rsidRPr="00F66E48">
        <w:rPr>
          <w:rFonts w:ascii="Times New Roman" w:hAnsi="Times New Roman" w:cs="Times New Roman"/>
          <w:sz w:val="24"/>
          <w:szCs w:val="24"/>
          <w:lang w:val="en-US"/>
        </w:rPr>
        <w:t>dispens</w:t>
      </w:r>
      <w:r w:rsidR="003F3FA6" w:rsidRPr="00F66E48">
        <w:rPr>
          <w:rFonts w:ascii="Times New Roman" w:hAnsi="Times New Roman" w:cs="Times New Roman"/>
          <w:sz w:val="24"/>
          <w:szCs w:val="24"/>
          <w:lang w:val="en-US"/>
        </w:rPr>
        <w:t>ing</w:t>
      </w:r>
      <w:r w:rsidR="00A3475C" w:rsidRPr="00F66E48">
        <w:rPr>
          <w:rFonts w:ascii="Times New Roman" w:hAnsi="Times New Roman" w:cs="Times New Roman"/>
          <w:sz w:val="24"/>
          <w:szCs w:val="24"/>
          <w:lang w:val="en-US"/>
        </w:rPr>
        <w:t xml:space="preserve"> activities and process</w:t>
      </w:r>
      <w:r w:rsidR="00703587" w:rsidRPr="00F66E48">
        <w:rPr>
          <w:rFonts w:ascii="Times New Roman" w:hAnsi="Times New Roman" w:cs="Times New Roman"/>
          <w:sz w:val="24"/>
          <w:szCs w:val="24"/>
          <w:lang w:val="en-US"/>
        </w:rPr>
        <w:t>es</w:t>
      </w:r>
      <w:r w:rsidR="00A3475C" w:rsidRPr="00F66E48">
        <w:rPr>
          <w:rFonts w:ascii="Times New Roman" w:hAnsi="Times New Roman" w:cs="Times New Roman"/>
          <w:sz w:val="24"/>
          <w:szCs w:val="24"/>
          <w:lang w:val="en-US"/>
        </w:rPr>
        <w:t xml:space="preserve">, pharmaceutical indications, pharmacotherapy </w:t>
      </w:r>
      <w:r w:rsidR="00F71620" w:rsidRPr="00F66E48">
        <w:rPr>
          <w:rFonts w:ascii="Times New Roman" w:hAnsi="Times New Roman" w:cs="Times New Roman"/>
          <w:sz w:val="24"/>
          <w:szCs w:val="24"/>
          <w:lang w:val="en-US"/>
        </w:rPr>
        <w:t>follow-up</w:t>
      </w:r>
      <w:r w:rsidR="00A3475C" w:rsidRPr="00F66E48">
        <w:rPr>
          <w:rFonts w:ascii="Times New Roman" w:hAnsi="Times New Roman" w:cs="Times New Roman"/>
          <w:sz w:val="24"/>
          <w:szCs w:val="24"/>
          <w:lang w:val="en-US"/>
        </w:rPr>
        <w:t xml:space="preserve">, </w:t>
      </w:r>
      <w:r w:rsidR="00703587" w:rsidRPr="00F66E48">
        <w:rPr>
          <w:rFonts w:ascii="Times New Roman" w:hAnsi="Times New Roman" w:cs="Times New Roman"/>
          <w:sz w:val="24"/>
          <w:szCs w:val="24"/>
          <w:lang w:val="en-US"/>
        </w:rPr>
        <w:t>drug monitoring</w:t>
      </w:r>
      <w:r w:rsidR="00A3475C" w:rsidRPr="00F66E48">
        <w:rPr>
          <w:rFonts w:ascii="Times New Roman" w:hAnsi="Times New Roman" w:cs="Times New Roman"/>
          <w:sz w:val="24"/>
          <w:szCs w:val="24"/>
          <w:lang w:val="en-US"/>
        </w:rPr>
        <w:t xml:space="preserve"> and health education</w:t>
      </w:r>
      <w:r w:rsidR="00B21723" w:rsidRPr="00F66E48">
        <w:rPr>
          <w:rFonts w:ascii="Times New Roman" w:hAnsi="Times New Roman" w:cs="Times New Roman"/>
          <w:sz w:val="24"/>
          <w:szCs w:val="24"/>
          <w:lang w:val="en-US"/>
        </w:rPr>
        <w:t>, which all together allow</w:t>
      </w:r>
      <w:r w:rsidR="00BB1340" w:rsidRPr="00F66E48">
        <w:rPr>
          <w:rFonts w:ascii="Times New Roman" w:hAnsi="Times New Roman" w:cs="Times New Roman"/>
          <w:sz w:val="24"/>
          <w:szCs w:val="24"/>
          <w:lang w:val="en-US"/>
        </w:rPr>
        <w:t xml:space="preserve"> the achievem</w:t>
      </w:r>
      <w:r w:rsidR="00E32C32" w:rsidRPr="00F66E48">
        <w:rPr>
          <w:rFonts w:ascii="Times New Roman" w:hAnsi="Times New Roman" w:cs="Times New Roman"/>
          <w:sz w:val="24"/>
          <w:szCs w:val="24"/>
          <w:lang w:val="en-US"/>
        </w:rPr>
        <w:t>ent of the therapeutic goals (13</w:t>
      </w:r>
      <w:r w:rsidR="00BB1340" w:rsidRPr="00F66E48">
        <w:rPr>
          <w:rFonts w:ascii="Times New Roman" w:hAnsi="Times New Roman" w:cs="Times New Roman"/>
          <w:sz w:val="24"/>
          <w:szCs w:val="24"/>
          <w:lang w:val="en-US"/>
        </w:rPr>
        <w:t>,</w:t>
      </w:r>
      <w:r w:rsidR="00E32C32" w:rsidRPr="00F66E48">
        <w:rPr>
          <w:rFonts w:ascii="Times New Roman" w:hAnsi="Times New Roman" w:cs="Times New Roman"/>
          <w:sz w:val="24"/>
          <w:szCs w:val="24"/>
          <w:lang w:val="en-US"/>
        </w:rPr>
        <w:t>14</w:t>
      </w:r>
      <w:r w:rsidR="00BB1340" w:rsidRPr="00F66E48">
        <w:rPr>
          <w:rFonts w:ascii="Times New Roman" w:hAnsi="Times New Roman" w:cs="Times New Roman"/>
          <w:sz w:val="24"/>
          <w:szCs w:val="24"/>
          <w:lang w:val="en-US"/>
        </w:rPr>
        <w:t>).</w:t>
      </w:r>
    </w:p>
    <w:p w:rsidR="00BB1340" w:rsidRPr="00F66E48" w:rsidRDefault="00BB1340"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With </w:t>
      </w:r>
      <w:r w:rsidR="000C0071" w:rsidRPr="00F66E48">
        <w:rPr>
          <w:rFonts w:ascii="Times New Roman" w:hAnsi="Times New Roman" w:cs="Times New Roman"/>
          <w:sz w:val="24"/>
          <w:szCs w:val="24"/>
          <w:lang w:val="en-US"/>
        </w:rPr>
        <w:t>an</w:t>
      </w:r>
      <w:r w:rsidRPr="00F66E48">
        <w:rPr>
          <w:rFonts w:ascii="Times New Roman" w:hAnsi="Times New Roman" w:cs="Times New Roman"/>
          <w:sz w:val="24"/>
          <w:szCs w:val="24"/>
          <w:lang w:val="en-US"/>
        </w:rPr>
        <w:t xml:space="preserve"> appropriate pharmacotherapy</w:t>
      </w:r>
      <w:r w:rsidR="004C4176" w:rsidRPr="00F66E48">
        <w:rPr>
          <w:rFonts w:ascii="Times New Roman" w:hAnsi="Times New Roman" w:cs="Times New Roman"/>
          <w:sz w:val="24"/>
          <w:szCs w:val="24"/>
          <w:lang w:val="en-US"/>
        </w:rPr>
        <w:t>,</w:t>
      </w:r>
      <w:r w:rsidRPr="00F66E48">
        <w:rPr>
          <w:rFonts w:ascii="Times New Roman" w:hAnsi="Times New Roman" w:cs="Times New Roman"/>
          <w:sz w:val="24"/>
          <w:szCs w:val="24"/>
          <w:lang w:val="en-US"/>
        </w:rPr>
        <w:t xml:space="preserve"> an effective and economical healthcare can be ensured</w:t>
      </w:r>
      <w:r w:rsidR="000C0071" w:rsidRPr="00F66E48">
        <w:rPr>
          <w:rFonts w:ascii="Times New Roman" w:hAnsi="Times New Roman" w:cs="Times New Roman"/>
          <w:sz w:val="24"/>
          <w:szCs w:val="24"/>
          <w:lang w:val="en-US"/>
        </w:rPr>
        <w:t>, which is reflected in the society and the patients</w:t>
      </w:r>
      <w:r w:rsidRPr="00F66E48">
        <w:rPr>
          <w:rFonts w:ascii="Times New Roman" w:hAnsi="Times New Roman" w:cs="Times New Roman"/>
          <w:sz w:val="24"/>
          <w:szCs w:val="24"/>
          <w:lang w:val="en-US"/>
        </w:rPr>
        <w:t>.</w:t>
      </w:r>
      <w:r w:rsidR="000C0071" w:rsidRPr="00F66E48">
        <w:rPr>
          <w:rFonts w:ascii="Times New Roman" w:hAnsi="Times New Roman" w:cs="Times New Roman"/>
          <w:sz w:val="24"/>
          <w:szCs w:val="24"/>
          <w:lang w:val="en-US"/>
        </w:rPr>
        <w:t xml:space="preserve"> Fu</w:t>
      </w:r>
      <w:r w:rsidR="00B17CB2" w:rsidRPr="00F66E48">
        <w:rPr>
          <w:rFonts w:ascii="Times New Roman" w:hAnsi="Times New Roman" w:cs="Times New Roman"/>
          <w:sz w:val="24"/>
          <w:szCs w:val="24"/>
          <w:lang w:val="en-US"/>
        </w:rPr>
        <w:t>r</w:t>
      </w:r>
      <w:r w:rsidR="000C0071" w:rsidRPr="00F66E48">
        <w:rPr>
          <w:rFonts w:ascii="Times New Roman" w:hAnsi="Times New Roman" w:cs="Times New Roman"/>
          <w:sz w:val="24"/>
          <w:szCs w:val="24"/>
          <w:lang w:val="en-US"/>
        </w:rPr>
        <w:t>thermore</w:t>
      </w:r>
      <w:r w:rsidR="00B17CB2" w:rsidRPr="00F66E48">
        <w:rPr>
          <w:rFonts w:ascii="Times New Roman" w:hAnsi="Times New Roman" w:cs="Times New Roman"/>
          <w:sz w:val="24"/>
          <w:szCs w:val="24"/>
          <w:lang w:val="en-US"/>
        </w:rPr>
        <w:t xml:space="preserve">, </w:t>
      </w:r>
      <w:r w:rsidR="00CC0D88" w:rsidRPr="00F66E48">
        <w:rPr>
          <w:rFonts w:ascii="Times New Roman" w:hAnsi="Times New Roman" w:cs="Times New Roman"/>
          <w:sz w:val="24"/>
          <w:szCs w:val="24"/>
          <w:lang w:val="en-US"/>
        </w:rPr>
        <w:t xml:space="preserve">in order to </w:t>
      </w:r>
      <w:r w:rsidR="00B17CB2" w:rsidRPr="00F66E48">
        <w:rPr>
          <w:rFonts w:ascii="Times New Roman" w:hAnsi="Times New Roman" w:cs="Times New Roman"/>
          <w:sz w:val="24"/>
          <w:szCs w:val="24"/>
          <w:lang w:val="en-US"/>
        </w:rPr>
        <w:t xml:space="preserve">enjoy the </w:t>
      </w:r>
      <w:r w:rsidR="00CC0D88" w:rsidRPr="00F66E48">
        <w:rPr>
          <w:rFonts w:ascii="Times New Roman" w:hAnsi="Times New Roman" w:cs="Times New Roman"/>
          <w:sz w:val="24"/>
          <w:szCs w:val="24"/>
          <w:lang w:val="en-US"/>
        </w:rPr>
        <w:t xml:space="preserve">benefits of </w:t>
      </w:r>
      <w:r w:rsidR="00CC0D88" w:rsidRPr="00F66E48">
        <w:rPr>
          <w:rFonts w:ascii="Times New Roman" w:hAnsi="Times New Roman" w:cs="Times New Roman"/>
          <w:sz w:val="24"/>
          <w:szCs w:val="24"/>
          <w:lang w:val="en-US"/>
        </w:rPr>
        <w:lastRenderedPageBreak/>
        <w:t xml:space="preserve">the </w:t>
      </w:r>
      <w:r w:rsidR="00B17CB2" w:rsidRPr="00F66E48">
        <w:rPr>
          <w:rFonts w:ascii="Times New Roman" w:hAnsi="Times New Roman" w:cs="Times New Roman"/>
          <w:sz w:val="24"/>
          <w:szCs w:val="24"/>
          <w:lang w:val="en-US"/>
        </w:rPr>
        <w:t>human and technologic</w:t>
      </w:r>
      <w:r w:rsidR="00CC0D88" w:rsidRPr="00F66E48">
        <w:rPr>
          <w:rFonts w:ascii="Times New Roman" w:hAnsi="Times New Roman" w:cs="Times New Roman"/>
          <w:sz w:val="24"/>
          <w:szCs w:val="24"/>
          <w:lang w:val="en-US"/>
        </w:rPr>
        <w:t>al</w:t>
      </w:r>
      <w:r w:rsidR="00B17CB2" w:rsidRPr="00F66E48">
        <w:rPr>
          <w:rFonts w:ascii="Times New Roman" w:hAnsi="Times New Roman" w:cs="Times New Roman"/>
          <w:sz w:val="24"/>
          <w:szCs w:val="24"/>
          <w:lang w:val="en-US"/>
        </w:rPr>
        <w:t xml:space="preserve"> unified effort</w:t>
      </w:r>
      <w:r w:rsidR="00CC0D88" w:rsidRPr="00F66E48">
        <w:rPr>
          <w:rFonts w:ascii="Times New Roman" w:hAnsi="Times New Roman" w:cs="Times New Roman"/>
          <w:sz w:val="24"/>
          <w:szCs w:val="24"/>
          <w:lang w:val="en-US"/>
        </w:rPr>
        <w:t>s</w:t>
      </w:r>
      <w:r w:rsidR="00CC0D88" w:rsidRPr="00F66E48">
        <w:rPr>
          <w:rStyle w:val="Refdecomentario"/>
          <w:lang w:val="en-US"/>
        </w:rPr>
        <w:t xml:space="preserve">, </w:t>
      </w:r>
      <w:r w:rsidR="00B17CB2" w:rsidRPr="00F66E48">
        <w:rPr>
          <w:rFonts w:ascii="Times New Roman" w:hAnsi="Times New Roman" w:cs="Times New Roman"/>
          <w:sz w:val="24"/>
          <w:szCs w:val="24"/>
          <w:lang w:val="en-US"/>
        </w:rPr>
        <w:t>the government regulation</w:t>
      </w:r>
      <w:r w:rsidR="00CC0D88" w:rsidRPr="00F66E48">
        <w:rPr>
          <w:rFonts w:ascii="Times New Roman" w:hAnsi="Times New Roman" w:cs="Times New Roman"/>
          <w:sz w:val="24"/>
          <w:szCs w:val="24"/>
          <w:lang w:val="en-US"/>
        </w:rPr>
        <w:t>s, the health professional</w:t>
      </w:r>
      <w:r w:rsidR="00116F0D" w:rsidRPr="00F66E48">
        <w:rPr>
          <w:rFonts w:ascii="Times New Roman" w:hAnsi="Times New Roman" w:cs="Times New Roman"/>
          <w:sz w:val="24"/>
          <w:szCs w:val="24"/>
          <w:lang w:val="en-US"/>
        </w:rPr>
        <w:t xml:space="preserve"> (including the pharmacist)</w:t>
      </w:r>
      <w:r w:rsidR="00CC0D88" w:rsidRPr="00F66E48">
        <w:rPr>
          <w:rFonts w:ascii="Times New Roman" w:hAnsi="Times New Roman" w:cs="Times New Roman"/>
          <w:sz w:val="24"/>
          <w:szCs w:val="24"/>
          <w:lang w:val="en-US"/>
        </w:rPr>
        <w:t xml:space="preserve"> and patient participationare relevant</w:t>
      </w:r>
      <w:r w:rsidR="00116F0D" w:rsidRPr="00F66E48">
        <w:rPr>
          <w:rFonts w:ascii="Times New Roman" w:hAnsi="Times New Roman" w:cs="Times New Roman"/>
          <w:sz w:val="24"/>
          <w:szCs w:val="24"/>
          <w:lang w:val="en-US"/>
        </w:rPr>
        <w:t>.</w:t>
      </w:r>
    </w:p>
    <w:p w:rsidR="005F2218" w:rsidRPr="00F66E48" w:rsidRDefault="005F2218" w:rsidP="004708D6">
      <w:pPr>
        <w:pStyle w:val="Sinespaciado"/>
        <w:spacing w:line="480" w:lineRule="auto"/>
        <w:jc w:val="both"/>
        <w:rPr>
          <w:rFonts w:ascii="Times New Roman" w:hAnsi="Times New Roman" w:cs="Times New Roman"/>
          <w:sz w:val="24"/>
          <w:szCs w:val="24"/>
          <w:lang w:val="en-US"/>
        </w:rPr>
      </w:pPr>
    </w:p>
    <w:p w:rsidR="005F2218" w:rsidRPr="00F66E48" w:rsidRDefault="005F2218"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4. </w:t>
      </w:r>
      <w:bookmarkStart w:id="3" w:name="OLE_LINK1"/>
      <w:bookmarkStart w:id="4" w:name="OLE_LINK2"/>
      <w:r w:rsidRPr="00F66E48">
        <w:rPr>
          <w:rFonts w:ascii="Times New Roman" w:hAnsi="Times New Roman" w:cs="Times New Roman"/>
          <w:b/>
          <w:sz w:val="24"/>
          <w:szCs w:val="24"/>
          <w:lang w:val="en-US"/>
        </w:rPr>
        <w:t xml:space="preserve">Pharmaceutical care </w:t>
      </w:r>
      <w:bookmarkEnd w:id="3"/>
      <w:bookmarkEnd w:id="4"/>
      <w:r w:rsidRPr="00F66E48">
        <w:rPr>
          <w:rFonts w:ascii="Times New Roman" w:hAnsi="Times New Roman" w:cs="Times New Roman"/>
          <w:b/>
          <w:sz w:val="24"/>
          <w:szCs w:val="24"/>
          <w:lang w:val="en-US"/>
        </w:rPr>
        <w:t>and clinical pharmacy general concepts: similarities and differences.</w:t>
      </w:r>
    </w:p>
    <w:p w:rsidR="005F2218" w:rsidRPr="00F66E48" w:rsidRDefault="005F2218"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4.1 Pharmaceutical care</w:t>
      </w:r>
    </w:p>
    <w:p w:rsidR="00ED6119" w:rsidRPr="00F66E48" w:rsidRDefault="005F2218" w:rsidP="00345234">
      <w:pPr>
        <w:pStyle w:val="Sinespaciado"/>
        <w:spacing w:line="480" w:lineRule="auto"/>
        <w:jc w:val="both"/>
        <w:rPr>
          <w:lang w:val="en-US"/>
        </w:rPr>
      </w:pPr>
      <w:r w:rsidRPr="00F66E48">
        <w:rPr>
          <w:rFonts w:ascii="Times New Roman" w:hAnsi="Times New Roman" w:cs="Times New Roman"/>
          <w:sz w:val="24"/>
          <w:szCs w:val="24"/>
          <w:lang w:val="en-US"/>
        </w:rPr>
        <w:t xml:space="preserve">The pharmaceutical care and clinical pharmacy concepts had been developed by different authors </w:t>
      </w:r>
      <w:r w:rsidR="00C653FF" w:rsidRPr="00F66E48">
        <w:rPr>
          <w:rFonts w:ascii="Times New Roman" w:hAnsi="Times New Roman" w:cs="Times New Roman"/>
          <w:sz w:val="24"/>
          <w:szCs w:val="24"/>
          <w:lang w:val="en-US"/>
        </w:rPr>
        <w:t>throughout the</w:t>
      </w:r>
      <w:r w:rsidRPr="00F66E48">
        <w:rPr>
          <w:rFonts w:ascii="Times New Roman" w:hAnsi="Times New Roman" w:cs="Times New Roman"/>
          <w:sz w:val="24"/>
          <w:szCs w:val="24"/>
          <w:lang w:val="en-US"/>
        </w:rPr>
        <w:t xml:space="preserve"> years (</w:t>
      </w:r>
      <w:r w:rsidR="00E32C32" w:rsidRPr="00F66E48">
        <w:rPr>
          <w:rFonts w:ascii="Times New Roman" w:hAnsi="Times New Roman" w:cs="Times New Roman"/>
          <w:sz w:val="24"/>
          <w:szCs w:val="24"/>
          <w:lang w:val="en-US"/>
        </w:rPr>
        <w:t>3, 13, 15 -</w:t>
      </w:r>
      <w:r w:rsidR="00E24FCF" w:rsidRPr="00F66E48">
        <w:rPr>
          <w:rFonts w:ascii="Times New Roman" w:hAnsi="Times New Roman" w:cs="Times New Roman"/>
          <w:sz w:val="24"/>
          <w:szCs w:val="24"/>
          <w:lang w:val="en-US"/>
        </w:rPr>
        <w:t>18)</w:t>
      </w:r>
      <w:r w:rsidR="00C653FF" w:rsidRPr="00F66E48">
        <w:rPr>
          <w:rFonts w:ascii="Times New Roman" w:hAnsi="Times New Roman" w:cs="Times New Roman"/>
          <w:sz w:val="24"/>
          <w:szCs w:val="24"/>
          <w:lang w:val="en-US"/>
        </w:rPr>
        <w:t xml:space="preserve">. Mikeal, in 1975, was the first </w:t>
      </w:r>
      <w:r w:rsidR="000B6CA4" w:rsidRPr="00F66E48">
        <w:rPr>
          <w:rFonts w:ascii="Times New Roman" w:hAnsi="Times New Roman" w:cs="Times New Roman"/>
          <w:sz w:val="24"/>
          <w:szCs w:val="24"/>
          <w:lang w:val="en-US"/>
        </w:rPr>
        <w:t xml:space="preserve">one </w:t>
      </w:r>
      <w:r w:rsidR="00C653FF" w:rsidRPr="00F66E48">
        <w:rPr>
          <w:rFonts w:ascii="Times New Roman" w:hAnsi="Times New Roman" w:cs="Times New Roman"/>
          <w:sz w:val="24"/>
          <w:szCs w:val="24"/>
          <w:lang w:val="en-US"/>
        </w:rPr>
        <w:t>to reflect</w:t>
      </w:r>
      <w:r w:rsidR="000B6CA4" w:rsidRPr="00F66E48">
        <w:rPr>
          <w:rFonts w:ascii="Times New Roman" w:hAnsi="Times New Roman" w:cs="Times New Roman"/>
          <w:sz w:val="24"/>
          <w:szCs w:val="24"/>
          <w:lang w:val="en-US"/>
        </w:rPr>
        <w:t xml:space="preserve"> about the term, pharmaceutical care. He defined the</w:t>
      </w:r>
      <w:r w:rsidR="009712E3" w:rsidRPr="00F66E48">
        <w:rPr>
          <w:rFonts w:ascii="Times New Roman" w:hAnsi="Times New Roman" w:cs="Times New Roman"/>
          <w:sz w:val="24"/>
          <w:szCs w:val="24"/>
          <w:lang w:val="en-US"/>
        </w:rPr>
        <w:t xml:space="preserve"> pharmaceutical services as </w:t>
      </w:r>
      <w:r w:rsidR="001B6CA8" w:rsidRPr="00F66E48">
        <w:rPr>
          <w:rFonts w:ascii="Times New Roman" w:hAnsi="Times New Roman" w:cs="Times New Roman"/>
          <w:sz w:val="24"/>
          <w:szCs w:val="24"/>
          <w:lang w:val="en-US"/>
        </w:rPr>
        <w:t>“t</w:t>
      </w:r>
      <w:r w:rsidR="0027169A" w:rsidRPr="00F66E48">
        <w:rPr>
          <w:rFonts w:ascii="Times New Roman" w:hAnsi="Times New Roman" w:cs="Times New Roman"/>
          <w:sz w:val="24"/>
          <w:szCs w:val="24"/>
          <w:lang w:val="en-US"/>
        </w:rPr>
        <w:t>he care</w:t>
      </w:r>
      <w:r w:rsidR="001B6CA8" w:rsidRPr="00F66E48">
        <w:rPr>
          <w:rFonts w:ascii="Times New Roman" w:hAnsi="Times New Roman" w:cs="Times New Roman"/>
          <w:sz w:val="24"/>
          <w:szCs w:val="24"/>
          <w:lang w:val="en-US"/>
        </w:rPr>
        <w:t xml:space="preserve"> that a given patient req</w:t>
      </w:r>
      <w:r w:rsidR="0027169A" w:rsidRPr="00F66E48">
        <w:rPr>
          <w:rFonts w:ascii="Times New Roman" w:hAnsi="Times New Roman" w:cs="Times New Roman"/>
          <w:sz w:val="24"/>
          <w:szCs w:val="24"/>
          <w:lang w:val="en-US"/>
        </w:rPr>
        <w:t>uires and receives which assure</w:t>
      </w:r>
      <w:r w:rsidR="001B6CA8" w:rsidRPr="00F66E48">
        <w:rPr>
          <w:rFonts w:ascii="Times New Roman" w:hAnsi="Times New Roman" w:cs="Times New Roman"/>
          <w:sz w:val="24"/>
          <w:szCs w:val="24"/>
          <w:lang w:val="en-US"/>
        </w:rPr>
        <w:t xml:space="preserve"> safe and rational drug usage” </w:t>
      </w:r>
      <w:r w:rsidR="00755154" w:rsidRPr="00F66E48">
        <w:rPr>
          <w:rFonts w:ascii="Times New Roman" w:hAnsi="Times New Roman" w:cs="Times New Roman"/>
          <w:sz w:val="24"/>
          <w:szCs w:val="24"/>
          <w:lang w:val="en-US"/>
        </w:rPr>
        <w:t>(1</w:t>
      </w:r>
      <w:r w:rsidR="00E32C32" w:rsidRPr="00F66E48">
        <w:rPr>
          <w:rFonts w:ascii="Times New Roman" w:hAnsi="Times New Roman" w:cs="Times New Roman"/>
          <w:sz w:val="24"/>
          <w:szCs w:val="24"/>
          <w:lang w:val="en-US"/>
        </w:rPr>
        <w:t>5</w:t>
      </w:r>
      <w:r w:rsidR="00755154" w:rsidRPr="00F66E48">
        <w:rPr>
          <w:rFonts w:ascii="Times New Roman" w:hAnsi="Times New Roman" w:cs="Times New Roman"/>
          <w:sz w:val="24"/>
          <w:szCs w:val="24"/>
          <w:lang w:val="en-US"/>
        </w:rPr>
        <w:t>). Subsequently,</w:t>
      </w:r>
      <w:r w:rsidR="00161524" w:rsidRPr="00F66E48">
        <w:rPr>
          <w:rFonts w:ascii="Times New Roman" w:hAnsi="Times New Roman" w:cs="Times New Roman"/>
          <w:sz w:val="24"/>
          <w:szCs w:val="24"/>
          <w:lang w:val="en-US"/>
        </w:rPr>
        <w:t xml:space="preserve">Brodie in </w:t>
      </w:r>
      <w:r w:rsidR="00223483" w:rsidRPr="00F66E48">
        <w:rPr>
          <w:rFonts w:ascii="Times New Roman" w:hAnsi="Times New Roman" w:cs="Times New Roman"/>
          <w:sz w:val="24"/>
          <w:szCs w:val="24"/>
          <w:lang w:val="en-US"/>
        </w:rPr>
        <w:t>1980</w:t>
      </w:r>
      <w:r w:rsidR="00161524" w:rsidRPr="00F66E48">
        <w:rPr>
          <w:rFonts w:ascii="Times New Roman" w:hAnsi="Times New Roman" w:cs="Times New Roman"/>
          <w:sz w:val="24"/>
          <w:szCs w:val="24"/>
          <w:lang w:val="en-US"/>
        </w:rPr>
        <w:t xml:space="preserve"> make</w:t>
      </w:r>
      <w:r w:rsidR="0027169A" w:rsidRPr="00F66E48">
        <w:rPr>
          <w:rFonts w:ascii="Times New Roman" w:hAnsi="Times New Roman" w:cs="Times New Roman"/>
          <w:sz w:val="24"/>
          <w:szCs w:val="24"/>
          <w:lang w:val="en-US"/>
        </w:rPr>
        <w:t>s</w:t>
      </w:r>
      <w:r w:rsidR="00161524" w:rsidRPr="00F66E48">
        <w:rPr>
          <w:rFonts w:ascii="Times New Roman" w:hAnsi="Times New Roman" w:cs="Times New Roman"/>
          <w:sz w:val="24"/>
          <w:szCs w:val="24"/>
          <w:lang w:val="en-US"/>
        </w:rPr>
        <w:t xml:space="preserve"> the pharmacist responsible </w:t>
      </w:r>
      <w:r w:rsidR="0027169A" w:rsidRPr="00F66E48">
        <w:rPr>
          <w:rFonts w:ascii="Times New Roman" w:hAnsi="Times New Roman" w:cs="Times New Roman"/>
          <w:sz w:val="24"/>
          <w:szCs w:val="24"/>
          <w:lang w:val="en-US"/>
        </w:rPr>
        <w:t xml:space="preserve">for </w:t>
      </w:r>
      <w:r w:rsidR="00161524" w:rsidRPr="00F66E48">
        <w:rPr>
          <w:rFonts w:ascii="Times New Roman" w:hAnsi="Times New Roman" w:cs="Times New Roman"/>
          <w:sz w:val="24"/>
          <w:szCs w:val="24"/>
          <w:lang w:val="en-US"/>
        </w:rPr>
        <w:t xml:space="preserve">the pharmacotherapy results </w:t>
      </w:r>
      <w:r w:rsidR="00AB56C8" w:rsidRPr="00F66E48">
        <w:rPr>
          <w:rFonts w:ascii="Times New Roman" w:hAnsi="Times New Roman" w:cs="Times New Roman"/>
          <w:sz w:val="24"/>
          <w:szCs w:val="24"/>
          <w:lang w:val="en-US"/>
        </w:rPr>
        <w:t xml:space="preserve">and </w:t>
      </w:r>
      <w:r w:rsidR="00161524" w:rsidRPr="00F66E48">
        <w:rPr>
          <w:rFonts w:ascii="Times New Roman" w:hAnsi="Times New Roman" w:cs="Times New Roman"/>
          <w:sz w:val="24"/>
          <w:szCs w:val="24"/>
          <w:lang w:val="en-US"/>
        </w:rPr>
        <w:t xml:space="preserve">the population necessities related </w:t>
      </w:r>
      <w:r w:rsidR="002633E4" w:rsidRPr="00F66E48">
        <w:rPr>
          <w:rFonts w:ascii="Times New Roman" w:hAnsi="Times New Roman" w:cs="Times New Roman"/>
          <w:sz w:val="24"/>
          <w:szCs w:val="24"/>
          <w:lang w:val="en-US"/>
        </w:rPr>
        <w:t>to</w:t>
      </w:r>
      <w:r w:rsidR="00161524" w:rsidRPr="00F66E48">
        <w:rPr>
          <w:rFonts w:ascii="Times New Roman" w:hAnsi="Times New Roman" w:cs="Times New Roman"/>
          <w:sz w:val="24"/>
          <w:szCs w:val="24"/>
          <w:lang w:val="en-US"/>
        </w:rPr>
        <w:t xml:space="preserve"> the medica</w:t>
      </w:r>
      <w:r w:rsidR="0027169A" w:rsidRPr="00F66E48">
        <w:rPr>
          <w:rFonts w:ascii="Times New Roman" w:hAnsi="Times New Roman" w:cs="Times New Roman"/>
          <w:sz w:val="24"/>
          <w:szCs w:val="24"/>
          <w:lang w:val="en-US"/>
        </w:rPr>
        <w:t>tion</w:t>
      </w:r>
      <w:r w:rsidR="00AB56C8" w:rsidRPr="00F66E48">
        <w:rPr>
          <w:rFonts w:ascii="Times New Roman" w:hAnsi="Times New Roman" w:cs="Times New Roman"/>
          <w:sz w:val="24"/>
          <w:szCs w:val="24"/>
          <w:lang w:val="en-US"/>
        </w:rPr>
        <w:t xml:space="preserve"> a</w:t>
      </w:r>
      <w:r w:rsidR="0027169A" w:rsidRPr="00F66E48">
        <w:rPr>
          <w:rFonts w:ascii="Times New Roman" w:hAnsi="Times New Roman" w:cs="Times New Roman"/>
          <w:sz w:val="24"/>
          <w:szCs w:val="24"/>
          <w:lang w:val="en-US"/>
        </w:rPr>
        <w:t>nd the services that guarantee</w:t>
      </w:r>
      <w:r w:rsidR="00680017" w:rsidRPr="00F66E48">
        <w:rPr>
          <w:rFonts w:ascii="Times New Roman" w:hAnsi="Times New Roman" w:cs="Times New Roman"/>
          <w:sz w:val="24"/>
          <w:szCs w:val="24"/>
          <w:lang w:val="en-US"/>
        </w:rPr>
        <w:t>an effective and safety therapy by</w:t>
      </w:r>
      <w:r w:rsidR="00AB56C8" w:rsidRPr="00F66E48">
        <w:rPr>
          <w:rFonts w:ascii="Times New Roman" w:hAnsi="Times New Roman" w:cs="Times New Roman"/>
          <w:sz w:val="24"/>
          <w:szCs w:val="24"/>
          <w:lang w:val="en-US"/>
        </w:rPr>
        <w:t xml:space="preserve"> introducing </w:t>
      </w:r>
      <w:r w:rsidR="00680017" w:rsidRPr="00F66E48">
        <w:rPr>
          <w:rFonts w:ascii="Times New Roman" w:hAnsi="Times New Roman" w:cs="Times New Roman"/>
          <w:sz w:val="24"/>
          <w:szCs w:val="24"/>
          <w:lang w:val="en-US"/>
        </w:rPr>
        <w:t>the concept</w:t>
      </w:r>
      <w:r w:rsidR="002633E4" w:rsidRPr="00F66E48">
        <w:rPr>
          <w:rFonts w:ascii="Times New Roman" w:hAnsi="Times New Roman" w:cs="Times New Roman"/>
          <w:sz w:val="24"/>
          <w:szCs w:val="24"/>
          <w:lang w:val="en-US"/>
        </w:rPr>
        <w:t xml:space="preserve"> and theoretical basics</w:t>
      </w:r>
      <w:r w:rsidR="00680017" w:rsidRPr="00F66E48">
        <w:rPr>
          <w:rFonts w:ascii="Times New Roman" w:hAnsi="Times New Roman" w:cs="Times New Roman"/>
          <w:sz w:val="24"/>
          <w:szCs w:val="24"/>
          <w:lang w:val="en-US"/>
        </w:rPr>
        <w:t xml:space="preserve"> of the pharmaceutical care</w:t>
      </w:r>
      <w:r w:rsidR="005E44AC" w:rsidRPr="00F66E48">
        <w:rPr>
          <w:rFonts w:ascii="Times New Roman" w:hAnsi="Times New Roman" w:cs="Times New Roman"/>
          <w:sz w:val="24"/>
          <w:szCs w:val="24"/>
          <w:lang w:val="en-US"/>
        </w:rPr>
        <w:t xml:space="preserve">. It includes a feedback mechanism as a </w:t>
      </w:r>
      <w:r w:rsidR="002633E4" w:rsidRPr="00F66E48">
        <w:rPr>
          <w:rFonts w:ascii="Times New Roman" w:hAnsi="Times New Roman" w:cs="Times New Roman"/>
          <w:sz w:val="24"/>
          <w:szCs w:val="24"/>
          <w:lang w:val="en-US"/>
        </w:rPr>
        <w:t>way to facilitate</w:t>
      </w:r>
      <w:r w:rsidR="005E44AC" w:rsidRPr="00F66E48">
        <w:rPr>
          <w:rFonts w:ascii="Times New Roman" w:hAnsi="Times New Roman" w:cs="Times New Roman"/>
          <w:sz w:val="24"/>
          <w:szCs w:val="24"/>
          <w:lang w:val="en-US"/>
        </w:rPr>
        <w:t xml:space="preserve"> continuity of care by those who provide it</w:t>
      </w:r>
      <w:r w:rsidR="002633E4" w:rsidRPr="00F66E48">
        <w:rPr>
          <w:rFonts w:ascii="Times New Roman" w:hAnsi="Times New Roman" w:cs="Times New Roman"/>
          <w:sz w:val="24"/>
          <w:szCs w:val="24"/>
          <w:lang w:val="en-US"/>
        </w:rPr>
        <w:t xml:space="preserve"> and e</w:t>
      </w:r>
      <w:r w:rsidR="005E44AC" w:rsidRPr="00F66E48">
        <w:rPr>
          <w:rFonts w:ascii="Times New Roman" w:hAnsi="Times New Roman" w:cs="Times New Roman"/>
          <w:sz w:val="24"/>
          <w:szCs w:val="24"/>
          <w:lang w:val="en-US"/>
        </w:rPr>
        <w:t>stablish</w:t>
      </w:r>
      <w:r w:rsidR="002633E4" w:rsidRPr="00F66E48">
        <w:rPr>
          <w:rFonts w:ascii="Times New Roman" w:hAnsi="Times New Roman" w:cs="Times New Roman"/>
          <w:sz w:val="24"/>
          <w:szCs w:val="24"/>
          <w:lang w:val="en-US"/>
        </w:rPr>
        <w:t>es the theoretical basics</w:t>
      </w:r>
      <w:r w:rsidR="005E44AC" w:rsidRPr="00F66E48">
        <w:rPr>
          <w:rFonts w:ascii="Times New Roman" w:hAnsi="Times New Roman" w:cs="Times New Roman"/>
          <w:sz w:val="24"/>
          <w:szCs w:val="24"/>
          <w:lang w:val="en-US"/>
        </w:rPr>
        <w:t xml:space="preserve"> of a professional practice that accepts the responsibility </w:t>
      </w:r>
      <w:r w:rsidR="002633E4" w:rsidRPr="00F66E48">
        <w:rPr>
          <w:rFonts w:ascii="Times New Roman" w:hAnsi="Times New Roman" w:cs="Times New Roman"/>
          <w:sz w:val="24"/>
          <w:szCs w:val="24"/>
          <w:lang w:val="en-US"/>
        </w:rPr>
        <w:t>of the medication used by the patient</w:t>
      </w:r>
      <w:r w:rsidR="00AB56C8" w:rsidRPr="00F66E48">
        <w:rPr>
          <w:rFonts w:ascii="Times New Roman" w:hAnsi="Times New Roman" w:cs="Times New Roman"/>
          <w:sz w:val="24"/>
          <w:szCs w:val="24"/>
          <w:lang w:val="en-US"/>
        </w:rPr>
        <w:t>(</w:t>
      </w:r>
      <w:r w:rsidR="00E32C32" w:rsidRPr="00F66E48">
        <w:rPr>
          <w:rFonts w:ascii="Times New Roman" w:hAnsi="Times New Roman" w:cs="Times New Roman"/>
          <w:sz w:val="24"/>
          <w:szCs w:val="24"/>
          <w:lang w:val="en-US"/>
        </w:rPr>
        <w:t>6</w:t>
      </w:r>
      <w:r w:rsidR="00AB56C8" w:rsidRPr="00F66E48">
        <w:rPr>
          <w:rFonts w:ascii="Times New Roman" w:hAnsi="Times New Roman" w:cs="Times New Roman"/>
          <w:sz w:val="24"/>
          <w:szCs w:val="24"/>
          <w:lang w:val="en-US"/>
        </w:rPr>
        <w:t>). In 1990, Hepler and Strand</w:t>
      </w:r>
      <w:r w:rsidR="007E5BF9" w:rsidRPr="00F66E48">
        <w:rPr>
          <w:rFonts w:ascii="Times New Roman" w:hAnsi="Times New Roman" w:cs="Times New Roman"/>
          <w:sz w:val="24"/>
          <w:szCs w:val="24"/>
          <w:lang w:val="en-US"/>
        </w:rPr>
        <w:t xml:space="preserve"> considered that the clinical pharmacy had been decisive </w:t>
      </w:r>
      <w:r w:rsidR="00A873F1" w:rsidRPr="00F66E48">
        <w:rPr>
          <w:rFonts w:ascii="Times New Roman" w:hAnsi="Times New Roman" w:cs="Times New Roman"/>
          <w:sz w:val="24"/>
          <w:szCs w:val="24"/>
          <w:lang w:val="en-US"/>
        </w:rPr>
        <w:t>on</w:t>
      </w:r>
      <w:r w:rsidR="007E5BF9" w:rsidRPr="00F66E48">
        <w:rPr>
          <w:rFonts w:ascii="Times New Roman" w:hAnsi="Times New Roman" w:cs="Times New Roman"/>
          <w:sz w:val="24"/>
          <w:szCs w:val="24"/>
          <w:lang w:val="en-US"/>
        </w:rPr>
        <w:t xml:space="preserve"> its evolution toward</w:t>
      </w:r>
      <w:r w:rsidR="00A873F1" w:rsidRPr="00F66E48">
        <w:rPr>
          <w:rFonts w:ascii="Times New Roman" w:hAnsi="Times New Roman" w:cs="Times New Roman"/>
          <w:sz w:val="24"/>
          <w:szCs w:val="24"/>
          <w:lang w:val="en-US"/>
        </w:rPr>
        <w:t>s</w:t>
      </w:r>
      <w:r w:rsidR="007E5BF9" w:rsidRPr="00F66E48">
        <w:rPr>
          <w:rFonts w:ascii="Times New Roman" w:hAnsi="Times New Roman" w:cs="Times New Roman"/>
          <w:sz w:val="24"/>
          <w:szCs w:val="24"/>
          <w:lang w:val="en-US"/>
        </w:rPr>
        <w:t xml:space="preserve"> pharmaceutical care</w:t>
      </w:r>
      <w:r w:rsidR="00B17D50" w:rsidRPr="00F66E48">
        <w:rPr>
          <w:rFonts w:ascii="Times New Roman" w:hAnsi="Times New Roman" w:cs="Times New Roman"/>
          <w:sz w:val="24"/>
          <w:szCs w:val="24"/>
          <w:lang w:val="en-US"/>
        </w:rPr>
        <w:t>, specifying it as “</w:t>
      </w:r>
      <w:r w:rsidR="00C43A89" w:rsidRPr="001A3515">
        <w:rPr>
          <w:rFonts w:ascii="Times New Roman" w:hAnsi="Times New Roman" w:cs="Times New Roman"/>
          <w:i/>
          <w:sz w:val="24"/>
          <w:szCs w:val="24"/>
          <w:lang w:val="en-US"/>
        </w:rPr>
        <w:t>T</w:t>
      </w:r>
      <w:r w:rsidR="00B17D50" w:rsidRPr="001A3515">
        <w:rPr>
          <w:rFonts w:ascii="Times New Roman" w:hAnsi="Times New Roman" w:cs="Times New Roman"/>
          <w:i/>
          <w:sz w:val="24"/>
          <w:szCs w:val="24"/>
          <w:lang w:val="en-US"/>
        </w:rPr>
        <w:t xml:space="preserve">he </w:t>
      </w:r>
      <w:r w:rsidR="00EC3865" w:rsidRPr="001A3515">
        <w:rPr>
          <w:rFonts w:ascii="Times New Roman" w:hAnsi="Times New Roman" w:cs="Times New Roman"/>
          <w:i/>
          <w:sz w:val="24"/>
          <w:szCs w:val="24"/>
          <w:lang w:val="en-US"/>
        </w:rPr>
        <w:t xml:space="preserve">provision </w:t>
      </w:r>
      <w:r w:rsidR="00D6033D" w:rsidRPr="001A3515">
        <w:rPr>
          <w:rFonts w:ascii="Times New Roman" w:hAnsi="Times New Roman" w:cs="Times New Roman"/>
          <w:i/>
          <w:sz w:val="24"/>
          <w:szCs w:val="24"/>
          <w:lang w:val="en-US"/>
        </w:rPr>
        <w:t xml:space="preserve">responsible </w:t>
      </w:r>
      <w:r w:rsidR="00EC3865" w:rsidRPr="001A3515">
        <w:rPr>
          <w:rFonts w:ascii="Times New Roman" w:hAnsi="Times New Roman" w:cs="Times New Roman"/>
          <w:i/>
          <w:sz w:val="24"/>
          <w:szCs w:val="24"/>
          <w:lang w:val="en-US"/>
        </w:rPr>
        <w:t>of drug therapy for the purpose of achieving definite outcomes that improve a patient´s quality</w:t>
      </w:r>
      <w:r w:rsidR="00C43A89" w:rsidRPr="001A3515">
        <w:rPr>
          <w:rFonts w:ascii="Times New Roman" w:hAnsi="Times New Roman" w:cs="Times New Roman"/>
          <w:i/>
          <w:sz w:val="24"/>
          <w:szCs w:val="24"/>
          <w:lang w:val="en-US"/>
        </w:rPr>
        <w:t xml:space="preserve"> of life</w:t>
      </w:r>
      <w:r w:rsidR="000E44EF" w:rsidRPr="00F66E48">
        <w:rPr>
          <w:rFonts w:ascii="Times New Roman" w:hAnsi="Times New Roman" w:cs="Times New Roman"/>
          <w:sz w:val="24"/>
          <w:szCs w:val="24"/>
          <w:lang w:val="en-US"/>
        </w:rPr>
        <w:t xml:space="preserve">”. </w:t>
      </w:r>
      <w:r w:rsidR="0018635B" w:rsidRPr="00F66E48">
        <w:rPr>
          <w:rFonts w:ascii="Times New Roman" w:hAnsi="Times New Roman" w:cs="Times New Roman"/>
          <w:sz w:val="24"/>
          <w:szCs w:val="24"/>
          <w:lang w:val="en-US"/>
        </w:rPr>
        <w:t xml:space="preserve">The </w:t>
      </w:r>
      <w:r w:rsidR="00F11F1F" w:rsidRPr="00F66E48">
        <w:rPr>
          <w:rFonts w:ascii="Times New Roman" w:hAnsi="Times New Roman" w:cs="Times New Roman"/>
          <w:sz w:val="24"/>
          <w:szCs w:val="24"/>
          <w:lang w:val="en-US"/>
        </w:rPr>
        <w:t xml:space="preserve">exercise </w:t>
      </w:r>
      <w:r w:rsidR="0018635B" w:rsidRPr="00F66E48">
        <w:rPr>
          <w:rFonts w:ascii="Times New Roman" w:hAnsi="Times New Roman" w:cs="Times New Roman"/>
          <w:sz w:val="24"/>
          <w:szCs w:val="24"/>
          <w:lang w:val="en-US"/>
        </w:rPr>
        <w:t>of this pharmaceutical practice is reflected</w:t>
      </w:r>
      <w:r w:rsidR="00F11F1F" w:rsidRPr="00F66E48">
        <w:rPr>
          <w:rFonts w:ascii="Times New Roman" w:hAnsi="Times New Roman" w:cs="Times New Roman"/>
          <w:sz w:val="24"/>
          <w:szCs w:val="24"/>
          <w:lang w:val="en-US"/>
        </w:rPr>
        <w:t xml:space="preserve"> in results as the prevention and </w:t>
      </w:r>
      <w:r w:rsidR="0080327A" w:rsidRPr="00F66E48">
        <w:rPr>
          <w:rFonts w:ascii="Times New Roman" w:hAnsi="Times New Roman" w:cs="Times New Roman"/>
          <w:sz w:val="24"/>
          <w:szCs w:val="24"/>
          <w:lang w:val="en-US"/>
        </w:rPr>
        <w:t>recovery</w:t>
      </w:r>
      <w:r w:rsidR="00D6033D" w:rsidRPr="00F66E48">
        <w:rPr>
          <w:rFonts w:ascii="Times New Roman" w:hAnsi="Times New Roman" w:cs="Times New Roman"/>
          <w:sz w:val="24"/>
          <w:szCs w:val="24"/>
          <w:lang w:val="en-US"/>
        </w:rPr>
        <w:t xml:space="preserve"> of the disease</w:t>
      </w:r>
      <w:r w:rsidR="0080327A" w:rsidRPr="00F66E48">
        <w:rPr>
          <w:rFonts w:ascii="Times New Roman" w:hAnsi="Times New Roman" w:cs="Times New Roman"/>
          <w:sz w:val="24"/>
          <w:szCs w:val="24"/>
          <w:lang w:val="en-US"/>
        </w:rPr>
        <w:t>, symptoms reduction or elimination, and the interruption or</w:t>
      </w:r>
      <w:r w:rsidR="00ED6119" w:rsidRPr="00F66E48">
        <w:rPr>
          <w:rFonts w:ascii="Times New Roman" w:hAnsi="Times New Roman" w:cs="Times New Roman"/>
          <w:sz w:val="24"/>
          <w:szCs w:val="24"/>
          <w:lang w:val="en-US"/>
        </w:rPr>
        <w:t xml:space="preserve"> diminution</w:t>
      </w:r>
      <w:r w:rsidR="00D6033D" w:rsidRPr="00F66E48">
        <w:rPr>
          <w:rFonts w:ascii="Times New Roman" w:hAnsi="Times New Roman" w:cs="Times New Roman"/>
          <w:sz w:val="24"/>
          <w:szCs w:val="24"/>
          <w:lang w:val="en-US"/>
        </w:rPr>
        <w:t xml:space="preserve"> of pathological process </w:t>
      </w:r>
      <w:r w:rsidR="00ED6119" w:rsidRPr="00F66E48">
        <w:rPr>
          <w:rFonts w:ascii="Times New Roman" w:hAnsi="Times New Roman" w:cs="Times New Roman"/>
          <w:sz w:val="24"/>
          <w:szCs w:val="24"/>
          <w:lang w:val="en-US"/>
        </w:rPr>
        <w:t>(</w:t>
      </w:r>
      <w:r w:rsidR="00E32C32" w:rsidRPr="00F66E48">
        <w:rPr>
          <w:rFonts w:ascii="Times New Roman" w:hAnsi="Times New Roman" w:cs="Times New Roman"/>
          <w:sz w:val="24"/>
          <w:szCs w:val="24"/>
          <w:lang w:val="en-US"/>
        </w:rPr>
        <w:t>3</w:t>
      </w:r>
      <w:r w:rsidR="00ED6119" w:rsidRPr="00F66E48">
        <w:rPr>
          <w:rFonts w:ascii="Times New Roman" w:hAnsi="Times New Roman" w:cs="Times New Roman"/>
          <w:sz w:val="24"/>
          <w:szCs w:val="24"/>
          <w:lang w:val="en-US"/>
        </w:rPr>
        <w:t>).</w:t>
      </w:r>
    </w:p>
    <w:p w:rsidR="00345234" w:rsidRPr="00F66E48" w:rsidRDefault="00073EC0" w:rsidP="00345234">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Cipolle and collaborators in 1998 defined pharmaceutical care as “</w:t>
      </w:r>
      <w:r w:rsidRPr="001A3515">
        <w:rPr>
          <w:rFonts w:ascii="Times New Roman" w:hAnsi="Times New Roman" w:cs="Times New Roman"/>
          <w:i/>
          <w:sz w:val="24"/>
          <w:szCs w:val="24"/>
          <w:lang w:val="en-US"/>
        </w:rPr>
        <w:t xml:space="preserve">a practice in which the practitioner takes responsibility </w:t>
      </w:r>
      <w:r w:rsidR="00E24FCF" w:rsidRPr="001A3515">
        <w:rPr>
          <w:rFonts w:ascii="Times New Roman" w:hAnsi="Times New Roman" w:cs="Times New Roman"/>
          <w:i/>
          <w:sz w:val="24"/>
          <w:szCs w:val="24"/>
          <w:lang w:val="en-US"/>
        </w:rPr>
        <w:t>for patient´s drug-related needs</w:t>
      </w:r>
      <w:r w:rsidR="00596B9D" w:rsidRPr="001A3515">
        <w:rPr>
          <w:rFonts w:ascii="Times New Roman" w:hAnsi="Times New Roman" w:cs="Times New Roman"/>
          <w:i/>
          <w:sz w:val="24"/>
          <w:szCs w:val="24"/>
          <w:lang w:val="en-US"/>
        </w:rPr>
        <w:t xml:space="preserve"> and</w:t>
      </w:r>
      <w:r w:rsidRPr="001A3515">
        <w:rPr>
          <w:rFonts w:ascii="Times New Roman" w:hAnsi="Times New Roman" w:cs="Times New Roman"/>
          <w:i/>
          <w:sz w:val="24"/>
          <w:szCs w:val="24"/>
          <w:lang w:val="en-US"/>
        </w:rPr>
        <w:t xml:space="preserve"> is held accountable for </w:t>
      </w:r>
      <w:r w:rsidR="00596B9D" w:rsidRPr="001A3515">
        <w:rPr>
          <w:rFonts w:ascii="Times New Roman" w:hAnsi="Times New Roman" w:cs="Times New Roman"/>
          <w:i/>
          <w:sz w:val="24"/>
          <w:szCs w:val="24"/>
          <w:lang w:val="en-US"/>
        </w:rPr>
        <w:t>t</w:t>
      </w:r>
      <w:r w:rsidRPr="001A3515">
        <w:rPr>
          <w:rFonts w:ascii="Times New Roman" w:hAnsi="Times New Roman" w:cs="Times New Roman"/>
          <w:i/>
          <w:sz w:val="24"/>
          <w:szCs w:val="24"/>
          <w:lang w:val="en-US"/>
        </w:rPr>
        <w:t xml:space="preserve">his </w:t>
      </w:r>
      <w:r w:rsidRPr="001A3515">
        <w:rPr>
          <w:rFonts w:ascii="Times New Roman" w:hAnsi="Times New Roman" w:cs="Times New Roman"/>
          <w:i/>
          <w:sz w:val="24"/>
          <w:szCs w:val="24"/>
          <w:lang w:val="en-US"/>
        </w:rPr>
        <w:lastRenderedPageBreak/>
        <w:t xml:space="preserve">commitment. In the course of this practice, responsible drug therapy </w:t>
      </w:r>
      <w:r w:rsidR="00596B9D" w:rsidRPr="001A3515">
        <w:rPr>
          <w:rFonts w:ascii="Times New Roman" w:hAnsi="Times New Roman" w:cs="Times New Roman"/>
          <w:i/>
          <w:sz w:val="24"/>
          <w:szCs w:val="24"/>
          <w:lang w:val="en-US"/>
        </w:rPr>
        <w:t>is provided for the purpose of achieving positive patient outcomes</w:t>
      </w:r>
      <w:r w:rsidRPr="00F66E48">
        <w:rPr>
          <w:rFonts w:ascii="Times New Roman" w:hAnsi="Times New Roman" w:cs="Times New Roman"/>
          <w:sz w:val="24"/>
          <w:szCs w:val="24"/>
          <w:lang w:val="en-US"/>
        </w:rPr>
        <w:t>”</w:t>
      </w:r>
      <w:r w:rsidR="00E24FCF" w:rsidRPr="00F66E48">
        <w:rPr>
          <w:rFonts w:ascii="Times New Roman" w:hAnsi="Times New Roman" w:cs="Times New Roman"/>
          <w:sz w:val="24"/>
          <w:szCs w:val="24"/>
          <w:lang w:val="en-US"/>
        </w:rPr>
        <w:t>(19)</w:t>
      </w:r>
      <w:r w:rsidR="009E78DA">
        <w:rPr>
          <w:rFonts w:ascii="Times New Roman" w:hAnsi="Times New Roman" w:cs="Times New Roman"/>
          <w:sz w:val="24"/>
          <w:szCs w:val="24"/>
          <w:lang w:val="en-US"/>
        </w:rPr>
        <w:t>.</w:t>
      </w:r>
    </w:p>
    <w:p w:rsidR="00047B7E" w:rsidRPr="00F66E48" w:rsidRDefault="00ED6119"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4.2 Clinical pharmacy </w:t>
      </w:r>
    </w:p>
    <w:p w:rsidR="00ED6119" w:rsidRPr="00F66E48" w:rsidRDefault="00A5048E" w:rsidP="007F5D15">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The clinical pharmacy is defined by the American</w:t>
      </w:r>
      <w:r w:rsidR="00FA2A4C" w:rsidRPr="00F66E48">
        <w:rPr>
          <w:rFonts w:ascii="Times New Roman" w:hAnsi="Times New Roman" w:cs="Times New Roman"/>
          <w:sz w:val="24"/>
          <w:szCs w:val="24"/>
          <w:lang w:val="en-US"/>
        </w:rPr>
        <w:t xml:space="preserve"> College of Pharmacy (ACCP) as </w:t>
      </w:r>
      <w:r w:rsidR="0062337E" w:rsidRPr="00F66E48">
        <w:rPr>
          <w:rFonts w:ascii="Times New Roman" w:hAnsi="Times New Roman" w:cs="Times New Roman"/>
          <w:sz w:val="24"/>
          <w:szCs w:val="24"/>
          <w:lang w:val="en-US"/>
        </w:rPr>
        <w:t>“</w:t>
      </w:r>
      <w:r w:rsidR="0062337E" w:rsidRPr="001A3515">
        <w:rPr>
          <w:rFonts w:ascii="Times New Roman" w:hAnsi="Times New Roman" w:cs="Times New Roman"/>
          <w:i/>
          <w:sz w:val="24"/>
          <w:szCs w:val="24"/>
          <w:lang w:val="en-US"/>
        </w:rPr>
        <w:t>a</w:t>
      </w:r>
      <w:r w:rsidR="00A277C4" w:rsidRPr="001A3515">
        <w:rPr>
          <w:rFonts w:ascii="Times New Roman" w:hAnsi="Times New Roman" w:cs="Times New Roman"/>
          <w:i/>
          <w:sz w:val="24"/>
          <w:szCs w:val="24"/>
          <w:lang w:val="en-US"/>
        </w:rPr>
        <w:t xml:space="preserve"> health science discipline in which pharmacists provide patient care that optimizes medication therapy and promotes health, wellness, and disease prevention</w:t>
      </w:r>
      <w:r w:rsidR="00A277C4" w:rsidRPr="00F66E48">
        <w:rPr>
          <w:rFonts w:ascii="Times New Roman" w:hAnsi="Times New Roman" w:cs="Times New Roman"/>
          <w:sz w:val="24"/>
          <w:szCs w:val="24"/>
          <w:lang w:val="en-US"/>
        </w:rPr>
        <w:t>”</w:t>
      </w:r>
      <w:r w:rsidR="00B92CCD" w:rsidRPr="00F66E48">
        <w:rPr>
          <w:rFonts w:ascii="Times New Roman" w:hAnsi="Times New Roman" w:cs="Times New Roman"/>
          <w:sz w:val="24"/>
          <w:szCs w:val="24"/>
          <w:lang w:val="en-US"/>
        </w:rPr>
        <w:t xml:space="preserve">. As well, they state that the clinical pharmacy has </w:t>
      </w:r>
      <w:r w:rsidR="009F0BD8" w:rsidRPr="00F66E48">
        <w:rPr>
          <w:rFonts w:ascii="Times New Roman" w:hAnsi="Times New Roman" w:cs="Times New Roman"/>
          <w:sz w:val="24"/>
          <w:szCs w:val="24"/>
          <w:lang w:val="en-US"/>
        </w:rPr>
        <w:t>the</w:t>
      </w:r>
      <w:r w:rsidR="00B92CCD" w:rsidRPr="00F66E48">
        <w:rPr>
          <w:rFonts w:ascii="Times New Roman" w:hAnsi="Times New Roman" w:cs="Times New Roman"/>
          <w:sz w:val="24"/>
          <w:szCs w:val="24"/>
          <w:lang w:val="en-US"/>
        </w:rPr>
        <w:t xml:space="preserve"> obligation to contribute to the generation of new knowledge and research that improve the patient’s health and quality of life, </w:t>
      </w:r>
      <w:r w:rsidR="00830B28" w:rsidRPr="00F66E48">
        <w:rPr>
          <w:rFonts w:ascii="Times New Roman" w:hAnsi="Times New Roman" w:cs="Times New Roman"/>
          <w:sz w:val="24"/>
          <w:szCs w:val="24"/>
          <w:lang w:val="en-US"/>
        </w:rPr>
        <w:t>optimizing the therapy, promoting health and preventing sickness</w:t>
      </w:r>
      <w:r w:rsidR="009F0BD8" w:rsidRPr="00F66E48">
        <w:rPr>
          <w:rFonts w:ascii="Times New Roman" w:hAnsi="Times New Roman" w:cs="Times New Roman"/>
          <w:sz w:val="24"/>
          <w:szCs w:val="24"/>
          <w:lang w:val="en-US"/>
        </w:rPr>
        <w:t xml:space="preserve">; at the same time, </w:t>
      </w:r>
      <w:r w:rsidR="00B82761" w:rsidRPr="00F66E48">
        <w:rPr>
          <w:rFonts w:ascii="Times New Roman" w:hAnsi="Times New Roman" w:cs="Times New Roman"/>
          <w:sz w:val="24"/>
          <w:szCs w:val="24"/>
          <w:lang w:val="en-US"/>
        </w:rPr>
        <w:t xml:space="preserve">the practice of clinical pharmacy embraces the philosophy of pharmaceutical care </w:t>
      </w:r>
      <w:r w:rsidR="009F0BD8" w:rsidRPr="00664BDE">
        <w:rPr>
          <w:rFonts w:ascii="Times New Roman" w:hAnsi="Times New Roman" w:cs="Times New Roman"/>
          <w:sz w:val="24"/>
          <w:szCs w:val="24"/>
          <w:lang w:val="en-US"/>
        </w:rPr>
        <w:t>(1</w:t>
      </w:r>
      <w:r w:rsidR="00E24FCF" w:rsidRPr="00664BDE">
        <w:rPr>
          <w:rFonts w:ascii="Times New Roman" w:hAnsi="Times New Roman" w:cs="Times New Roman"/>
          <w:sz w:val="24"/>
          <w:szCs w:val="24"/>
          <w:lang w:val="en-US"/>
        </w:rPr>
        <w:t>6</w:t>
      </w:r>
      <w:r w:rsidR="008312EA" w:rsidRPr="00664BDE">
        <w:rPr>
          <w:rFonts w:ascii="Times New Roman" w:hAnsi="Times New Roman" w:cs="Times New Roman"/>
          <w:sz w:val="24"/>
          <w:szCs w:val="24"/>
          <w:lang w:val="en-US"/>
        </w:rPr>
        <w:t>).</w:t>
      </w:r>
      <w:r w:rsidR="007F5D15" w:rsidRPr="00664BDE">
        <w:rPr>
          <w:rFonts w:ascii="Times New Roman" w:hAnsi="Times New Roman" w:cs="Times New Roman"/>
          <w:sz w:val="24"/>
          <w:szCs w:val="24"/>
          <w:lang w:val="en-US"/>
        </w:rPr>
        <w:t xml:space="preserve"> The European Society of Clinical Pharmacy defines clinical pharmacy as, “</w:t>
      </w:r>
      <w:r w:rsidR="007F5D15" w:rsidRPr="001A3515">
        <w:rPr>
          <w:rFonts w:ascii="Times New Roman" w:hAnsi="Times New Roman" w:cs="Times New Roman"/>
          <w:i/>
          <w:sz w:val="24"/>
          <w:szCs w:val="24"/>
          <w:lang w:val="en-US"/>
        </w:rPr>
        <w:t xml:space="preserve">a health </w:t>
      </w:r>
      <w:r w:rsidR="005D5638" w:rsidRPr="001A3515">
        <w:rPr>
          <w:rFonts w:ascii="Times New Roman" w:hAnsi="Times New Roman" w:cs="Times New Roman"/>
          <w:i/>
          <w:sz w:val="24"/>
          <w:szCs w:val="24"/>
          <w:lang w:val="en-US"/>
        </w:rPr>
        <w:t>specialty</w:t>
      </w:r>
      <w:r w:rsidR="007F5D15" w:rsidRPr="001A3515">
        <w:rPr>
          <w:rFonts w:ascii="Times New Roman" w:hAnsi="Times New Roman" w:cs="Times New Roman"/>
          <w:i/>
          <w:sz w:val="24"/>
          <w:szCs w:val="24"/>
          <w:lang w:val="en-US"/>
        </w:rPr>
        <w:t>, which describes the activities and services of the clinical pharmacist to develop and promote the rational and appropriate use of medicinal products and devices</w:t>
      </w:r>
      <w:r w:rsidR="007F5D15" w:rsidRPr="00664BDE">
        <w:rPr>
          <w:rFonts w:ascii="Times New Roman" w:hAnsi="Times New Roman" w:cs="Times New Roman"/>
          <w:sz w:val="24"/>
          <w:szCs w:val="24"/>
          <w:lang w:val="en-US"/>
        </w:rPr>
        <w:t>” (</w:t>
      </w:r>
      <w:r w:rsidR="00E24FCF" w:rsidRPr="00664BDE">
        <w:rPr>
          <w:rFonts w:ascii="Times New Roman" w:hAnsi="Times New Roman" w:cs="Times New Roman"/>
          <w:sz w:val="24"/>
          <w:szCs w:val="24"/>
          <w:lang w:val="en-US"/>
        </w:rPr>
        <w:t>20</w:t>
      </w:r>
      <w:r w:rsidR="00A823EC" w:rsidRPr="00664BDE">
        <w:rPr>
          <w:rFonts w:ascii="Times New Roman" w:hAnsi="Times New Roman" w:cs="Times New Roman"/>
          <w:sz w:val="24"/>
          <w:szCs w:val="24"/>
          <w:lang w:val="en-US"/>
        </w:rPr>
        <w:t xml:space="preserve">). </w:t>
      </w:r>
      <w:r w:rsidR="00B1327F" w:rsidRPr="00664BDE">
        <w:rPr>
          <w:rFonts w:ascii="Times New Roman" w:hAnsi="Times New Roman" w:cs="Times New Roman"/>
          <w:sz w:val="24"/>
          <w:szCs w:val="24"/>
          <w:lang w:val="en-US"/>
        </w:rPr>
        <w:t>The basic e</w:t>
      </w:r>
      <w:r w:rsidR="00B1327F" w:rsidRPr="00F66E48">
        <w:rPr>
          <w:rFonts w:ascii="Times New Roman" w:hAnsi="Times New Roman" w:cs="Times New Roman"/>
          <w:sz w:val="24"/>
          <w:szCs w:val="24"/>
          <w:lang w:val="en-US"/>
        </w:rPr>
        <w:t xml:space="preserve">ssence of clinical pharmacy is the provision of </w:t>
      </w:r>
      <w:r w:rsidR="00B1327F" w:rsidRPr="008A50AA">
        <w:rPr>
          <w:rFonts w:ascii="Times New Roman" w:hAnsi="Times New Roman" w:cs="Times New Roman"/>
          <w:sz w:val="24"/>
          <w:szCs w:val="24"/>
          <w:lang w:val="en-US"/>
        </w:rPr>
        <w:t>pharmaceutical care to the patient, which is a different and more evolved form of hospital pharmacy services</w:t>
      </w:r>
      <w:r w:rsidR="00E24FCF" w:rsidRPr="008A50AA">
        <w:rPr>
          <w:rFonts w:ascii="Times New Roman" w:hAnsi="Times New Roman" w:cs="Times New Roman"/>
          <w:sz w:val="24"/>
          <w:szCs w:val="24"/>
          <w:lang w:val="en-US"/>
        </w:rPr>
        <w:t xml:space="preserve"> (21)</w:t>
      </w:r>
      <w:r w:rsidR="00212A33">
        <w:rPr>
          <w:rFonts w:ascii="Times New Roman" w:hAnsi="Times New Roman" w:cs="Times New Roman"/>
          <w:sz w:val="24"/>
          <w:szCs w:val="24"/>
          <w:lang w:val="en-US"/>
        </w:rPr>
        <w:t>.</w:t>
      </w:r>
    </w:p>
    <w:p w:rsidR="009F0BD8" w:rsidRPr="00F66E48" w:rsidRDefault="009F0BD8"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4.3 Pharmaceutical care and clinical pharmacy similarities and differences</w:t>
      </w:r>
    </w:p>
    <w:p w:rsidR="009F0BD8" w:rsidRPr="00F66E48" w:rsidRDefault="00C07A28"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The main difference between both concept</w:t>
      </w:r>
      <w:r w:rsidR="00D47A34" w:rsidRPr="00F66E48">
        <w:rPr>
          <w:rFonts w:ascii="Times New Roman" w:hAnsi="Times New Roman" w:cs="Times New Roman"/>
          <w:sz w:val="24"/>
          <w:szCs w:val="24"/>
          <w:lang w:val="en-US"/>
        </w:rPr>
        <w:t>s</w:t>
      </w:r>
      <w:r w:rsidRPr="00F66E48">
        <w:rPr>
          <w:rFonts w:ascii="Times New Roman" w:hAnsi="Times New Roman" w:cs="Times New Roman"/>
          <w:sz w:val="24"/>
          <w:szCs w:val="24"/>
          <w:lang w:val="en-US"/>
        </w:rPr>
        <w:t xml:space="preserve"> is the beneficiary; in clinical pharmacy, the </w:t>
      </w:r>
      <w:r w:rsidR="00E6695B" w:rsidRPr="00F66E48">
        <w:rPr>
          <w:rFonts w:ascii="Times New Roman" w:hAnsi="Times New Roman" w:cs="Times New Roman"/>
          <w:sz w:val="24"/>
          <w:szCs w:val="24"/>
          <w:lang w:val="en-US"/>
        </w:rPr>
        <w:t>physician</w:t>
      </w:r>
      <w:r w:rsidR="00E67E85" w:rsidRPr="00F66E48">
        <w:rPr>
          <w:rFonts w:ascii="Times New Roman" w:hAnsi="Times New Roman" w:cs="Times New Roman"/>
          <w:sz w:val="24"/>
          <w:szCs w:val="24"/>
          <w:lang w:val="en-US"/>
        </w:rPr>
        <w:t>i</w:t>
      </w:r>
      <w:r w:rsidRPr="00F66E48">
        <w:rPr>
          <w:rFonts w:ascii="Times New Roman" w:hAnsi="Times New Roman" w:cs="Times New Roman"/>
          <w:sz w:val="24"/>
          <w:szCs w:val="24"/>
          <w:lang w:val="en-US"/>
        </w:rPr>
        <w:t xml:space="preserve">s the primary natural </w:t>
      </w:r>
      <w:r w:rsidR="00E6695B" w:rsidRPr="00F66E48">
        <w:rPr>
          <w:rFonts w:ascii="Times New Roman" w:hAnsi="Times New Roman" w:cs="Times New Roman"/>
          <w:sz w:val="24"/>
          <w:szCs w:val="24"/>
          <w:lang w:val="en-US"/>
        </w:rPr>
        <w:t>rec</w:t>
      </w:r>
      <w:r w:rsidR="00B00088" w:rsidRPr="00F66E48">
        <w:rPr>
          <w:rFonts w:ascii="Times New Roman" w:hAnsi="Times New Roman" w:cs="Times New Roman"/>
          <w:sz w:val="24"/>
          <w:szCs w:val="24"/>
          <w:lang w:val="en-US"/>
        </w:rPr>
        <w:t>ipient</w:t>
      </w:r>
      <w:r w:rsidR="00D87426" w:rsidRPr="00F66E48">
        <w:rPr>
          <w:rFonts w:ascii="Times New Roman" w:hAnsi="Times New Roman" w:cs="Times New Roman"/>
          <w:sz w:val="24"/>
          <w:szCs w:val="24"/>
          <w:lang w:val="en-US"/>
        </w:rPr>
        <w:t xml:space="preserve">. He </w:t>
      </w:r>
      <w:r w:rsidRPr="00F66E48">
        <w:rPr>
          <w:rFonts w:ascii="Times New Roman" w:hAnsi="Times New Roman" w:cs="Times New Roman"/>
          <w:sz w:val="24"/>
          <w:szCs w:val="24"/>
          <w:lang w:val="en-US"/>
        </w:rPr>
        <w:t xml:space="preserve">receives all the </w:t>
      </w:r>
      <w:r w:rsidR="00D87426" w:rsidRPr="00F66E48">
        <w:rPr>
          <w:rFonts w:ascii="Times New Roman" w:hAnsi="Times New Roman" w:cs="Times New Roman"/>
          <w:sz w:val="24"/>
          <w:szCs w:val="24"/>
          <w:lang w:val="en-US"/>
        </w:rPr>
        <w:t>information about the medication</w:t>
      </w:r>
      <w:r w:rsidRPr="00F66E48">
        <w:rPr>
          <w:rFonts w:ascii="Times New Roman" w:hAnsi="Times New Roman" w:cs="Times New Roman"/>
          <w:sz w:val="24"/>
          <w:szCs w:val="24"/>
          <w:lang w:val="en-US"/>
        </w:rPr>
        <w:t xml:space="preserve"> uses</w:t>
      </w:r>
      <w:r w:rsidR="00DA6AB1" w:rsidRPr="00F66E48">
        <w:rPr>
          <w:rFonts w:ascii="Times New Roman" w:hAnsi="Times New Roman" w:cs="Times New Roman"/>
          <w:sz w:val="24"/>
          <w:szCs w:val="24"/>
          <w:lang w:val="en-US"/>
        </w:rPr>
        <w:t xml:space="preserve"> from the pharmacist</w:t>
      </w:r>
      <w:r w:rsidRPr="00F66E48">
        <w:rPr>
          <w:rFonts w:ascii="Times New Roman" w:hAnsi="Times New Roman" w:cs="Times New Roman"/>
          <w:sz w:val="24"/>
          <w:szCs w:val="24"/>
          <w:lang w:val="en-US"/>
        </w:rPr>
        <w:t xml:space="preserve">; </w:t>
      </w:r>
      <w:r w:rsidR="00DA6AB1" w:rsidRPr="00F66E48">
        <w:rPr>
          <w:rFonts w:ascii="Times New Roman" w:hAnsi="Times New Roman" w:cs="Times New Roman"/>
          <w:sz w:val="24"/>
          <w:szCs w:val="24"/>
          <w:lang w:val="en-US"/>
        </w:rPr>
        <w:t xml:space="preserve">whereas </w:t>
      </w:r>
      <w:r w:rsidRPr="00F66E48">
        <w:rPr>
          <w:rFonts w:ascii="Times New Roman" w:hAnsi="Times New Roman" w:cs="Times New Roman"/>
          <w:sz w:val="24"/>
          <w:szCs w:val="24"/>
          <w:lang w:val="en-US"/>
        </w:rPr>
        <w:t>from the pharmaceutic</w:t>
      </w:r>
      <w:r w:rsidR="00EE4F0E" w:rsidRPr="00F66E48">
        <w:rPr>
          <w:rFonts w:ascii="Times New Roman" w:hAnsi="Times New Roman" w:cs="Times New Roman"/>
          <w:sz w:val="24"/>
          <w:szCs w:val="24"/>
          <w:lang w:val="en-US"/>
        </w:rPr>
        <w:t>al</w:t>
      </w:r>
      <w:r w:rsidRPr="00F66E48">
        <w:rPr>
          <w:rFonts w:ascii="Times New Roman" w:hAnsi="Times New Roman" w:cs="Times New Roman"/>
          <w:sz w:val="24"/>
          <w:szCs w:val="24"/>
          <w:lang w:val="en-US"/>
        </w:rPr>
        <w:t xml:space="preserve"> care</w:t>
      </w:r>
      <w:r w:rsidR="00EE4F0E" w:rsidRPr="00F66E48">
        <w:rPr>
          <w:rFonts w:ascii="Times New Roman" w:hAnsi="Times New Roman" w:cs="Times New Roman"/>
          <w:sz w:val="24"/>
          <w:szCs w:val="24"/>
          <w:lang w:val="en-US"/>
        </w:rPr>
        <w:t xml:space="preserve"> perspective, the patient is the main beneficiary of the pharmacist decisions and conducts. Table 2 summarizes the </w:t>
      </w:r>
      <w:r w:rsidR="00EE4F0E" w:rsidRPr="008A50AA">
        <w:rPr>
          <w:rFonts w:ascii="Times New Roman" w:hAnsi="Times New Roman" w:cs="Times New Roman"/>
          <w:sz w:val="24"/>
          <w:szCs w:val="24"/>
          <w:lang w:val="en-US"/>
        </w:rPr>
        <w:t>pharmaceutical care and clinical pharmacy similarities and differences complemented with other authors concepts (</w:t>
      </w:r>
      <w:r w:rsidR="00E24FCF" w:rsidRPr="008A50AA">
        <w:rPr>
          <w:rFonts w:ascii="Times New Roman" w:hAnsi="Times New Roman" w:cs="Times New Roman"/>
          <w:sz w:val="24"/>
          <w:szCs w:val="24"/>
          <w:lang w:val="en-US"/>
        </w:rPr>
        <w:t>22</w:t>
      </w:r>
      <w:r w:rsidR="00EE4F0E" w:rsidRPr="008A50AA">
        <w:rPr>
          <w:rFonts w:ascii="Times New Roman" w:hAnsi="Times New Roman" w:cs="Times New Roman"/>
          <w:sz w:val="24"/>
          <w:szCs w:val="24"/>
          <w:lang w:val="en-US"/>
        </w:rPr>
        <w:t>,</w:t>
      </w:r>
      <w:r w:rsidR="00E24FCF" w:rsidRPr="008A50AA">
        <w:rPr>
          <w:rFonts w:ascii="Times New Roman" w:hAnsi="Times New Roman" w:cs="Times New Roman"/>
          <w:sz w:val="24"/>
          <w:szCs w:val="24"/>
          <w:lang w:val="en-US"/>
        </w:rPr>
        <w:t>23</w:t>
      </w:r>
      <w:r w:rsidR="00EE4F0E" w:rsidRPr="008A50AA">
        <w:rPr>
          <w:rFonts w:ascii="Times New Roman" w:hAnsi="Times New Roman" w:cs="Times New Roman"/>
          <w:sz w:val="24"/>
          <w:szCs w:val="24"/>
          <w:lang w:val="en-US"/>
        </w:rPr>
        <w:t>).</w:t>
      </w:r>
    </w:p>
    <w:p w:rsidR="001A3515" w:rsidRDefault="001A3515"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p>
    <w:p w:rsidR="001A3515" w:rsidRDefault="001A3515"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p>
    <w:p w:rsidR="00DC11DD" w:rsidRPr="00F66E48" w:rsidRDefault="00DC11DD"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r w:rsidRPr="008A50AA">
        <w:rPr>
          <w:rFonts w:ascii="Times New Roman" w:hAnsi="Times New Roman" w:cs="Times New Roman"/>
          <w:b/>
          <w:sz w:val="24"/>
          <w:szCs w:val="24"/>
          <w:lang w:val="en-US"/>
        </w:rPr>
        <w:lastRenderedPageBreak/>
        <w:t>Table 2.</w:t>
      </w:r>
      <w:r w:rsidR="00D11EC1" w:rsidRPr="008A50AA">
        <w:rPr>
          <w:rFonts w:ascii="Times New Roman" w:hAnsi="Times New Roman" w:cs="Times New Roman"/>
          <w:sz w:val="24"/>
          <w:szCs w:val="24"/>
          <w:lang w:val="en-US"/>
        </w:rPr>
        <w:t xml:space="preserve">Differences and analogies of </w:t>
      </w:r>
      <w:r w:rsidRPr="008A50AA">
        <w:rPr>
          <w:rFonts w:ascii="Times New Roman" w:hAnsi="Times New Roman" w:cs="Times New Roman"/>
          <w:sz w:val="24"/>
          <w:szCs w:val="24"/>
          <w:lang w:val="en-US"/>
        </w:rPr>
        <w:t>Pharmaceut</w:t>
      </w:r>
      <w:r w:rsidR="004A4816" w:rsidRPr="008A50AA">
        <w:rPr>
          <w:rFonts w:ascii="Times New Roman" w:hAnsi="Times New Roman" w:cs="Times New Roman"/>
          <w:sz w:val="24"/>
          <w:szCs w:val="24"/>
          <w:lang w:val="en-US"/>
        </w:rPr>
        <w:t>ical care and clinical pharmacy</w:t>
      </w:r>
      <w:r w:rsidR="00476126" w:rsidRPr="008A50AA">
        <w:rPr>
          <w:rFonts w:ascii="Times New Roman" w:hAnsi="Times New Roman" w:cs="Times New Roman"/>
          <w:sz w:val="24"/>
          <w:szCs w:val="24"/>
          <w:lang w:val="en-US"/>
        </w:rPr>
        <w:t xml:space="preserve"> (</w:t>
      </w:r>
      <w:r w:rsidR="00E24FCF" w:rsidRPr="008A50AA">
        <w:rPr>
          <w:rFonts w:ascii="Times New Roman" w:hAnsi="Times New Roman" w:cs="Times New Roman"/>
          <w:sz w:val="24"/>
          <w:szCs w:val="24"/>
          <w:lang w:val="en-US"/>
        </w:rPr>
        <w:t>22</w:t>
      </w:r>
      <w:r w:rsidR="00476126" w:rsidRPr="008A50AA">
        <w:rPr>
          <w:rFonts w:ascii="Times New Roman" w:hAnsi="Times New Roman" w:cs="Times New Roman"/>
          <w:sz w:val="24"/>
          <w:szCs w:val="24"/>
          <w:lang w:val="en-US"/>
        </w:rPr>
        <w:t>)</w:t>
      </w:r>
    </w:p>
    <w:tbl>
      <w:tblPr>
        <w:tblStyle w:val="Tablaconcuadrcula"/>
        <w:tblW w:w="0" w:type="auto"/>
        <w:tblLook w:val="04A0"/>
      </w:tblPr>
      <w:tblGrid>
        <w:gridCol w:w="884"/>
        <w:gridCol w:w="4265"/>
        <w:gridCol w:w="4427"/>
      </w:tblGrid>
      <w:tr w:rsidR="007408AC" w:rsidRPr="00E57CF6" w:rsidTr="00E57CF6">
        <w:tc>
          <w:tcPr>
            <w:tcW w:w="884" w:type="dxa"/>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7408AC" w:rsidRPr="00E57CF6" w:rsidRDefault="007408AC" w:rsidP="004A4816">
            <w:pPr>
              <w:autoSpaceDE w:val="0"/>
              <w:autoSpaceDN w:val="0"/>
              <w:adjustRightInd w:val="0"/>
              <w:jc w:val="center"/>
              <w:rPr>
                <w:rFonts w:ascii="Times New Roman" w:hAnsi="Times New Roman" w:cs="Times New Roman"/>
                <w:b/>
                <w:sz w:val="24"/>
                <w:szCs w:val="24"/>
              </w:rPr>
            </w:pPr>
            <w:r w:rsidRPr="00E57CF6">
              <w:rPr>
                <w:rFonts w:ascii="Times New Roman" w:hAnsi="Times New Roman" w:cs="Times New Roman"/>
                <w:b/>
                <w:sz w:val="24"/>
                <w:szCs w:val="24"/>
              </w:rPr>
              <w:t>PHARMACEUTICAL CARE</w:t>
            </w:r>
          </w:p>
        </w:tc>
        <w:tc>
          <w:tcPr>
            <w:tcW w:w="4427" w:type="dxa"/>
          </w:tcPr>
          <w:p w:rsidR="007408AC" w:rsidRPr="00E57CF6" w:rsidRDefault="007408AC" w:rsidP="004A4816">
            <w:pPr>
              <w:autoSpaceDE w:val="0"/>
              <w:autoSpaceDN w:val="0"/>
              <w:adjustRightInd w:val="0"/>
              <w:jc w:val="center"/>
              <w:rPr>
                <w:rFonts w:ascii="Times New Roman" w:hAnsi="Times New Roman" w:cs="Times New Roman"/>
                <w:b/>
                <w:sz w:val="24"/>
                <w:szCs w:val="24"/>
              </w:rPr>
            </w:pPr>
            <w:r w:rsidRPr="00E57CF6">
              <w:rPr>
                <w:rFonts w:ascii="Times New Roman" w:hAnsi="Times New Roman" w:cs="Times New Roman"/>
                <w:b/>
                <w:sz w:val="24"/>
                <w:szCs w:val="24"/>
              </w:rPr>
              <w:t>CLINICAL PHARMACY</w:t>
            </w:r>
          </w:p>
        </w:tc>
      </w:tr>
      <w:tr w:rsidR="007408AC" w:rsidRPr="00144DFC" w:rsidTr="002B084C">
        <w:tc>
          <w:tcPr>
            <w:tcW w:w="884" w:type="dxa"/>
            <w:vMerge w:val="restart"/>
            <w:textDirection w:val="btLr"/>
            <w:vAlign w:val="center"/>
          </w:tcPr>
          <w:p w:rsidR="007408AC" w:rsidRPr="00E57CF6" w:rsidRDefault="00B96645" w:rsidP="002B084C">
            <w:pPr>
              <w:autoSpaceDE w:val="0"/>
              <w:autoSpaceDN w:val="0"/>
              <w:adjustRightInd w:val="0"/>
              <w:ind w:left="113" w:right="113"/>
              <w:jc w:val="center"/>
              <w:rPr>
                <w:rFonts w:ascii="Times New Roman" w:hAnsi="Times New Roman" w:cs="Times New Roman"/>
                <w:sz w:val="24"/>
                <w:szCs w:val="24"/>
              </w:rPr>
            </w:pPr>
            <w:r w:rsidRPr="00E57CF6">
              <w:rPr>
                <w:rFonts w:ascii="Times New Roman" w:hAnsi="Times New Roman" w:cs="Times New Roman"/>
                <w:sz w:val="24"/>
                <w:szCs w:val="24"/>
              </w:rPr>
              <w:t>DIFERENCES</w:t>
            </w:r>
          </w:p>
        </w:tc>
        <w:tc>
          <w:tcPr>
            <w:tcW w:w="4265" w:type="dxa"/>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Pharmaceutical care is th</w:t>
            </w:r>
            <w:r w:rsidR="003154AB" w:rsidRPr="00F66E48">
              <w:rPr>
                <w:rFonts w:ascii="Times New Roman" w:hAnsi="Times New Roman" w:cs="Times New Roman"/>
                <w:sz w:val="24"/>
                <w:szCs w:val="24"/>
                <w:lang w:val="en-US"/>
              </w:rPr>
              <w:t xml:space="preserve">e philosophy of the </w:t>
            </w:r>
            <w:r w:rsidR="00821141" w:rsidRPr="00F66E48">
              <w:rPr>
                <w:rFonts w:ascii="Times New Roman" w:hAnsi="Times New Roman" w:cs="Times New Roman"/>
                <w:sz w:val="24"/>
                <w:szCs w:val="24"/>
                <w:lang w:val="en-US"/>
              </w:rPr>
              <w:t xml:space="preserve">profession; it is not defined as </w:t>
            </w:r>
            <w:r w:rsidR="00223D7E" w:rsidRPr="00F66E48">
              <w:rPr>
                <w:rFonts w:ascii="Times New Roman" w:hAnsi="Times New Roman" w:cs="Times New Roman"/>
                <w:sz w:val="24"/>
                <w:szCs w:val="24"/>
                <w:lang w:val="en-US"/>
              </w:rPr>
              <w:t xml:space="preserve">an </w:t>
            </w:r>
            <w:r w:rsidR="00821141" w:rsidRPr="00F66E48">
              <w:rPr>
                <w:rFonts w:ascii="Times New Roman" w:hAnsi="Times New Roman" w:cs="Times New Roman"/>
                <w:sz w:val="24"/>
                <w:szCs w:val="24"/>
                <w:lang w:val="en-US"/>
              </w:rPr>
              <w:t>academic discipline</w:t>
            </w:r>
            <w:r w:rsidR="003154AB" w:rsidRPr="00F66E48">
              <w:rPr>
                <w:rFonts w:ascii="Times New Roman" w:hAnsi="Times New Roman" w:cs="Times New Roman"/>
                <w:sz w:val="24"/>
                <w:szCs w:val="24"/>
                <w:lang w:val="en-US"/>
              </w:rPr>
              <w:t>.</w:t>
            </w:r>
          </w:p>
        </w:tc>
        <w:tc>
          <w:tcPr>
            <w:tcW w:w="4427" w:type="dxa"/>
          </w:tcPr>
          <w:p w:rsidR="007408AC" w:rsidRPr="00F66E48" w:rsidRDefault="0050759D" w:rsidP="0050759D">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It i</w:t>
            </w:r>
            <w:r w:rsidR="007408AC" w:rsidRPr="00F66E48">
              <w:rPr>
                <w:rFonts w:ascii="Times New Roman" w:hAnsi="Times New Roman" w:cs="Times New Roman"/>
                <w:sz w:val="24"/>
                <w:szCs w:val="24"/>
                <w:lang w:val="en-US"/>
              </w:rPr>
              <w:t>s a health science defined as an academic discipline (clinical profession).</w:t>
            </w:r>
          </w:p>
        </w:tc>
      </w:tr>
      <w:tr w:rsidR="007408AC" w:rsidRPr="00144DFC" w:rsidTr="00E57CF6">
        <w:tc>
          <w:tcPr>
            <w:tcW w:w="884" w:type="dxa"/>
            <w:vMerge/>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7408AC" w:rsidRPr="00F66E48" w:rsidRDefault="007408AC" w:rsidP="0050759D">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The understanding of the </w:t>
            </w:r>
            <w:r w:rsidRPr="00F66E48">
              <w:rPr>
                <w:rFonts w:ascii="Times New Roman" w:hAnsi="Times New Roman" w:cs="Times New Roman"/>
                <w:b/>
                <w:sz w:val="24"/>
                <w:szCs w:val="24"/>
                <w:lang w:val="en-US"/>
              </w:rPr>
              <w:t>clinical pharmacy</w:t>
            </w:r>
            <w:r w:rsidRPr="00F66E48">
              <w:rPr>
                <w:rFonts w:ascii="Times New Roman" w:hAnsi="Times New Roman" w:cs="Times New Roman"/>
                <w:sz w:val="24"/>
                <w:szCs w:val="24"/>
                <w:lang w:val="en-US"/>
              </w:rPr>
              <w:t xml:space="preserve"> can improve the technical quality</w:t>
            </w:r>
            <w:r w:rsidR="0050759D" w:rsidRPr="00F66E48">
              <w:rPr>
                <w:rFonts w:ascii="Times New Roman" w:hAnsi="Times New Roman" w:cs="Times New Roman"/>
                <w:sz w:val="24"/>
                <w:szCs w:val="24"/>
                <w:lang w:val="en-US"/>
              </w:rPr>
              <w:t xml:space="preserve"> of </w:t>
            </w:r>
            <w:r w:rsidR="0050759D" w:rsidRPr="00F66E48">
              <w:rPr>
                <w:rFonts w:ascii="Times New Roman" w:hAnsi="Times New Roman" w:cs="Times New Roman"/>
                <w:b/>
                <w:sz w:val="24"/>
                <w:szCs w:val="24"/>
                <w:lang w:val="en-US"/>
              </w:rPr>
              <w:t>pharmaceutical care</w:t>
            </w:r>
            <w:r w:rsidRPr="00F66E48">
              <w:rPr>
                <w:rFonts w:ascii="Times New Roman" w:hAnsi="Times New Roman" w:cs="Times New Roman"/>
                <w:sz w:val="24"/>
                <w:szCs w:val="24"/>
                <w:lang w:val="en-US"/>
              </w:rPr>
              <w:t>.</w:t>
            </w:r>
          </w:p>
        </w:tc>
        <w:tc>
          <w:tcPr>
            <w:tcW w:w="4427" w:type="dxa"/>
          </w:tcPr>
          <w:p w:rsidR="007408AC" w:rsidRPr="00F66E48" w:rsidRDefault="001727F5" w:rsidP="004A4816">
            <w:pPr>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The understanding of the </w:t>
            </w:r>
            <w:r w:rsidRPr="00F66E48">
              <w:rPr>
                <w:rFonts w:ascii="Times New Roman" w:hAnsi="Times New Roman" w:cs="Times New Roman"/>
                <w:b/>
                <w:sz w:val="24"/>
                <w:szCs w:val="24"/>
                <w:lang w:val="en-US"/>
              </w:rPr>
              <w:t>pharmaceutical care</w:t>
            </w:r>
            <w:r w:rsidRPr="00F66E48">
              <w:rPr>
                <w:rFonts w:ascii="Times New Roman" w:hAnsi="Times New Roman" w:cs="Times New Roman"/>
                <w:sz w:val="24"/>
                <w:szCs w:val="24"/>
                <w:lang w:val="en-US"/>
              </w:rPr>
              <w:t xml:space="preserve"> can enrich and increase the </w:t>
            </w:r>
            <w:r w:rsidRPr="00F66E48">
              <w:rPr>
                <w:rFonts w:ascii="Times New Roman" w:hAnsi="Times New Roman" w:cs="Times New Roman"/>
                <w:b/>
                <w:sz w:val="24"/>
                <w:szCs w:val="24"/>
                <w:lang w:val="en-US"/>
              </w:rPr>
              <w:t>clinical pharmacy</w:t>
            </w:r>
            <w:r w:rsidRPr="00F66E48">
              <w:rPr>
                <w:rFonts w:ascii="Times New Roman" w:hAnsi="Times New Roman" w:cs="Times New Roman"/>
                <w:sz w:val="24"/>
                <w:szCs w:val="24"/>
                <w:lang w:val="en-US"/>
              </w:rPr>
              <w:t xml:space="preserve"> practice.</w:t>
            </w:r>
          </w:p>
        </w:tc>
      </w:tr>
      <w:tr w:rsidR="007408AC" w:rsidRPr="00144DFC" w:rsidTr="00E57CF6">
        <w:tc>
          <w:tcPr>
            <w:tcW w:w="884" w:type="dxa"/>
            <w:vMerge/>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50759D" w:rsidRPr="00F66E48" w:rsidRDefault="0085252D" w:rsidP="0085252D">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Includes the detection of drug needs for a particular individual and the dispensing, not only of </w:t>
            </w:r>
            <w:r w:rsidR="00223D7E" w:rsidRPr="00F66E48">
              <w:rPr>
                <w:rFonts w:ascii="Times New Roman" w:hAnsi="Times New Roman" w:cs="Times New Roman"/>
                <w:sz w:val="24"/>
                <w:szCs w:val="24"/>
                <w:lang w:val="en-US"/>
              </w:rPr>
              <w:t xml:space="preserve">the </w:t>
            </w:r>
            <w:r w:rsidRPr="00F66E48">
              <w:rPr>
                <w:rFonts w:ascii="Times New Roman" w:hAnsi="Times New Roman" w:cs="Times New Roman"/>
                <w:sz w:val="24"/>
                <w:szCs w:val="24"/>
                <w:lang w:val="en-US"/>
              </w:rPr>
              <w:t xml:space="preserve">medication required, but also the services necessary to ensure that </w:t>
            </w:r>
            <w:r w:rsidR="00223D7E" w:rsidRPr="00F66E48">
              <w:rPr>
                <w:rFonts w:ascii="Times New Roman" w:hAnsi="Times New Roman" w:cs="Times New Roman"/>
                <w:sz w:val="24"/>
                <w:szCs w:val="24"/>
                <w:lang w:val="en-US"/>
              </w:rPr>
              <w:t xml:space="preserve">a </w:t>
            </w:r>
            <w:r w:rsidRPr="00F66E48">
              <w:rPr>
                <w:rFonts w:ascii="Times New Roman" w:hAnsi="Times New Roman" w:cs="Times New Roman"/>
                <w:sz w:val="24"/>
                <w:szCs w:val="24"/>
                <w:lang w:val="en-US"/>
              </w:rPr>
              <w:t>treatment is safe and effective.</w:t>
            </w:r>
          </w:p>
        </w:tc>
        <w:tc>
          <w:tcPr>
            <w:tcW w:w="4427" w:type="dxa"/>
          </w:tcPr>
          <w:p w:rsidR="007408AC" w:rsidRPr="00F66E48" w:rsidRDefault="004C0241" w:rsidP="00C75A9D">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It is a specialty of H</w:t>
            </w:r>
            <w:r w:rsidR="00D501A6" w:rsidRPr="00F66E48">
              <w:rPr>
                <w:rFonts w:ascii="Times New Roman" w:hAnsi="Times New Roman" w:cs="Times New Roman"/>
                <w:sz w:val="24"/>
                <w:szCs w:val="24"/>
                <w:lang w:val="en-US"/>
              </w:rPr>
              <w:t>ealth sciences that incorporates the application of the scientific principles of pharmacology, toxicology, pharmacokinetics and therapeutic care of patients</w:t>
            </w:r>
            <w:r w:rsidR="00C75A9D" w:rsidRPr="00F66E48">
              <w:rPr>
                <w:rFonts w:ascii="Times New Roman" w:hAnsi="Times New Roman" w:cs="Times New Roman"/>
                <w:sz w:val="24"/>
                <w:szCs w:val="24"/>
                <w:lang w:val="en-US"/>
              </w:rPr>
              <w:t xml:space="preserve"> by pharmacists</w:t>
            </w:r>
            <w:r w:rsidR="00D501A6" w:rsidRPr="00F66E48">
              <w:rPr>
                <w:rFonts w:ascii="Times New Roman" w:hAnsi="Times New Roman" w:cs="Times New Roman"/>
                <w:sz w:val="24"/>
                <w:szCs w:val="24"/>
                <w:lang w:val="en-US"/>
              </w:rPr>
              <w:t>.</w:t>
            </w:r>
          </w:p>
        </w:tc>
      </w:tr>
      <w:tr w:rsidR="007408AC" w:rsidRPr="00144DFC" w:rsidTr="00E57CF6">
        <w:tc>
          <w:tcPr>
            <w:tcW w:w="884" w:type="dxa"/>
            <w:vMerge/>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7408AC" w:rsidRPr="00F66E48" w:rsidRDefault="00D07C6F"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Is responsible of the patient treatment results, aiming its </w:t>
            </w:r>
            <w:r w:rsidR="00C8407B" w:rsidRPr="00F66E48">
              <w:rPr>
                <w:rFonts w:ascii="Times New Roman" w:hAnsi="Times New Roman" w:cs="Times New Roman"/>
                <w:sz w:val="24"/>
                <w:szCs w:val="24"/>
                <w:lang w:val="en-US"/>
              </w:rPr>
              <w:t>welfare</w:t>
            </w:r>
            <w:r w:rsidRPr="00F66E48">
              <w:rPr>
                <w:rFonts w:ascii="Times New Roman" w:hAnsi="Times New Roman" w:cs="Times New Roman"/>
                <w:sz w:val="24"/>
                <w:szCs w:val="24"/>
                <w:lang w:val="en-US"/>
              </w:rPr>
              <w:t xml:space="preserve"> and health.</w:t>
            </w:r>
          </w:p>
        </w:tc>
        <w:tc>
          <w:tcPr>
            <w:tcW w:w="4427" w:type="dxa"/>
          </w:tcPr>
          <w:p w:rsidR="00C8407B" w:rsidRPr="00F66E48" w:rsidRDefault="00C8407B" w:rsidP="00C75A9D">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Focused in the scientific knowledge. </w:t>
            </w:r>
            <w:r w:rsidR="00F05D9B" w:rsidRPr="00F66E48">
              <w:rPr>
                <w:rFonts w:ascii="Times New Roman" w:hAnsi="Times New Roman" w:cs="Times New Roman"/>
                <w:sz w:val="24"/>
                <w:szCs w:val="24"/>
                <w:lang w:val="en-US"/>
              </w:rPr>
              <w:t>Comprise</w:t>
            </w:r>
            <w:r w:rsidR="00C75A9D" w:rsidRPr="00F66E48">
              <w:rPr>
                <w:rFonts w:ascii="Times New Roman" w:hAnsi="Times New Roman" w:cs="Times New Roman"/>
                <w:sz w:val="24"/>
                <w:szCs w:val="24"/>
                <w:lang w:val="en-US"/>
              </w:rPr>
              <w:t>s</w:t>
            </w:r>
            <w:r w:rsidR="00F05D9B" w:rsidRPr="00F66E48">
              <w:rPr>
                <w:rFonts w:ascii="Times New Roman" w:hAnsi="Times New Roman" w:cs="Times New Roman"/>
                <w:sz w:val="24"/>
                <w:szCs w:val="24"/>
                <w:lang w:val="en-US"/>
              </w:rPr>
              <w:t xml:space="preserve"> all the process</w:t>
            </w:r>
            <w:r w:rsidR="00C75A9D" w:rsidRPr="00F66E48">
              <w:rPr>
                <w:rFonts w:ascii="Times New Roman" w:hAnsi="Times New Roman" w:cs="Times New Roman"/>
                <w:sz w:val="24"/>
                <w:szCs w:val="24"/>
                <w:lang w:val="en-US"/>
              </w:rPr>
              <w:t>escarried out</w:t>
            </w:r>
            <w:r w:rsidR="008141A1" w:rsidRPr="00F66E48">
              <w:rPr>
                <w:rFonts w:ascii="Times New Roman" w:hAnsi="Times New Roman" w:cs="Times New Roman"/>
                <w:sz w:val="24"/>
                <w:szCs w:val="24"/>
                <w:lang w:val="en-US"/>
              </w:rPr>
              <w:t xml:space="preserve"> by the pharmacist</w:t>
            </w:r>
            <w:r w:rsidR="00267762" w:rsidRPr="00F66E48">
              <w:rPr>
                <w:rFonts w:ascii="Times New Roman" w:hAnsi="Times New Roman" w:cs="Times New Roman"/>
                <w:sz w:val="24"/>
                <w:szCs w:val="24"/>
                <w:lang w:val="en-US"/>
              </w:rPr>
              <w:t>,</w:t>
            </w:r>
            <w:r w:rsidR="008141A1" w:rsidRPr="00F66E48">
              <w:rPr>
                <w:rFonts w:ascii="Times New Roman" w:hAnsi="Times New Roman" w:cs="Times New Roman"/>
                <w:sz w:val="24"/>
                <w:szCs w:val="24"/>
                <w:lang w:val="en-US"/>
              </w:rPr>
              <w:t xml:space="preserve"> but does not concern about the results.</w:t>
            </w:r>
          </w:p>
        </w:tc>
      </w:tr>
      <w:tr w:rsidR="007408AC" w:rsidRPr="00144DFC" w:rsidTr="00E57CF6">
        <w:tc>
          <w:tcPr>
            <w:tcW w:w="884" w:type="dxa"/>
            <w:vMerge/>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7408AC" w:rsidRPr="00E57CF6" w:rsidRDefault="00267762" w:rsidP="00C75A9D">
            <w:pPr>
              <w:autoSpaceDE w:val="0"/>
              <w:autoSpaceDN w:val="0"/>
              <w:adjustRightInd w:val="0"/>
              <w:jc w:val="both"/>
              <w:rPr>
                <w:rFonts w:ascii="Times New Roman" w:hAnsi="Times New Roman" w:cs="Times New Roman"/>
                <w:sz w:val="24"/>
                <w:szCs w:val="24"/>
              </w:rPr>
            </w:pPr>
            <w:r w:rsidRPr="00F66E48">
              <w:rPr>
                <w:rFonts w:ascii="Times New Roman" w:hAnsi="Times New Roman" w:cs="Times New Roman"/>
                <w:sz w:val="24"/>
                <w:szCs w:val="24"/>
                <w:lang w:val="en-US"/>
              </w:rPr>
              <w:t xml:space="preserve">It is </w:t>
            </w:r>
            <w:r w:rsidR="00B44BCD" w:rsidRPr="00F66E48">
              <w:rPr>
                <w:rFonts w:ascii="Times New Roman" w:hAnsi="Times New Roman" w:cs="Times New Roman"/>
                <w:sz w:val="24"/>
                <w:szCs w:val="24"/>
                <w:lang w:val="en-US"/>
              </w:rPr>
              <w:t>an</w:t>
            </w:r>
            <w:r w:rsidRPr="00F66E48">
              <w:rPr>
                <w:rFonts w:ascii="Times New Roman" w:hAnsi="Times New Roman" w:cs="Times New Roman"/>
                <w:sz w:val="24"/>
                <w:szCs w:val="24"/>
                <w:lang w:val="en-US"/>
              </w:rPr>
              <w:t xml:space="preserve"> alliance between the pharmacist community and other professionals who care about the patient. </w:t>
            </w:r>
            <w:r w:rsidR="00C75A9D">
              <w:rPr>
                <w:rFonts w:ascii="Times New Roman" w:hAnsi="Times New Roman" w:cs="Times New Roman"/>
                <w:sz w:val="24"/>
                <w:szCs w:val="24"/>
              </w:rPr>
              <w:t>Includes</w:t>
            </w:r>
            <w:r w:rsidRPr="00267762">
              <w:rPr>
                <w:rFonts w:ascii="Times New Roman" w:hAnsi="Times New Roman" w:cs="Times New Roman"/>
                <w:sz w:val="24"/>
                <w:szCs w:val="24"/>
              </w:rPr>
              <w:t>also, theskills, privileges and responsib</w:t>
            </w:r>
            <w:bookmarkStart w:id="5" w:name="_GoBack"/>
            <w:bookmarkEnd w:id="5"/>
            <w:r w:rsidRPr="00267762">
              <w:rPr>
                <w:rFonts w:ascii="Times New Roman" w:hAnsi="Times New Roman" w:cs="Times New Roman"/>
                <w:sz w:val="24"/>
                <w:szCs w:val="24"/>
              </w:rPr>
              <w:t>ilities.</w:t>
            </w:r>
          </w:p>
        </w:tc>
        <w:tc>
          <w:tcPr>
            <w:tcW w:w="4427" w:type="dxa"/>
          </w:tcPr>
          <w:p w:rsidR="007408AC" w:rsidRPr="00F66E48" w:rsidRDefault="00B93B20"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It is a practice which contributes</w:t>
            </w:r>
            <w:r w:rsidR="003E13F2" w:rsidRPr="00F66E48">
              <w:rPr>
                <w:rFonts w:ascii="Times New Roman" w:hAnsi="Times New Roman" w:cs="Times New Roman"/>
                <w:sz w:val="24"/>
                <w:szCs w:val="24"/>
                <w:lang w:val="en-US"/>
              </w:rPr>
              <w:t xml:space="preserve"> to achieve a pharmacotherapy result aiming to improve the patient’s quality </w:t>
            </w:r>
            <w:r w:rsidR="00C75A9D" w:rsidRPr="00F66E48">
              <w:rPr>
                <w:rFonts w:ascii="Times New Roman" w:hAnsi="Times New Roman" w:cs="Times New Roman"/>
                <w:sz w:val="24"/>
                <w:szCs w:val="24"/>
                <w:lang w:val="en-US"/>
              </w:rPr>
              <w:t xml:space="preserve">of </w:t>
            </w:r>
            <w:r w:rsidR="003E13F2" w:rsidRPr="00F66E48">
              <w:rPr>
                <w:rFonts w:ascii="Times New Roman" w:hAnsi="Times New Roman" w:cs="Times New Roman"/>
                <w:sz w:val="24"/>
                <w:szCs w:val="24"/>
                <w:lang w:val="en-US"/>
              </w:rPr>
              <w:t>life.</w:t>
            </w:r>
          </w:p>
        </w:tc>
      </w:tr>
      <w:tr w:rsidR="007408AC" w:rsidRPr="00144DFC" w:rsidTr="00E57CF6">
        <w:tc>
          <w:tcPr>
            <w:tcW w:w="884" w:type="dxa"/>
            <w:vMerge/>
          </w:tcPr>
          <w:p w:rsidR="007408AC" w:rsidRPr="00F66E48" w:rsidRDefault="007408AC" w:rsidP="004A4816">
            <w:pPr>
              <w:autoSpaceDE w:val="0"/>
              <w:autoSpaceDN w:val="0"/>
              <w:adjustRightInd w:val="0"/>
              <w:jc w:val="both"/>
              <w:rPr>
                <w:rFonts w:ascii="Times New Roman" w:hAnsi="Times New Roman" w:cs="Times New Roman"/>
                <w:sz w:val="24"/>
                <w:szCs w:val="24"/>
                <w:lang w:val="en-US"/>
              </w:rPr>
            </w:pPr>
          </w:p>
        </w:tc>
        <w:tc>
          <w:tcPr>
            <w:tcW w:w="4265" w:type="dxa"/>
          </w:tcPr>
          <w:p w:rsidR="00C55287" w:rsidRPr="00F66E48" w:rsidRDefault="00C55287" w:rsidP="007D2330">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 the case of </w:t>
            </w:r>
            <w:r w:rsidR="00C75A9D" w:rsidRPr="00F66E48">
              <w:rPr>
                <w:rFonts w:ascii="Times New Roman" w:hAnsi="Times New Roman" w:cs="Times New Roman"/>
                <w:sz w:val="24"/>
                <w:szCs w:val="24"/>
                <w:lang w:val="en-US"/>
              </w:rPr>
              <w:t xml:space="preserve">the </w:t>
            </w:r>
            <w:r w:rsidRPr="00F66E48">
              <w:rPr>
                <w:rFonts w:ascii="Times New Roman" w:hAnsi="Times New Roman" w:cs="Times New Roman"/>
                <w:sz w:val="24"/>
                <w:szCs w:val="24"/>
                <w:lang w:val="en-US"/>
              </w:rPr>
              <w:t xml:space="preserve">detection </w:t>
            </w:r>
            <w:r w:rsidR="00C75A9D" w:rsidRPr="00F66E48">
              <w:rPr>
                <w:rFonts w:ascii="Times New Roman" w:hAnsi="Times New Roman" w:cs="Times New Roman"/>
                <w:sz w:val="24"/>
                <w:szCs w:val="24"/>
                <w:lang w:val="en-US"/>
              </w:rPr>
              <w:t xml:space="preserve">of </w:t>
            </w:r>
            <w:r w:rsidRPr="00F66E48">
              <w:rPr>
                <w:rFonts w:ascii="Times New Roman" w:hAnsi="Times New Roman" w:cs="Times New Roman"/>
                <w:sz w:val="24"/>
                <w:szCs w:val="24"/>
                <w:lang w:val="en-US"/>
              </w:rPr>
              <w:t>pharmacotherap</w:t>
            </w:r>
            <w:r w:rsidR="007D2330" w:rsidRPr="00F66E48">
              <w:rPr>
                <w:rFonts w:ascii="Times New Roman" w:hAnsi="Times New Roman" w:cs="Times New Roman"/>
                <w:sz w:val="24"/>
                <w:szCs w:val="24"/>
                <w:lang w:val="en-US"/>
              </w:rPr>
              <w:t>y</w:t>
            </w:r>
            <w:r w:rsidRPr="00F66E48">
              <w:rPr>
                <w:rFonts w:ascii="Times New Roman" w:hAnsi="Times New Roman" w:cs="Times New Roman"/>
                <w:sz w:val="24"/>
                <w:szCs w:val="24"/>
                <w:lang w:val="en-US"/>
              </w:rPr>
              <w:t xml:space="preserve"> problems, develop (with the patient or their families) the objectives pursued in relation to pathology, to drugs and the patient.</w:t>
            </w:r>
          </w:p>
        </w:tc>
        <w:tc>
          <w:tcPr>
            <w:tcW w:w="4427" w:type="dxa"/>
          </w:tcPr>
          <w:p w:rsidR="00C55287" w:rsidRPr="00F66E48" w:rsidRDefault="00AA756C"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 the case of de</w:t>
            </w:r>
            <w:r w:rsidR="00C55287" w:rsidRPr="00F66E48">
              <w:rPr>
                <w:rFonts w:ascii="Times New Roman" w:hAnsi="Times New Roman" w:cs="Times New Roman"/>
                <w:sz w:val="24"/>
                <w:szCs w:val="24"/>
                <w:lang w:val="en-US"/>
              </w:rPr>
              <w:t>tection pharmacotherapy pro</w:t>
            </w:r>
            <w:r w:rsidRPr="00F66E48">
              <w:rPr>
                <w:rFonts w:ascii="Times New Roman" w:hAnsi="Times New Roman" w:cs="Times New Roman"/>
                <w:sz w:val="24"/>
                <w:szCs w:val="24"/>
                <w:lang w:val="en-US"/>
              </w:rPr>
              <w:t>ble</w:t>
            </w:r>
            <w:r w:rsidR="00C55287" w:rsidRPr="00F66E48">
              <w:rPr>
                <w:rFonts w:ascii="Times New Roman" w:hAnsi="Times New Roman" w:cs="Times New Roman"/>
                <w:sz w:val="24"/>
                <w:szCs w:val="24"/>
                <w:lang w:val="en-US"/>
              </w:rPr>
              <w:t>m</w:t>
            </w:r>
            <w:r w:rsidRPr="00F66E48">
              <w:rPr>
                <w:rFonts w:ascii="Times New Roman" w:hAnsi="Times New Roman" w:cs="Times New Roman"/>
                <w:sz w:val="24"/>
                <w:szCs w:val="24"/>
                <w:lang w:val="en-US"/>
              </w:rPr>
              <w:t xml:space="preserve">s, specify the </w:t>
            </w:r>
            <w:r w:rsidR="00C55287" w:rsidRPr="00F66E48">
              <w:rPr>
                <w:rFonts w:ascii="Times New Roman" w:hAnsi="Times New Roman" w:cs="Times New Roman"/>
                <w:sz w:val="24"/>
                <w:szCs w:val="24"/>
                <w:lang w:val="en-US"/>
              </w:rPr>
              <w:t xml:space="preserve">objective pursued in relation to </w:t>
            </w:r>
            <w:r w:rsidRPr="00F66E48">
              <w:rPr>
                <w:rFonts w:ascii="Times New Roman" w:hAnsi="Times New Roman" w:cs="Times New Roman"/>
                <w:sz w:val="24"/>
                <w:szCs w:val="24"/>
                <w:lang w:val="en-US"/>
              </w:rPr>
              <w:t xml:space="preserve">pathology, </w:t>
            </w:r>
            <w:r w:rsidR="00C55287" w:rsidRPr="00F66E48">
              <w:rPr>
                <w:rFonts w:ascii="Times New Roman" w:hAnsi="Times New Roman" w:cs="Times New Roman"/>
                <w:sz w:val="24"/>
                <w:szCs w:val="24"/>
                <w:lang w:val="en-US"/>
              </w:rPr>
              <w:t>drugs</w:t>
            </w:r>
            <w:r w:rsidRPr="00F66E48">
              <w:rPr>
                <w:rFonts w:ascii="Times New Roman" w:hAnsi="Times New Roman" w:cs="Times New Roman"/>
                <w:sz w:val="24"/>
                <w:szCs w:val="24"/>
                <w:lang w:val="en-US"/>
              </w:rPr>
              <w:t xml:space="preserve"> and patient related.</w:t>
            </w:r>
          </w:p>
        </w:tc>
      </w:tr>
      <w:tr w:rsidR="00B96645" w:rsidRPr="00144DFC" w:rsidTr="002B084C">
        <w:tc>
          <w:tcPr>
            <w:tcW w:w="884" w:type="dxa"/>
            <w:vMerge w:val="restart"/>
            <w:textDirection w:val="btLr"/>
            <w:vAlign w:val="center"/>
          </w:tcPr>
          <w:p w:rsidR="00B96645" w:rsidRPr="00E57CF6" w:rsidRDefault="004A4816" w:rsidP="002B084C">
            <w:pPr>
              <w:autoSpaceDE w:val="0"/>
              <w:autoSpaceDN w:val="0"/>
              <w:adjustRightInd w:val="0"/>
              <w:ind w:left="113" w:right="113"/>
              <w:jc w:val="center"/>
              <w:rPr>
                <w:rFonts w:ascii="Times New Roman" w:hAnsi="Times New Roman" w:cs="Times New Roman"/>
                <w:sz w:val="24"/>
                <w:szCs w:val="24"/>
              </w:rPr>
            </w:pPr>
            <w:r>
              <w:rPr>
                <w:rFonts w:ascii="Times New Roman" w:hAnsi="Times New Roman" w:cs="Times New Roman"/>
                <w:sz w:val="24"/>
                <w:szCs w:val="24"/>
              </w:rPr>
              <w:t>ANALOGIES</w:t>
            </w:r>
          </w:p>
        </w:tc>
        <w:tc>
          <w:tcPr>
            <w:tcW w:w="8692" w:type="dxa"/>
            <w:gridSpan w:val="2"/>
          </w:tcPr>
          <w:p w:rsidR="00B96645" w:rsidRPr="00F66E48" w:rsidRDefault="00B96645" w:rsidP="00807ADA">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Both </w:t>
            </w:r>
            <w:r w:rsidR="00C75A9D" w:rsidRPr="00F66E48">
              <w:rPr>
                <w:rFonts w:ascii="Times New Roman" w:hAnsi="Times New Roman" w:cs="Times New Roman"/>
                <w:sz w:val="24"/>
                <w:szCs w:val="24"/>
                <w:lang w:val="en-US"/>
              </w:rPr>
              <w:t>aim</w:t>
            </w:r>
            <w:r w:rsidRPr="00F66E48">
              <w:rPr>
                <w:rFonts w:ascii="Times New Roman" w:hAnsi="Times New Roman" w:cs="Times New Roman"/>
                <w:sz w:val="24"/>
                <w:szCs w:val="24"/>
                <w:lang w:val="en-US"/>
              </w:rPr>
              <w:t xml:space="preserve"> to the necessity </w:t>
            </w:r>
            <w:r w:rsidR="00C803BC" w:rsidRPr="00F66E48">
              <w:rPr>
                <w:rFonts w:ascii="Times New Roman" w:hAnsi="Times New Roman" w:cs="Times New Roman"/>
                <w:sz w:val="24"/>
                <w:szCs w:val="24"/>
                <w:lang w:val="en-US"/>
              </w:rPr>
              <w:t xml:space="preserve">to </w:t>
            </w:r>
            <w:r w:rsidRPr="00F66E48">
              <w:rPr>
                <w:rFonts w:ascii="Times New Roman" w:hAnsi="Times New Roman" w:cs="Times New Roman"/>
                <w:sz w:val="24"/>
                <w:szCs w:val="24"/>
                <w:lang w:val="en-US"/>
              </w:rPr>
              <w:t>improve efficacy and safety</w:t>
            </w:r>
            <w:r w:rsidR="00C803BC" w:rsidRPr="00F66E48">
              <w:rPr>
                <w:rFonts w:ascii="Times New Roman" w:hAnsi="Times New Roman" w:cs="Times New Roman"/>
                <w:sz w:val="24"/>
                <w:szCs w:val="24"/>
                <w:lang w:val="en-US"/>
              </w:rPr>
              <w:t xml:space="preserve">of </w:t>
            </w:r>
            <w:r w:rsidR="00B44BCD" w:rsidRPr="00F66E48">
              <w:rPr>
                <w:rFonts w:ascii="Times New Roman" w:hAnsi="Times New Roman" w:cs="Times New Roman"/>
                <w:sz w:val="24"/>
                <w:szCs w:val="24"/>
                <w:lang w:val="en-US"/>
              </w:rPr>
              <w:t>the pharmacology treatment</w:t>
            </w:r>
            <w:r w:rsidRPr="00F66E48">
              <w:rPr>
                <w:rFonts w:ascii="Times New Roman" w:hAnsi="Times New Roman" w:cs="Times New Roman"/>
                <w:sz w:val="24"/>
                <w:szCs w:val="24"/>
                <w:lang w:val="en-US"/>
              </w:rPr>
              <w:t>.</w:t>
            </w:r>
          </w:p>
        </w:tc>
      </w:tr>
      <w:tr w:rsidR="00B96645" w:rsidRPr="00144DFC" w:rsidTr="00E57CF6">
        <w:tc>
          <w:tcPr>
            <w:tcW w:w="884" w:type="dxa"/>
            <w:vMerge/>
          </w:tcPr>
          <w:p w:rsidR="00B96645" w:rsidRPr="00F66E48" w:rsidRDefault="00B96645" w:rsidP="004A4816">
            <w:pPr>
              <w:autoSpaceDE w:val="0"/>
              <w:autoSpaceDN w:val="0"/>
              <w:adjustRightInd w:val="0"/>
              <w:jc w:val="both"/>
              <w:rPr>
                <w:rFonts w:ascii="Times New Roman" w:hAnsi="Times New Roman" w:cs="Times New Roman"/>
                <w:sz w:val="24"/>
                <w:szCs w:val="24"/>
                <w:lang w:val="en-US"/>
              </w:rPr>
            </w:pPr>
          </w:p>
        </w:tc>
        <w:tc>
          <w:tcPr>
            <w:tcW w:w="8692" w:type="dxa"/>
            <w:gridSpan w:val="2"/>
          </w:tcPr>
          <w:p w:rsidR="00B96645" w:rsidRPr="00F66E48" w:rsidRDefault="00B44BCD"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Both of them d</w:t>
            </w:r>
            <w:r w:rsidR="00B96645" w:rsidRPr="00F66E48">
              <w:rPr>
                <w:rFonts w:ascii="Times New Roman" w:hAnsi="Times New Roman" w:cs="Times New Roman"/>
                <w:sz w:val="24"/>
                <w:szCs w:val="24"/>
                <w:lang w:val="en-US"/>
              </w:rPr>
              <w:t xml:space="preserve">etect any pharmacotherapy </w:t>
            </w:r>
            <w:r w:rsidR="002E6469" w:rsidRPr="00F66E48">
              <w:rPr>
                <w:rFonts w:ascii="Times New Roman" w:hAnsi="Times New Roman" w:cs="Times New Roman"/>
                <w:sz w:val="24"/>
                <w:szCs w:val="24"/>
                <w:lang w:val="en-US"/>
              </w:rPr>
              <w:t>problems.</w:t>
            </w:r>
          </w:p>
        </w:tc>
      </w:tr>
      <w:tr w:rsidR="00B96645" w:rsidRPr="00144DFC" w:rsidTr="00E57CF6">
        <w:tc>
          <w:tcPr>
            <w:tcW w:w="884" w:type="dxa"/>
            <w:vMerge/>
          </w:tcPr>
          <w:p w:rsidR="00B96645" w:rsidRPr="00F66E48" w:rsidRDefault="00B96645" w:rsidP="004A4816">
            <w:pPr>
              <w:autoSpaceDE w:val="0"/>
              <w:autoSpaceDN w:val="0"/>
              <w:adjustRightInd w:val="0"/>
              <w:jc w:val="both"/>
              <w:rPr>
                <w:rFonts w:ascii="Times New Roman" w:hAnsi="Times New Roman" w:cs="Times New Roman"/>
                <w:sz w:val="24"/>
                <w:szCs w:val="24"/>
                <w:lang w:val="en-US"/>
              </w:rPr>
            </w:pPr>
          </w:p>
        </w:tc>
        <w:tc>
          <w:tcPr>
            <w:tcW w:w="8692" w:type="dxa"/>
            <w:gridSpan w:val="2"/>
          </w:tcPr>
          <w:p w:rsidR="00B96645" w:rsidRPr="00F66E48" w:rsidRDefault="00B96645" w:rsidP="00C803BC">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Design or modify </w:t>
            </w:r>
            <w:r w:rsidR="002E6469" w:rsidRPr="00F66E48">
              <w:rPr>
                <w:rFonts w:ascii="Times New Roman" w:hAnsi="Times New Roman" w:cs="Times New Roman"/>
                <w:sz w:val="24"/>
                <w:szCs w:val="24"/>
                <w:lang w:val="en-US"/>
              </w:rPr>
              <w:t xml:space="preserve">an established therapy to achieve the stated objectives, considering pharmacoeconomics principles.  </w:t>
            </w:r>
          </w:p>
        </w:tc>
      </w:tr>
      <w:tr w:rsidR="00B96645" w:rsidRPr="00144DFC" w:rsidTr="00E57CF6">
        <w:tc>
          <w:tcPr>
            <w:tcW w:w="884" w:type="dxa"/>
            <w:vMerge/>
          </w:tcPr>
          <w:p w:rsidR="00B96645" w:rsidRPr="00F66E48" w:rsidRDefault="00B96645" w:rsidP="004A4816">
            <w:pPr>
              <w:autoSpaceDE w:val="0"/>
              <w:autoSpaceDN w:val="0"/>
              <w:adjustRightInd w:val="0"/>
              <w:jc w:val="both"/>
              <w:rPr>
                <w:rFonts w:ascii="Times New Roman" w:hAnsi="Times New Roman" w:cs="Times New Roman"/>
                <w:sz w:val="24"/>
                <w:szCs w:val="24"/>
                <w:lang w:val="en-US"/>
              </w:rPr>
            </w:pPr>
          </w:p>
        </w:tc>
        <w:tc>
          <w:tcPr>
            <w:tcW w:w="8692" w:type="dxa"/>
            <w:gridSpan w:val="2"/>
          </w:tcPr>
          <w:p w:rsidR="00B96645" w:rsidRPr="00F66E48" w:rsidRDefault="002E6469" w:rsidP="00B44BCD">
            <w:pPr>
              <w:autoSpaceDE w:val="0"/>
              <w:autoSpaceDN w:val="0"/>
              <w:adjustRightInd w:val="0"/>
              <w:ind w:right="113"/>
              <w:rPr>
                <w:rFonts w:ascii="Times New Roman" w:hAnsi="Times New Roman" w:cs="Times New Roman"/>
                <w:sz w:val="24"/>
                <w:szCs w:val="24"/>
                <w:lang w:val="en-US"/>
              </w:rPr>
            </w:pPr>
            <w:r w:rsidRPr="00F66E48">
              <w:rPr>
                <w:rFonts w:ascii="Times New Roman" w:hAnsi="Times New Roman" w:cs="Times New Roman"/>
                <w:sz w:val="24"/>
                <w:szCs w:val="24"/>
                <w:lang w:val="en-US"/>
              </w:rPr>
              <w:t>Evaluate the scientific bibliography to solve all the questions related with the patient therapy design.</w:t>
            </w:r>
          </w:p>
        </w:tc>
      </w:tr>
      <w:tr w:rsidR="00B96645" w:rsidRPr="00144DFC" w:rsidTr="00E57CF6">
        <w:tc>
          <w:tcPr>
            <w:tcW w:w="884" w:type="dxa"/>
            <w:vMerge/>
          </w:tcPr>
          <w:p w:rsidR="00B96645" w:rsidRPr="00F66E48" w:rsidRDefault="00B96645" w:rsidP="004A4816">
            <w:pPr>
              <w:autoSpaceDE w:val="0"/>
              <w:autoSpaceDN w:val="0"/>
              <w:adjustRightInd w:val="0"/>
              <w:jc w:val="both"/>
              <w:rPr>
                <w:rFonts w:ascii="Times New Roman" w:hAnsi="Times New Roman" w:cs="Times New Roman"/>
                <w:sz w:val="24"/>
                <w:szCs w:val="24"/>
                <w:lang w:val="en-US"/>
              </w:rPr>
            </w:pPr>
          </w:p>
        </w:tc>
        <w:tc>
          <w:tcPr>
            <w:tcW w:w="8692" w:type="dxa"/>
            <w:gridSpan w:val="2"/>
          </w:tcPr>
          <w:p w:rsidR="00B96645" w:rsidRPr="00F66E48" w:rsidRDefault="002E6469" w:rsidP="00C803BC">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Obtain all the information necessary to prevent, detect and solve all </w:t>
            </w:r>
            <w:r w:rsidR="00B44BCD" w:rsidRPr="00F66E48">
              <w:rPr>
                <w:rFonts w:ascii="Times New Roman" w:hAnsi="Times New Roman" w:cs="Times New Roman"/>
                <w:sz w:val="24"/>
                <w:szCs w:val="24"/>
                <w:lang w:val="en-US"/>
              </w:rPr>
              <w:t>drug</w:t>
            </w:r>
            <w:r w:rsidRPr="00F66E48">
              <w:rPr>
                <w:rFonts w:ascii="Times New Roman" w:hAnsi="Times New Roman" w:cs="Times New Roman"/>
                <w:sz w:val="24"/>
                <w:szCs w:val="24"/>
                <w:lang w:val="en-US"/>
              </w:rPr>
              <w:t xml:space="preserve"> related problems </w:t>
            </w:r>
            <w:r w:rsidR="00B44BCD" w:rsidRPr="00F66E48">
              <w:rPr>
                <w:rFonts w:ascii="Times New Roman" w:hAnsi="Times New Roman" w:cs="Times New Roman"/>
                <w:sz w:val="24"/>
                <w:szCs w:val="24"/>
                <w:lang w:val="en-US"/>
              </w:rPr>
              <w:t xml:space="preserve">(DRPs) </w:t>
            </w:r>
            <w:r w:rsidRPr="00F66E48">
              <w:rPr>
                <w:rFonts w:ascii="Times New Roman" w:hAnsi="Times New Roman" w:cs="Times New Roman"/>
                <w:sz w:val="24"/>
                <w:szCs w:val="24"/>
                <w:lang w:val="en-US"/>
              </w:rPr>
              <w:t>and make the correct therapeutic recommendations.</w:t>
            </w:r>
          </w:p>
        </w:tc>
      </w:tr>
      <w:tr w:rsidR="00B96645" w:rsidRPr="00144DFC" w:rsidTr="00E57CF6">
        <w:tc>
          <w:tcPr>
            <w:tcW w:w="884" w:type="dxa"/>
            <w:vMerge/>
          </w:tcPr>
          <w:p w:rsidR="00B96645" w:rsidRPr="00F66E48" w:rsidRDefault="00B96645" w:rsidP="004A4816">
            <w:pPr>
              <w:autoSpaceDE w:val="0"/>
              <w:autoSpaceDN w:val="0"/>
              <w:adjustRightInd w:val="0"/>
              <w:jc w:val="both"/>
              <w:rPr>
                <w:rFonts w:ascii="Times New Roman" w:hAnsi="Times New Roman" w:cs="Times New Roman"/>
                <w:sz w:val="24"/>
                <w:szCs w:val="24"/>
                <w:lang w:val="en-US"/>
              </w:rPr>
            </w:pPr>
          </w:p>
        </w:tc>
        <w:tc>
          <w:tcPr>
            <w:tcW w:w="8692" w:type="dxa"/>
            <w:gridSpan w:val="2"/>
          </w:tcPr>
          <w:p w:rsidR="00B96645" w:rsidRPr="00F66E48" w:rsidRDefault="0003538D" w:rsidP="004A4816">
            <w:pPr>
              <w:autoSpaceDE w:val="0"/>
              <w:autoSpaceDN w:val="0"/>
              <w:adjustRightInd w:val="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Use the professional </w:t>
            </w:r>
            <w:r w:rsidR="00B7540F" w:rsidRPr="00F66E48">
              <w:rPr>
                <w:rFonts w:ascii="Times New Roman" w:hAnsi="Times New Roman" w:cs="Times New Roman"/>
                <w:sz w:val="24"/>
                <w:szCs w:val="24"/>
                <w:lang w:val="en-US"/>
              </w:rPr>
              <w:t xml:space="preserve">skills and </w:t>
            </w:r>
            <w:r w:rsidRPr="00F66E48">
              <w:rPr>
                <w:rFonts w:ascii="Times New Roman" w:hAnsi="Times New Roman" w:cs="Times New Roman"/>
                <w:sz w:val="24"/>
                <w:szCs w:val="24"/>
                <w:lang w:val="en-US"/>
              </w:rPr>
              <w:t xml:space="preserve">authority to establish </w:t>
            </w:r>
            <w:r w:rsidR="00B7540F" w:rsidRPr="00F66E48">
              <w:rPr>
                <w:rFonts w:ascii="Times New Roman" w:hAnsi="Times New Roman" w:cs="Times New Roman"/>
                <w:sz w:val="24"/>
                <w:szCs w:val="24"/>
                <w:lang w:val="en-US"/>
              </w:rPr>
              <w:t>a collaboration relationship with</w:t>
            </w:r>
            <w:r w:rsidR="00124DDF" w:rsidRPr="00F66E48">
              <w:rPr>
                <w:rFonts w:ascii="Times New Roman" w:hAnsi="Times New Roman" w:cs="Times New Roman"/>
                <w:sz w:val="24"/>
                <w:szCs w:val="24"/>
                <w:lang w:val="en-US"/>
              </w:rPr>
              <w:t>the patient</w:t>
            </w:r>
            <w:r w:rsidR="00C803BC" w:rsidRPr="00F66E48">
              <w:rPr>
                <w:rFonts w:ascii="Times New Roman" w:hAnsi="Times New Roman" w:cs="Times New Roman"/>
                <w:sz w:val="24"/>
                <w:szCs w:val="24"/>
                <w:lang w:val="en-US"/>
              </w:rPr>
              <w:t xml:space="preserve"> and other</w:t>
            </w:r>
            <w:r w:rsidR="00B7540F" w:rsidRPr="00F66E48">
              <w:rPr>
                <w:rFonts w:ascii="Times New Roman" w:hAnsi="Times New Roman" w:cs="Times New Roman"/>
                <w:sz w:val="24"/>
                <w:szCs w:val="24"/>
                <w:lang w:val="en-US"/>
              </w:rPr>
              <w:t xml:space="preserve"> health professionals.</w:t>
            </w:r>
          </w:p>
        </w:tc>
      </w:tr>
    </w:tbl>
    <w:p w:rsidR="00E24FCF" w:rsidRPr="00F66E48" w:rsidRDefault="00E24FCF" w:rsidP="00E24FCF">
      <w:pPr>
        <w:autoSpaceDE w:val="0"/>
        <w:autoSpaceDN w:val="0"/>
        <w:adjustRightInd w:val="0"/>
        <w:spacing w:after="0" w:line="480" w:lineRule="auto"/>
        <w:jc w:val="both"/>
        <w:rPr>
          <w:rFonts w:ascii="Times New Roman" w:hAnsi="Times New Roman" w:cs="Times New Roman"/>
          <w:sz w:val="24"/>
          <w:szCs w:val="24"/>
          <w:highlight w:val="yellow"/>
          <w:lang w:val="en-US"/>
        </w:rPr>
      </w:pPr>
    </w:p>
    <w:p w:rsidR="00F37101" w:rsidRPr="008A50AA" w:rsidRDefault="00E24FCF" w:rsidP="004708D6">
      <w:pPr>
        <w:autoSpaceDE w:val="0"/>
        <w:autoSpaceDN w:val="0"/>
        <w:adjustRightInd w:val="0"/>
        <w:spacing w:after="0" w:line="480" w:lineRule="auto"/>
        <w:jc w:val="both"/>
        <w:rPr>
          <w:rFonts w:ascii="Times New Roman" w:hAnsi="Times New Roman" w:cs="Times New Roman"/>
          <w:sz w:val="24"/>
          <w:szCs w:val="24"/>
          <w:lang w:val="en-US"/>
        </w:rPr>
      </w:pPr>
      <w:r w:rsidRPr="008A50AA">
        <w:rPr>
          <w:rFonts w:ascii="Times New Roman" w:hAnsi="Times New Roman" w:cs="Times New Roman"/>
          <w:sz w:val="24"/>
          <w:szCs w:val="24"/>
          <w:lang w:val="en-US"/>
        </w:rPr>
        <w:t xml:space="preserve">Pharmaceutical care and clinical pharmacy are concepts that support and complete each other.  </w:t>
      </w:r>
      <w:r w:rsidR="00D11086" w:rsidRPr="008A50AA">
        <w:rPr>
          <w:rFonts w:ascii="Times New Roman" w:hAnsi="Times New Roman" w:cs="Times New Roman"/>
          <w:sz w:val="24"/>
          <w:szCs w:val="24"/>
          <w:lang w:val="en-US"/>
        </w:rPr>
        <w:t>Clinical pharmacy is an essential component in the</w:t>
      </w:r>
      <w:r w:rsidR="000001AA" w:rsidRPr="008A50AA">
        <w:rPr>
          <w:rFonts w:ascii="Times New Roman" w:hAnsi="Times New Roman" w:cs="Times New Roman"/>
          <w:sz w:val="24"/>
          <w:szCs w:val="24"/>
          <w:lang w:val="en-US"/>
        </w:rPr>
        <w:t xml:space="preserve"> delivery of pharmaceutical care and can improve the quality the technical quality of pharmaceutical care</w:t>
      </w:r>
      <w:r w:rsidR="00F37101" w:rsidRPr="008A50AA">
        <w:rPr>
          <w:rFonts w:ascii="Times New Roman" w:hAnsi="Times New Roman" w:cs="Times New Roman"/>
          <w:sz w:val="24"/>
          <w:szCs w:val="24"/>
          <w:lang w:val="en-US"/>
        </w:rPr>
        <w:t>.Pharmaceutical care can enrich and broaden the philosophy and practice of clinical pharmacy</w:t>
      </w:r>
      <w:r w:rsidR="000001AA" w:rsidRPr="008A50AA">
        <w:rPr>
          <w:rFonts w:ascii="Times New Roman" w:hAnsi="Times New Roman" w:cs="Times New Roman"/>
          <w:sz w:val="24"/>
          <w:szCs w:val="24"/>
          <w:lang w:val="en-US"/>
        </w:rPr>
        <w:t xml:space="preserve">. </w:t>
      </w:r>
      <w:r w:rsidR="00F37101" w:rsidRPr="008A50AA">
        <w:rPr>
          <w:rFonts w:ascii="Times New Roman" w:hAnsi="Times New Roman" w:cs="Times New Roman"/>
          <w:sz w:val="24"/>
          <w:szCs w:val="24"/>
          <w:lang w:val="en-US"/>
        </w:rPr>
        <w:t xml:space="preserve">Pharmaceutical care is often </w:t>
      </w:r>
      <w:r w:rsidR="00F37101" w:rsidRPr="008A50AA">
        <w:rPr>
          <w:rFonts w:ascii="Times New Roman" w:hAnsi="Times New Roman" w:cs="Times New Roman"/>
          <w:sz w:val="24"/>
          <w:szCs w:val="24"/>
          <w:lang w:val="en-US"/>
        </w:rPr>
        <w:lastRenderedPageBreak/>
        <w:t>discussed as a system</w:t>
      </w:r>
      <w:r w:rsidRPr="008A50AA">
        <w:rPr>
          <w:rFonts w:ascii="Times New Roman" w:hAnsi="Times New Roman" w:cs="Times New Roman"/>
          <w:sz w:val="24"/>
          <w:szCs w:val="24"/>
          <w:lang w:val="en-US"/>
        </w:rPr>
        <w:t>. Finally, t</w:t>
      </w:r>
      <w:r w:rsidR="00F37101" w:rsidRPr="008A50AA">
        <w:rPr>
          <w:rFonts w:ascii="Times New Roman" w:hAnsi="Times New Roman" w:cs="Times New Roman"/>
          <w:sz w:val="24"/>
          <w:szCs w:val="24"/>
          <w:lang w:val="en-US"/>
        </w:rPr>
        <w:t>he basis for clinical pharmacy is more in science than in relationship ethics, whereas, the basis of pharmaceutical care is more in rela</w:t>
      </w:r>
      <w:r w:rsidR="00212A33">
        <w:rPr>
          <w:rFonts w:ascii="Times New Roman" w:hAnsi="Times New Roman" w:cs="Times New Roman"/>
          <w:sz w:val="24"/>
          <w:szCs w:val="24"/>
          <w:lang w:val="en-US"/>
        </w:rPr>
        <w:t>tionship ethics than in science</w:t>
      </w:r>
      <w:r w:rsidRPr="008A50AA">
        <w:rPr>
          <w:rFonts w:ascii="Times New Roman" w:hAnsi="Times New Roman" w:cs="Times New Roman"/>
          <w:sz w:val="24"/>
          <w:szCs w:val="24"/>
          <w:lang w:val="en-US"/>
        </w:rPr>
        <w:t xml:space="preserve"> (1)</w:t>
      </w:r>
      <w:r w:rsidR="00212A33">
        <w:rPr>
          <w:rFonts w:ascii="Times New Roman" w:hAnsi="Times New Roman" w:cs="Times New Roman"/>
          <w:sz w:val="24"/>
          <w:szCs w:val="24"/>
          <w:lang w:val="en-US"/>
        </w:rPr>
        <w:t>.</w:t>
      </w:r>
    </w:p>
    <w:p w:rsidR="00EE4F0E" w:rsidRPr="00F66E48" w:rsidRDefault="00EE4F0E"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5. Pharmaceutical care and pharmacotherapy: contribution from different international context.</w:t>
      </w:r>
    </w:p>
    <w:p w:rsidR="00EE4F0E" w:rsidRPr="00F66E48" w:rsidRDefault="00EE4F0E"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5.1 Pharmaceutical care according the World Health Organization (WHO).</w:t>
      </w:r>
    </w:p>
    <w:p w:rsidR="00EE4F0E" w:rsidRPr="00F66E48" w:rsidRDefault="00EE4F0E"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 Tokio city, in 1993, the WHO defined pharmaceutical care as “a</w:t>
      </w:r>
      <w:r w:rsidR="00A45F67" w:rsidRPr="00F66E48">
        <w:rPr>
          <w:rFonts w:ascii="Times New Roman" w:hAnsi="Times New Roman" w:cs="Times New Roman"/>
          <w:sz w:val="24"/>
          <w:szCs w:val="24"/>
          <w:lang w:val="en-US"/>
        </w:rPr>
        <w:t xml:space="preserve"> compendium</w:t>
      </w:r>
      <w:r w:rsidR="00F30683" w:rsidRPr="00F66E48">
        <w:rPr>
          <w:rFonts w:ascii="Times New Roman" w:hAnsi="Times New Roman" w:cs="Times New Roman"/>
          <w:sz w:val="24"/>
          <w:szCs w:val="24"/>
          <w:lang w:val="en-US"/>
        </w:rPr>
        <w:t xml:space="preserve"> of attitudes</w:t>
      </w:r>
      <w:r w:rsidR="00A45F67" w:rsidRPr="00F66E48">
        <w:rPr>
          <w:rFonts w:ascii="Times New Roman" w:hAnsi="Times New Roman" w:cs="Times New Roman"/>
          <w:sz w:val="24"/>
          <w:szCs w:val="24"/>
          <w:lang w:val="en-US"/>
        </w:rPr>
        <w:t xml:space="preserve">, behaviors, </w:t>
      </w:r>
      <w:r w:rsidR="00500274" w:rsidRPr="00F66E48">
        <w:rPr>
          <w:rFonts w:ascii="Times New Roman" w:hAnsi="Times New Roman" w:cs="Times New Roman"/>
          <w:sz w:val="24"/>
          <w:szCs w:val="24"/>
          <w:lang w:val="en-US"/>
        </w:rPr>
        <w:t>commitments</w:t>
      </w:r>
      <w:r w:rsidR="00A45F67" w:rsidRPr="00F66E48">
        <w:rPr>
          <w:rFonts w:ascii="Times New Roman" w:hAnsi="Times New Roman" w:cs="Times New Roman"/>
          <w:sz w:val="24"/>
          <w:szCs w:val="24"/>
          <w:lang w:val="en-US"/>
        </w:rPr>
        <w:t>, concerns, ethic</w:t>
      </w:r>
      <w:r w:rsidR="00500274" w:rsidRPr="00F66E48">
        <w:rPr>
          <w:rFonts w:ascii="Times New Roman" w:hAnsi="Times New Roman" w:cs="Times New Roman"/>
          <w:sz w:val="24"/>
          <w:szCs w:val="24"/>
          <w:lang w:val="en-US"/>
        </w:rPr>
        <w:t>s</w:t>
      </w:r>
      <w:r w:rsidR="005830F7" w:rsidRPr="00F66E48">
        <w:rPr>
          <w:rFonts w:ascii="Times New Roman" w:hAnsi="Times New Roman" w:cs="Times New Roman"/>
          <w:sz w:val="24"/>
          <w:szCs w:val="24"/>
          <w:lang w:val="en-US"/>
        </w:rPr>
        <w:t>,</w:t>
      </w:r>
      <w:r w:rsidR="00A45F67" w:rsidRPr="00F66E48">
        <w:rPr>
          <w:rFonts w:ascii="Times New Roman" w:hAnsi="Times New Roman" w:cs="Times New Roman"/>
          <w:sz w:val="24"/>
          <w:szCs w:val="24"/>
          <w:lang w:val="en-US"/>
        </w:rPr>
        <w:t xml:space="preserve"> functions, </w:t>
      </w:r>
      <w:r w:rsidR="002A6A9A" w:rsidRPr="00F66E48">
        <w:rPr>
          <w:rFonts w:ascii="Times New Roman" w:hAnsi="Times New Roman" w:cs="Times New Roman"/>
          <w:sz w:val="24"/>
          <w:szCs w:val="24"/>
          <w:lang w:val="en-US"/>
        </w:rPr>
        <w:t>knowledge</w:t>
      </w:r>
      <w:r w:rsidR="00A45F67" w:rsidRPr="00F66E48">
        <w:rPr>
          <w:rFonts w:ascii="Times New Roman" w:hAnsi="Times New Roman" w:cs="Times New Roman"/>
          <w:sz w:val="24"/>
          <w:szCs w:val="24"/>
          <w:lang w:val="en-US"/>
        </w:rPr>
        <w:t xml:space="preserve">, responsibilities and skills </w:t>
      </w:r>
      <w:r w:rsidR="00500274" w:rsidRPr="00F66E48">
        <w:rPr>
          <w:rFonts w:ascii="Times New Roman" w:hAnsi="Times New Roman" w:cs="Times New Roman"/>
          <w:sz w:val="24"/>
          <w:szCs w:val="24"/>
          <w:lang w:val="en-US"/>
        </w:rPr>
        <w:t>of the</w:t>
      </w:r>
      <w:r w:rsidR="00A45F67" w:rsidRPr="00F66E48">
        <w:rPr>
          <w:rFonts w:ascii="Times New Roman" w:hAnsi="Times New Roman" w:cs="Times New Roman"/>
          <w:sz w:val="24"/>
          <w:szCs w:val="24"/>
          <w:lang w:val="en-US"/>
        </w:rPr>
        <w:t xml:space="preserve"> pharmacist </w:t>
      </w:r>
      <w:r w:rsidR="00500274" w:rsidRPr="00F66E48">
        <w:rPr>
          <w:rFonts w:ascii="Times New Roman" w:hAnsi="Times New Roman" w:cs="Times New Roman"/>
          <w:sz w:val="24"/>
          <w:szCs w:val="24"/>
          <w:lang w:val="en-US"/>
        </w:rPr>
        <w:t>on the provision of drug therapy</w:t>
      </w:r>
      <w:r w:rsidR="00A45F67" w:rsidRPr="00F66E48">
        <w:rPr>
          <w:rFonts w:ascii="Times New Roman" w:hAnsi="Times New Roman" w:cs="Times New Roman"/>
          <w:sz w:val="24"/>
          <w:szCs w:val="24"/>
          <w:lang w:val="en-US"/>
        </w:rPr>
        <w:t xml:space="preserve"> with </w:t>
      </w:r>
      <w:r w:rsidR="00500274" w:rsidRPr="00F66E48">
        <w:rPr>
          <w:rFonts w:ascii="Times New Roman" w:hAnsi="Times New Roman" w:cs="Times New Roman"/>
          <w:sz w:val="24"/>
          <w:szCs w:val="24"/>
          <w:lang w:val="en-US"/>
        </w:rPr>
        <w:t>the goal of</w:t>
      </w:r>
      <w:r w:rsidR="00A45F67" w:rsidRPr="00F66E48">
        <w:rPr>
          <w:rFonts w:ascii="Times New Roman" w:hAnsi="Times New Roman" w:cs="Times New Roman"/>
          <w:sz w:val="24"/>
          <w:szCs w:val="24"/>
          <w:lang w:val="en-US"/>
        </w:rPr>
        <w:t xml:space="preserve"> achiev</w:t>
      </w:r>
      <w:r w:rsidR="00500274" w:rsidRPr="00F66E48">
        <w:rPr>
          <w:rFonts w:ascii="Times New Roman" w:hAnsi="Times New Roman" w:cs="Times New Roman"/>
          <w:sz w:val="24"/>
          <w:szCs w:val="24"/>
          <w:lang w:val="en-US"/>
        </w:rPr>
        <w:t>ingdefin</w:t>
      </w:r>
      <w:r w:rsidR="00F30683" w:rsidRPr="00F66E48">
        <w:rPr>
          <w:rFonts w:ascii="Times New Roman" w:hAnsi="Times New Roman" w:cs="Times New Roman"/>
          <w:sz w:val="24"/>
          <w:szCs w:val="24"/>
          <w:lang w:val="en-US"/>
        </w:rPr>
        <w:t>ed</w:t>
      </w:r>
      <w:r w:rsidR="00A45F67" w:rsidRPr="00F66E48">
        <w:rPr>
          <w:rFonts w:ascii="Times New Roman" w:hAnsi="Times New Roman" w:cs="Times New Roman"/>
          <w:sz w:val="24"/>
          <w:szCs w:val="24"/>
          <w:lang w:val="en-US"/>
        </w:rPr>
        <w:t xml:space="preserve">therapeutic </w:t>
      </w:r>
      <w:r w:rsidR="00500274" w:rsidRPr="00F66E48">
        <w:rPr>
          <w:rFonts w:ascii="Times New Roman" w:hAnsi="Times New Roman" w:cs="Times New Roman"/>
          <w:sz w:val="24"/>
          <w:szCs w:val="24"/>
          <w:lang w:val="en-US"/>
        </w:rPr>
        <w:t xml:space="preserve">outcomes toward patient </w:t>
      </w:r>
      <w:r w:rsidR="00A45F67" w:rsidRPr="00F66E48">
        <w:rPr>
          <w:rFonts w:ascii="Times New Roman" w:hAnsi="Times New Roman" w:cs="Times New Roman"/>
          <w:sz w:val="24"/>
          <w:szCs w:val="24"/>
          <w:lang w:val="en-US"/>
        </w:rPr>
        <w:t>health</w:t>
      </w:r>
      <w:r w:rsidR="00173000" w:rsidRPr="00F66E48">
        <w:rPr>
          <w:rFonts w:ascii="Times New Roman" w:hAnsi="Times New Roman" w:cs="Times New Roman"/>
          <w:sz w:val="24"/>
          <w:szCs w:val="24"/>
          <w:lang w:val="en-US"/>
        </w:rPr>
        <w:t xml:space="preserve"> and quality </w:t>
      </w:r>
      <w:r w:rsidR="00F30683" w:rsidRPr="00F66E48">
        <w:rPr>
          <w:rFonts w:ascii="Times New Roman" w:hAnsi="Times New Roman" w:cs="Times New Roman"/>
          <w:sz w:val="24"/>
          <w:szCs w:val="24"/>
          <w:lang w:val="en-US"/>
        </w:rPr>
        <w:t xml:space="preserve">of </w:t>
      </w:r>
      <w:r w:rsidR="00173000" w:rsidRPr="00F66E48">
        <w:rPr>
          <w:rFonts w:ascii="Times New Roman" w:hAnsi="Times New Roman" w:cs="Times New Roman"/>
          <w:sz w:val="24"/>
          <w:szCs w:val="24"/>
          <w:lang w:val="en-US"/>
        </w:rPr>
        <w:t xml:space="preserve">life”. </w:t>
      </w:r>
      <w:r w:rsidR="00F30683" w:rsidRPr="00F66E48">
        <w:rPr>
          <w:rFonts w:ascii="Times New Roman" w:hAnsi="Times New Roman" w:cs="Times New Roman"/>
          <w:sz w:val="24"/>
          <w:szCs w:val="24"/>
          <w:lang w:val="en-US"/>
        </w:rPr>
        <w:t xml:space="preserve">The WHO specifiesas well, </w:t>
      </w:r>
      <w:r w:rsidR="00173000" w:rsidRPr="00F66E48">
        <w:rPr>
          <w:rFonts w:ascii="Times New Roman" w:hAnsi="Times New Roman" w:cs="Times New Roman"/>
          <w:sz w:val="24"/>
          <w:szCs w:val="24"/>
          <w:lang w:val="en-US"/>
        </w:rPr>
        <w:t>that the pharmacist should e</w:t>
      </w:r>
      <w:r w:rsidR="003813FF" w:rsidRPr="00F66E48">
        <w:rPr>
          <w:rFonts w:ascii="Times New Roman" w:hAnsi="Times New Roman" w:cs="Times New Roman"/>
          <w:sz w:val="24"/>
          <w:szCs w:val="24"/>
          <w:lang w:val="en-US"/>
        </w:rPr>
        <w:t xml:space="preserve">nsure the </w:t>
      </w:r>
      <w:r w:rsidR="00F30683" w:rsidRPr="00F66E48">
        <w:rPr>
          <w:rFonts w:ascii="Times New Roman" w:hAnsi="Times New Roman" w:cs="Times New Roman"/>
          <w:sz w:val="24"/>
          <w:szCs w:val="24"/>
          <w:lang w:val="en-US"/>
        </w:rPr>
        <w:t xml:space="preserve">rational and economical use of </w:t>
      </w:r>
      <w:r w:rsidR="003813FF" w:rsidRPr="00F66E48">
        <w:rPr>
          <w:rFonts w:ascii="Times New Roman" w:hAnsi="Times New Roman" w:cs="Times New Roman"/>
          <w:sz w:val="24"/>
          <w:szCs w:val="24"/>
          <w:lang w:val="en-US"/>
        </w:rPr>
        <w:t>medica</w:t>
      </w:r>
      <w:r w:rsidR="00F30683" w:rsidRPr="00F66E48">
        <w:rPr>
          <w:rFonts w:ascii="Times New Roman" w:hAnsi="Times New Roman" w:cs="Times New Roman"/>
          <w:sz w:val="24"/>
          <w:szCs w:val="24"/>
          <w:lang w:val="en-US"/>
        </w:rPr>
        <w:t>tion</w:t>
      </w:r>
      <w:r w:rsidR="00173000" w:rsidRPr="00F66E48">
        <w:rPr>
          <w:rFonts w:ascii="Times New Roman" w:hAnsi="Times New Roman" w:cs="Times New Roman"/>
          <w:sz w:val="24"/>
          <w:szCs w:val="24"/>
          <w:lang w:val="en-US"/>
        </w:rPr>
        <w:t>in every country</w:t>
      </w:r>
      <w:r w:rsidR="009453AB" w:rsidRPr="00F66E48">
        <w:rPr>
          <w:rFonts w:ascii="Times New Roman" w:hAnsi="Times New Roman" w:cs="Times New Roman"/>
          <w:sz w:val="24"/>
          <w:szCs w:val="24"/>
          <w:lang w:val="en-US"/>
        </w:rPr>
        <w:t xml:space="preserve"> (</w:t>
      </w:r>
      <w:r w:rsidR="00173000" w:rsidRPr="00F66E48">
        <w:rPr>
          <w:rFonts w:ascii="Times New Roman" w:hAnsi="Times New Roman" w:cs="Times New Roman"/>
          <w:sz w:val="24"/>
          <w:szCs w:val="24"/>
          <w:lang w:val="en-US"/>
        </w:rPr>
        <w:t>developed and unde</w:t>
      </w:r>
      <w:r w:rsidR="009453AB" w:rsidRPr="00F66E48">
        <w:rPr>
          <w:rFonts w:ascii="Times New Roman" w:hAnsi="Times New Roman" w:cs="Times New Roman"/>
          <w:sz w:val="24"/>
          <w:szCs w:val="24"/>
          <w:lang w:val="en-US"/>
        </w:rPr>
        <w:t xml:space="preserve">veloped), </w:t>
      </w:r>
      <w:r w:rsidR="00F30683" w:rsidRPr="00F66E48">
        <w:rPr>
          <w:rFonts w:ascii="Times New Roman" w:hAnsi="Times New Roman" w:cs="Times New Roman"/>
          <w:sz w:val="24"/>
          <w:szCs w:val="24"/>
          <w:lang w:val="en-US"/>
        </w:rPr>
        <w:t>by being</w:t>
      </w:r>
      <w:r w:rsidR="009453AB" w:rsidRPr="00F66E48">
        <w:rPr>
          <w:rFonts w:ascii="Times New Roman" w:hAnsi="Times New Roman" w:cs="Times New Roman"/>
          <w:sz w:val="24"/>
          <w:szCs w:val="24"/>
          <w:lang w:val="en-US"/>
        </w:rPr>
        <w:t xml:space="preserve"> part of the health teams</w:t>
      </w:r>
      <w:r w:rsidR="00F30683" w:rsidRPr="00F66E48">
        <w:rPr>
          <w:rFonts w:ascii="Times New Roman" w:hAnsi="Times New Roman" w:cs="Times New Roman"/>
          <w:sz w:val="24"/>
          <w:szCs w:val="24"/>
          <w:lang w:val="en-US"/>
        </w:rPr>
        <w:t>, in order to meet</w:t>
      </w:r>
      <w:r w:rsidR="009453AB" w:rsidRPr="00F66E48">
        <w:rPr>
          <w:rFonts w:ascii="Times New Roman" w:hAnsi="Times New Roman" w:cs="Times New Roman"/>
          <w:sz w:val="24"/>
          <w:szCs w:val="24"/>
          <w:lang w:val="en-US"/>
        </w:rPr>
        <w:t xml:space="preserve"> the society </w:t>
      </w:r>
      <w:r w:rsidR="00F30683" w:rsidRPr="00F66E48">
        <w:rPr>
          <w:rFonts w:ascii="Times New Roman" w:hAnsi="Times New Roman" w:cs="Times New Roman"/>
          <w:sz w:val="24"/>
          <w:szCs w:val="24"/>
          <w:lang w:val="en-US"/>
        </w:rPr>
        <w:t>assistance</w:t>
      </w:r>
      <w:r w:rsidR="009453AB" w:rsidRPr="00F66E48">
        <w:rPr>
          <w:rFonts w:ascii="Times New Roman" w:hAnsi="Times New Roman" w:cs="Times New Roman"/>
          <w:sz w:val="24"/>
          <w:szCs w:val="24"/>
          <w:lang w:val="en-US"/>
        </w:rPr>
        <w:t xml:space="preserve"> necessities. </w:t>
      </w:r>
    </w:p>
    <w:p w:rsidR="002D6B4C" w:rsidRPr="00F66E48" w:rsidRDefault="00BA14E9"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Likewise</w:t>
      </w:r>
      <w:r w:rsidR="00F30683" w:rsidRPr="00F66E48">
        <w:rPr>
          <w:rFonts w:ascii="Times New Roman" w:hAnsi="Times New Roman" w:cs="Times New Roman"/>
          <w:sz w:val="24"/>
          <w:szCs w:val="24"/>
          <w:lang w:val="en-US"/>
        </w:rPr>
        <w:t>,</w:t>
      </w:r>
      <w:r w:rsidRPr="00F66E48">
        <w:rPr>
          <w:rFonts w:ascii="Times New Roman" w:hAnsi="Times New Roman" w:cs="Times New Roman"/>
          <w:sz w:val="24"/>
          <w:szCs w:val="24"/>
          <w:lang w:val="en-US"/>
        </w:rPr>
        <w:t xml:space="preserve"> the pharmacist should participate in the formulation of </w:t>
      </w:r>
      <w:r w:rsidR="00F30683" w:rsidRPr="00F66E48">
        <w:rPr>
          <w:rFonts w:ascii="Times New Roman" w:hAnsi="Times New Roman" w:cs="Times New Roman"/>
          <w:sz w:val="24"/>
          <w:szCs w:val="24"/>
          <w:lang w:val="en-US"/>
        </w:rPr>
        <w:t>drug policies</w:t>
      </w:r>
      <w:r w:rsidR="00050D12" w:rsidRPr="00F66E48">
        <w:rPr>
          <w:rFonts w:ascii="Times New Roman" w:hAnsi="Times New Roman" w:cs="Times New Roman"/>
          <w:sz w:val="24"/>
          <w:szCs w:val="24"/>
          <w:lang w:val="en-US"/>
        </w:rPr>
        <w:t>;</w:t>
      </w:r>
      <w:r w:rsidR="00603DD6" w:rsidRPr="00F66E48">
        <w:rPr>
          <w:rFonts w:ascii="Times New Roman" w:hAnsi="Times New Roman" w:cs="Times New Roman"/>
          <w:sz w:val="24"/>
          <w:szCs w:val="24"/>
          <w:lang w:val="en-US"/>
        </w:rPr>
        <w:t>develop</w:t>
      </w:r>
      <w:r w:rsidR="003265DC" w:rsidRPr="00F66E48">
        <w:rPr>
          <w:rFonts w:ascii="Times New Roman" w:hAnsi="Times New Roman" w:cs="Times New Roman"/>
          <w:sz w:val="24"/>
          <w:szCs w:val="24"/>
          <w:lang w:val="en-US"/>
        </w:rPr>
        <w:t xml:space="preserve">guidelines and criteria for formularies </w:t>
      </w:r>
      <w:r w:rsidRPr="00F66E48">
        <w:rPr>
          <w:rFonts w:ascii="Times New Roman" w:hAnsi="Times New Roman" w:cs="Times New Roman"/>
          <w:sz w:val="24"/>
          <w:szCs w:val="24"/>
          <w:lang w:val="en-US"/>
        </w:rPr>
        <w:t>(together with other health professionals)</w:t>
      </w:r>
      <w:r w:rsidR="00050D12" w:rsidRPr="00F66E48">
        <w:rPr>
          <w:rFonts w:ascii="Times New Roman" w:hAnsi="Times New Roman" w:cs="Times New Roman"/>
          <w:sz w:val="24"/>
          <w:szCs w:val="24"/>
          <w:lang w:val="en-US"/>
        </w:rPr>
        <w:t>;</w:t>
      </w:r>
      <w:r w:rsidR="00603DD6" w:rsidRPr="00F66E48">
        <w:rPr>
          <w:rFonts w:ascii="Times New Roman" w:hAnsi="Times New Roman" w:cs="Times New Roman"/>
          <w:sz w:val="24"/>
          <w:szCs w:val="24"/>
          <w:lang w:val="en-US"/>
        </w:rPr>
        <w:t xml:space="preserve">design </w:t>
      </w:r>
      <w:r w:rsidR="003265DC" w:rsidRPr="00F66E48">
        <w:rPr>
          <w:rFonts w:ascii="Times New Roman" w:hAnsi="Times New Roman" w:cs="Times New Roman"/>
          <w:sz w:val="24"/>
          <w:szCs w:val="24"/>
          <w:lang w:val="en-US"/>
        </w:rPr>
        <w:t xml:space="preserve">and monitor drug </w:t>
      </w:r>
      <w:r w:rsidR="00ED578D" w:rsidRPr="00F66E48">
        <w:rPr>
          <w:rFonts w:ascii="Times New Roman" w:hAnsi="Times New Roman" w:cs="Times New Roman"/>
          <w:sz w:val="24"/>
          <w:szCs w:val="24"/>
          <w:lang w:val="en-US"/>
        </w:rPr>
        <w:t xml:space="preserve">acquisition and </w:t>
      </w:r>
      <w:r w:rsidR="003265DC" w:rsidRPr="00F66E48">
        <w:rPr>
          <w:rFonts w:ascii="Times New Roman" w:hAnsi="Times New Roman" w:cs="Times New Roman"/>
          <w:sz w:val="24"/>
          <w:szCs w:val="24"/>
          <w:lang w:val="en-US"/>
        </w:rPr>
        <w:t>dist</w:t>
      </w:r>
      <w:r w:rsidR="00BA4CA7" w:rsidRPr="00F66E48">
        <w:rPr>
          <w:rFonts w:ascii="Times New Roman" w:hAnsi="Times New Roman" w:cs="Times New Roman"/>
          <w:sz w:val="24"/>
          <w:szCs w:val="24"/>
          <w:lang w:val="en-US"/>
        </w:rPr>
        <w:t>r</w:t>
      </w:r>
      <w:r w:rsidR="00ED578D" w:rsidRPr="00F66E48">
        <w:rPr>
          <w:rFonts w:ascii="Times New Roman" w:hAnsi="Times New Roman" w:cs="Times New Roman"/>
          <w:sz w:val="24"/>
          <w:szCs w:val="24"/>
          <w:lang w:val="en-US"/>
        </w:rPr>
        <w:t>ibution</w:t>
      </w:r>
      <w:r w:rsidR="003265DC" w:rsidRPr="00F66E48">
        <w:rPr>
          <w:rFonts w:ascii="Times New Roman" w:hAnsi="Times New Roman" w:cs="Times New Roman"/>
          <w:sz w:val="24"/>
          <w:szCs w:val="24"/>
          <w:lang w:val="en-US"/>
        </w:rPr>
        <w:t xml:space="preserve"> s</w:t>
      </w:r>
      <w:r w:rsidR="00F74EE3" w:rsidRPr="00F66E48">
        <w:rPr>
          <w:rFonts w:ascii="Times New Roman" w:hAnsi="Times New Roman" w:cs="Times New Roman"/>
          <w:sz w:val="24"/>
          <w:szCs w:val="24"/>
          <w:lang w:val="en-US"/>
        </w:rPr>
        <w:t>ystems</w:t>
      </w:r>
      <w:r w:rsidR="00BA4CA7" w:rsidRPr="00F66E48">
        <w:rPr>
          <w:rFonts w:ascii="Times New Roman" w:hAnsi="Times New Roman" w:cs="Times New Roman"/>
          <w:sz w:val="24"/>
          <w:szCs w:val="24"/>
          <w:lang w:val="en-US"/>
        </w:rPr>
        <w:t xml:space="preserve">, </w:t>
      </w:r>
      <w:r w:rsidR="00F74EE3" w:rsidRPr="00F66E48">
        <w:rPr>
          <w:rFonts w:ascii="Times New Roman" w:hAnsi="Times New Roman" w:cs="Times New Roman"/>
          <w:sz w:val="24"/>
          <w:szCs w:val="24"/>
          <w:lang w:val="en-US"/>
        </w:rPr>
        <w:t>(includ</w:t>
      </w:r>
      <w:r w:rsidR="00DF1EAB" w:rsidRPr="00F66E48">
        <w:rPr>
          <w:rFonts w:ascii="Times New Roman" w:hAnsi="Times New Roman" w:cs="Times New Roman"/>
          <w:sz w:val="24"/>
          <w:szCs w:val="24"/>
          <w:lang w:val="en-US"/>
        </w:rPr>
        <w:t>ing</w:t>
      </w:r>
      <w:r w:rsidR="00ED578D" w:rsidRPr="00F66E48">
        <w:rPr>
          <w:rFonts w:ascii="Times New Roman" w:hAnsi="Times New Roman" w:cs="Times New Roman"/>
          <w:sz w:val="24"/>
          <w:szCs w:val="24"/>
          <w:lang w:val="en-US"/>
        </w:rPr>
        <w:t xml:space="preserve">dispensing and storage </w:t>
      </w:r>
      <w:r w:rsidR="002C3A9E" w:rsidRPr="00F66E48">
        <w:rPr>
          <w:rFonts w:ascii="Times New Roman" w:hAnsi="Times New Roman" w:cs="Times New Roman"/>
          <w:sz w:val="24"/>
          <w:szCs w:val="24"/>
          <w:lang w:val="en-US"/>
        </w:rPr>
        <w:t>process</w:t>
      </w:r>
      <w:r w:rsidR="00ED578D" w:rsidRPr="00F66E48">
        <w:rPr>
          <w:rFonts w:ascii="Times New Roman" w:hAnsi="Times New Roman" w:cs="Times New Roman"/>
          <w:sz w:val="24"/>
          <w:szCs w:val="24"/>
          <w:lang w:val="en-US"/>
        </w:rPr>
        <w:t>es</w:t>
      </w:r>
      <w:r w:rsidR="00050D12" w:rsidRPr="00F66E48">
        <w:rPr>
          <w:rFonts w:ascii="Times New Roman" w:hAnsi="Times New Roman" w:cs="Times New Roman"/>
          <w:sz w:val="24"/>
          <w:szCs w:val="24"/>
          <w:lang w:val="en-US"/>
        </w:rPr>
        <w:t>);</w:t>
      </w:r>
      <w:r w:rsidR="008513FF" w:rsidRPr="00F66E48">
        <w:rPr>
          <w:rFonts w:ascii="Times New Roman" w:hAnsi="Times New Roman" w:cs="Times New Roman"/>
          <w:sz w:val="24"/>
          <w:szCs w:val="24"/>
          <w:lang w:val="en-US"/>
        </w:rPr>
        <w:t>formulate</w:t>
      </w:r>
      <w:r w:rsidR="00050D12" w:rsidRPr="00F66E48">
        <w:rPr>
          <w:rFonts w:ascii="Times New Roman" w:hAnsi="Times New Roman" w:cs="Times New Roman"/>
          <w:sz w:val="24"/>
          <w:szCs w:val="24"/>
          <w:lang w:val="en-US"/>
        </w:rPr>
        <w:t xml:space="preserve"> and manufacture </w:t>
      </w:r>
      <w:r w:rsidR="008513FF" w:rsidRPr="00F66E48">
        <w:rPr>
          <w:rFonts w:ascii="Times New Roman" w:hAnsi="Times New Roman" w:cs="Times New Roman"/>
          <w:sz w:val="24"/>
          <w:szCs w:val="24"/>
          <w:lang w:val="en-US"/>
        </w:rPr>
        <w:t>quality medic</w:t>
      </w:r>
      <w:r w:rsidR="00EB0A6E" w:rsidRPr="00F66E48">
        <w:rPr>
          <w:rFonts w:ascii="Times New Roman" w:hAnsi="Times New Roman" w:cs="Times New Roman"/>
          <w:sz w:val="24"/>
          <w:szCs w:val="24"/>
          <w:lang w:val="en-US"/>
        </w:rPr>
        <w:t xml:space="preserve">ations; </w:t>
      </w:r>
      <w:r w:rsidR="008513FF" w:rsidRPr="00F66E48">
        <w:rPr>
          <w:rFonts w:ascii="Times New Roman" w:hAnsi="Times New Roman" w:cs="Times New Roman"/>
          <w:sz w:val="24"/>
          <w:szCs w:val="24"/>
          <w:lang w:val="en-US"/>
        </w:rPr>
        <w:t>serve as a sourc</w:t>
      </w:r>
      <w:r w:rsidR="00EB0A6E" w:rsidRPr="00F66E48">
        <w:rPr>
          <w:rFonts w:ascii="Times New Roman" w:hAnsi="Times New Roman" w:cs="Times New Roman"/>
          <w:sz w:val="24"/>
          <w:szCs w:val="24"/>
          <w:lang w:val="en-US"/>
        </w:rPr>
        <w:t>e of objective drug information;</w:t>
      </w:r>
      <w:r w:rsidR="00050D12" w:rsidRPr="00F66E48">
        <w:rPr>
          <w:rFonts w:ascii="Times New Roman" w:hAnsi="Times New Roman" w:cs="Times New Roman"/>
          <w:sz w:val="24"/>
          <w:szCs w:val="24"/>
          <w:lang w:val="en-US"/>
        </w:rPr>
        <w:t xml:space="preserve">promote the pharmacotherapy research; develop, document and divulge the pharmaceutical care practices; participate in </w:t>
      </w:r>
      <w:r w:rsidR="008513FF" w:rsidRPr="00F66E48">
        <w:rPr>
          <w:rFonts w:ascii="Times New Roman" w:hAnsi="Times New Roman" w:cs="Times New Roman"/>
          <w:sz w:val="24"/>
          <w:szCs w:val="24"/>
          <w:lang w:val="en-US"/>
        </w:rPr>
        <w:t xml:space="preserve">health </w:t>
      </w:r>
      <w:r w:rsidR="00050D12" w:rsidRPr="00F66E48">
        <w:rPr>
          <w:rFonts w:ascii="Times New Roman" w:hAnsi="Times New Roman" w:cs="Times New Roman"/>
          <w:sz w:val="24"/>
          <w:szCs w:val="24"/>
          <w:lang w:val="en-US"/>
        </w:rPr>
        <w:t>promotion and prevention programs; educate continuously others pharmacist</w:t>
      </w:r>
      <w:r w:rsidR="00EB0A6E" w:rsidRPr="00F66E48">
        <w:rPr>
          <w:rFonts w:ascii="Times New Roman" w:hAnsi="Times New Roman" w:cs="Times New Roman"/>
          <w:sz w:val="24"/>
          <w:szCs w:val="24"/>
          <w:lang w:val="en-US"/>
        </w:rPr>
        <w:t>s</w:t>
      </w:r>
      <w:r w:rsidR="00050D12" w:rsidRPr="00F66E48">
        <w:rPr>
          <w:rFonts w:ascii="Times New Roman" w:hAnsi="Times New Roman" w:cs="Times New Roman"/>
          <w:sz w:val="24"/>
          <w:szCs w:val="24"/>
          <w:lang w:val="en-US"/>
        </w:rPr>
        <w:t xml:space="preserve"> and health professionals</w:t>
      </w:r>
      <w:r w:rsidR="00EB0A6E" w:rsidRPr="00F66E48">
        <w:rPr>
          <w:rFonts w:ascii="Times New Roman" w:hAnsi="Times New Roman" w:cs="Times New Roman"/>
          <w:sz w:val="24"/>
          <w:szCs w:val="24"/>
          <w:lang w:val="en-US"/>
        </w:rPr>
        <w:t xml:space="preserve"> who</w:t>
      </w:r>
      <w:r w:rsidR="002D6B4C" w:rsidRPr="00F66E48">
        <w:rPr>
          <w:rFonts w:ascii="Times New Roman" w:hAnsi="Times New Roman" w:cs="Times New Roman"/>
          <w:sz w:val="24"/>
          <w:szCs w:val="24"/>
          <w:lang w:val="en-US"/>
        </w:rPr>
        <w:t xml:space="preserve"> participate in the </w:t>
      </w:r>
      <w:r w:rsidR="002B71F5" w:rsidRPr="00F66E48">
        <w:rPr>
          <w:rFonts w:ascii="Times New Roman" w:hAnsi="Times New Roman" w:cs="Times New Roman"/>
          <w:sz w:val="24"/>
          <w:szCs w:val="24"/>
          <w:lang w:val="en-US"/>
        </w:rPr>
        <w:t xml:space="preserve">assistance </w:t>
      </w:r>
      <w:r w:rsidR="002D6B4C" w:rsidRPr="00212A33">
        <w:rPr>
          <w:rFonts w:ascii="Times New Roman" w:hAnsi="Times New Roman" w:cs="Times New Roman"/>
          <w:sz w:val="24"/>
          <w:szCs w:val="24"/>
          <w:lang w:val="en-US"/>
        </w:rPr>
        <w:t>process</w:t>
      </w:r>
      <w:r w:rsidR="00E24FCF" w:rsidRPr="00212A33">
        <w:rPr>
          <w:rFonts w:ascii="Times New Roman" w:hAnsi="Times New Roman" w:cs="Times New Roman"/>
          <w:sz w:val="24"/>
          <w:szCs w:val="24"/>
          <w:lang w:val="en-US"/>
        </w:rPr>
        <w:t xml:space="preserve"> (10)</w:t>
      </w:r>
      <w:r w:rsidR="002D6B4C" w:rsidRPr="00212A33">
        <w:rPr>
          <w:rFonts w:ascii="Times New Roman" w:hAnsi="Times New Roman" w:cs="Times New Roman"/>
          <w:sz w:val="24"/>
          <w:szCs w:val="24"/>
          <w:lang w:val="en-US"/>
        </w:rPr>
        <w:t>.</w:t>
      </w:r>
    </w:p>
    <w:p w:rsidR="00015C03" w:rsidRPr="00F66E48" w:rsidRDefault="00015C03" w:rsidP="004708D6">
      <w:pPr>
        <w:pStyle w:val="Sinespaciado"/>
        <w:spacing w:line="480" w:lineRule="auto"/>
        <w:jc w:val="both"/>
        <w:rPr>
          <w:rFonts w:ascii="Times New Roman" w:hAnsi="Times New Roman" w:cs="Times New Roman"/>
          <w:sz w:val="24"/>
          <w:szCs w:val="24"/>
          <w:lang w:val="en-US"/>
        </w:rPr>
      </w:pPr>
    </w:p>
    <w:p w:rsidR="00BA14E9" w:rsidRPr="00F66E48" w:rsidRDefault="002D6B4C"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5.2 Pharmaceuticalcare and pharmacotherapy </w:t>
      </w:r>
      <w:r w:rsidR="00F71620" w:rsidRPr="00F66E48">
        <w:rPr>
          <w:rFonts w:ascii="Times New Roman" w:hAnsi="Times New Roman" w:cs="Times New Roman"/>
          <w:b/>
          <w:sz w:val="24"/>
          <w:szCs w:val="24"/>
          <w:lang w:val="en-US"/>
        </w:rPr>
        <w:t>follow-up</w:t>
      </w:r>
      <w:r w:rsidRPr="00F66E48">
        <w:rPr>
          <w:rFonts w:ascii="Times New Roman" w:hAnsi="Times New Roman" w:cs="Times New Roman"/>
          <w:b/>
          <w:sz w:val="24"/>
          <w:szCs w:val="24"/>
          <w:lang w:val="en-US"/>
        </w:rPr>
        <w:t xml:space="preserve"> in Spain.</w:t>
      </w:r>
    </w:p>
    <w:p w:rsidR="00B10751" w:rsidRPr="00F66E48" w:rsidRDefault="002D6B4C" w:rsidP="004708D6">
      <w:pPr>
        <w:pStyle w:val="Sinespaciado"/>
        <w:spacing w:line="480" w:lineRule="auto"/>
        <w:jc w:val="both"/>
        <w:rPr>
          <w:lang w:val="en-US"/>
        </w:rPr>
      </w:pPr>
      <w:r w:rsidRPr="00F66E48">
        <w:rPr>
          <w:rFonts w:ascii="Times New Roman" w:hAnsi="Times New Roman" w:cs="Times New Roman"/>
          <w:sz w:val="24"/>
          <w:szCs w:val="24"/>
          <w:lang w:val="en-US"/>
        </w:rPr>
        <w:lastRenderedPageBreak/>
        <w:t xml:space="preserve">The Spanish pharmaceutical care consensus, </w:t>
      </w:r>
      <w:r w:rsidR="008C1465" w:rsidRPr="00F66E48">
        <w:rPr>
          <w:rFonts w:ascii="Times New Roman" w:hAnsi="Times New Roman" w:cs="Times New Roman"/>
          <w:sz w:val="24"/>
          <w:szCs w:val="24"/>
          <w:lang w:val="en-US"/>
        </w:rPr>
        <w:t>held</w:t>
      </w:r>
      <w:r w:rsidRPr="00F66E48">
        <w:rPr>
          <w:rFonts w:ascii="Times New Roman" w:hAnsi="Times New Roman" w:cs="Times New Roman"/>
          <w:sz w:val="24"/>
          <w:szCs w:val="24"/>
          <w:lang w:val="en-US"/>
        </w:rPr>
        <w:t xml:space="preserve"> in 2001, provide</w:t>
      </w:r>
      <w:r w:rsidR="00836182" w:rsidRPr="00F66E48">
        <w:rPr>
          <w:rFonts w:ascii="Times New Roman" w:hAnsi="Times New Roman" w:cs="Times New Roman"/>
          <w:sz w:val="24"/>
          <w:szCs w:val="24"/>
          <w:lang w:val="en-US"/>
        </w:rPr>
        <w:t>d</w:t>
      </w:r>
      <w:r w:rsidRPr="00F66E48">
        <w:rPr>
          <w:rFonts w:ascii="Times New Roman" w:hAnsi="Times New Roman" w:cs="Times New Roman"/>
          <w:sz w:val="24"/>
          <w:szCs w:val="24"/>
          <w:lang w:val="en-US"/>
        </w:rPr>
        <w:t xml:space="preserve"> different appreciations</w:t>
      </w:r>
      <w:r w:rsidR="00836182" w:rsidRPr="00F66E48">
        <w:rPr>
          <w:rFonts w:ascii="Times New Roman" w:hAnsi="Times New Roman" w:cs="Times New Roman"/>
          <w:sz w:val="24"/>
          <w:szCs w:val="24"/>
          <w:lang w:val="en-US"/>
        </w:rPr>
        <w:t xml:space="preserve"> andstandardized</w:t>
      </w:r>
      <w:r w:rsidRPr="00F66E48">
        <w:rPr>
          <w:rFonts w:ascii="Times New Roman" w:hAnsi="Times New Roman" w:cs="Times New Roman"/>
          <w:sz w:val="24"/>
          <w:szCs w:val="24"/>
          <w:lang w:val="en-US"/>
        </w:rPr>
        <w:t xml:space="preserve"> different concepts and guide</w:t>
      </w:r>
      <w:r w:rsidR="00836182" w:rsidRPr="00F66E48">
        <w:rPr>
          <w:rFonts w:ascii="Times New Roman" w:hAnsi="Times New Roman" w:cs="Times New Roman"/>
          <w:sz w:val="24"/>
          <w:szCs w:val="24"/>
          <w:lang w:val="en-US"/>
        </w:rPr>
        <w:t>line</w:t>
      </w:r>
      <w:r w:rsidRPr="00F66E48">
        <w:rPr>
          <w:rFonts w:ascii="Times New Roman" w:hAnsi="Times New Roman" w:cs="Times New Roman"/>
          <w:sz w:val="24"/>
          <w:szCs w:val="24"/>
          <w:lang w:val="en-US"/>
        </w:rPr>
        <w:t xml:space="preserve">s </w:t>
      </w:r>
      <w:r w:rsidR="00836182" w:rsidRPr="00F66E48">
        <w:rPr>
          <w:rFonts w:ascii="Times New Roman" w:hAnsi="Times New Roman" w:cs="Times New Roman"/>
          <w:sz w:val="24"/>
          <w:szCs w:val="24"/>
          <w:lang w:val="en-US"/>
        </w:rPr>
        <w:t xml:space="preserve">about the pharmaceutical practice. </w:t>
      </w:r>
      <w:r w:rsidR="008C1465" w:rsidRPr="00F66E48">
        <w:rPr>
          <w:rFonts w:ascii="Times New Roman" w:hAnsi="Times New Roman" w:cs="Times New Roman"/>
          <w:sz w:val="24"/>
          <w:szCs w:val="24"/>
          <w:lang w:val="en-US"/>
        </w:rPr>
        <w:t>It emphasized</w:t>
      </w:r>
      <w:r w:rsidR="00836182" w:rsidRPr="00F66E48">
        <w:rPr>
          <w:rFonts w:ascii="Times New Roman" w:hAnsi="Times New Roman" w:cs="Times New Roman"/>
          <w:sz w:val="24"/>
          <w:szCs w:val="24"/>
          <w:lang w:val="en-US"/>
        </w:rPr>
        <w:t xml:space="preserve"> the pharmacist activities </w:t>
      </w:r>
      <w:r w:rsidR="008C1465" w:rsidRPr="00F66E48">
        <w:rPr>
          <w:rFonts w:ascii="Times New Roman" w:hAnsi="Times New Roman" w:cs="Times New Roman"/>
          <w:sz w:val="24"/>
          <w:szCs w:val="24"/>
          <w:lang w:val="en-US"/>
        </w:rPr>
        <w:t xml:space="preserve">that are </w:t>
      </w:r>
      <w:r w:rsidR="00836182" w:rsidRPr="00F66E48">
        <w:rPr>
          <w:rFonts w:ascii="Times New Roman" w:hAnsi="Times New Roman" w:cs="Times New Roman"/>
          <w:sz w:val="24"/>
          <w:szCs w:val="24"/>
          <w:lang w:val="en-US"/>
        </w:rPr>
        <w:t>orient</w:t>
      </w:r>
      <w:r w:rsidR="008C1465" w:rsidRPr="00F66E48">
        <w:rPr>
          <w:rFonts w:ascii="Times New Roman" w:hAnsi="Times New Roman" w:cs="Times New Roman"/>
          <w:sz w:val="24"/>
          <w:szCs w:val="24"/>
          <w:lang w:val="en-US"/>
        </w:rPr>
        <w:t xml:space="preserve">edtowards the medication </w:t>
      </w:r>
      <w:r w:rsidR="00836182" w:rsidRPr="00F66E48">
        <w:rPr>
          <w:rFonts w:ascii="Times New Roman" w:hAnsi="Times New Roman" w:cs="Times New Roman"/>
          <w:sz w:val="24"/>
          <w:szCs w:val="24"/>
          <w:lang w:val="en-US"/>
        </w:rPr>
        <w:t xml:space="preserve">(acquisition, storage, raw materials conservation, pharmaceutical specialties and sanitary products) and </w:t>
      </w:r>
      <w:r w:rsidR="008C1465" w:rsidRPr="00F66E48">
        <w:rPr>
          <w:rFonts w:ascii="Times New Roman" w:hAnsi="Times New Roman" w:cs="Times New Roman"/>
          <w:sz w:val="24"/>
          <w:szCs w:val="24"/>
          <w:lang w:val="en-US"/>
        </w:rPr>
        <w:t xml:space="preserve">the </w:t>
      </w:r>
      <w:r w:rsidR="00836182" w:rsidRPr="00F66E48">
        <w:rPr>
          <w:rFonts w:ascii="Times New Roman" w:hAnsi="Times New Roman" w:cs="Times New Roman"/>
          <w:sz w:val="24"/>
          <w:szCs w:val="24"/>
          <w:lang w:val="en-US"/>
        </w:rPr>
        <w:t>patient orient</w:t>
      </w:r>
      <w:r w:rsidR="008C1465" w:rsidRPr="00F66E48">
        <w:rPr>
          <w:rFonts w:ascii="Times New Roman" w:hAnsi="Times New Roman" w:cs="Times New Roman"/>
          <w:sz w:val="24"/>
          <w:szCs w:val="24"/>
          <w:lang w:val="en-US"/>
        </w:rPr>
        <w:t>ed</w:t>
      </w:r>
      <w:r w:rsidR="00836182" w:rsidRPr="00F66E48">
        <w:rPr>
          <w:rFonts w:ascii="Times New Roman" w:hAnsi="Times New Roman" w:cs="Times New Roman"/>
          <w:sz w:val="24"/>
          <w:szCs w:val="24"/>
          <w:lang w:val="en-US"/>
        </w:rPr>
        <w:t xml:space="preserve"> activities (dispens</w:t>
      </w:r>
      <w:r w:rsidR="003F3FA6" w:rsidRPr="00F66E48">
        <w:rPr>
          <w:rFonts w:ascii="Times New Roman" w:hAnsi="Times New Roman" w:cs="Times New Roman"/>
          <w:sz w:val="24"/>
          <w:szCs w:val="24"/>
          <w:lang w:val="en-US"/>
        </w:rPr>
        <w:t>ing</w:t>
      </w:r>
      <w:r w:rsidR="00836182" w:rsidRPr="00F66E48">
        <w:rPr>
          <w:rFonts w:ascii="Times New Roman" w:hAnsi="Times New Roman" w:cs="Times New Roman"/>
          <w:sz w:val="24"/>
          <w:szCs w:val="24"/>
          <w:lang w:val="en-US"/>
        </w:rPr>
        <w:t xml:space="preserve">, </w:t>
      </w:r>
      <w:r w:rsidR="008C1465" w:rsidRPr="00F66E48">
        <w:rPr>
          <w:rFonts w:ascii="Times New Roman" w:hAnsi="Times New Roman" w:cs="Times New Roman"/>
          <w:sz w:val="24"/>
          <w:szCs w:val="24"/>
          <w:lang w:val="en-US"/>
        </w:rPr>
        <w:t>compound preparation</w:t>
      </w:r>
      <w:r w:rsidR="00A219DE" w:rsidRPr="00F66E48">
        <w:rPr>
          <w:rFonts w:ascii="Times New Roman" w:hAnsi="Times New Roman" w:cs="Times New Roman"/>
          <w:sz w:val="24"/>
          <w:szCs w:val="24"/>
          <w:lang w:val="en-US"/>
        </w:rPr>
        <w:t xml:space="preserve">,pharmaceutical </w:t>
      </w:r>
      <w:r w:rsidR="00836182" w:rsidRPr="00F66E48">
        <w:rPr>
          <w:rFonts w:ascii="Times New Roman" w:hAnsi="Times New Roman" w:cs="Times New Roman"/>
          <w:sz w:val="24"/>
          <w:szCs w:val="24"/>
          <w:lang w:val="en-US"/>
        </w:rPr>
        <w:t>consultation</w:t>
      </w:r>
      <w:r w:rsidR="00A219DE" w:rsidRPr="00F66E48">
        <w:rPr>
          <w:rFonts w:ascii="Times New Roman" w:hAnsi="Times New Roman" w:cs="Times New Roman"/>
          <w:sz w:val="24"/>
          <w:szCs w:val="24"/>
          <w:lang w:val="en-US"/>
        </w:rPr>
        <w:t xml:space="preserve"> or indication, rational medica</w:t>
      </w:r>
      <w:r w:rsidR="008C1465" w:rsidRPr="00F66E48">
        <w:rPr>
          <w:rFonts w:ascii="Times New Roman" w:hAnsi="Times New Roman" w:cs="Times New Roman"/>
          <w:sz w:val="24"/>
          <w:szCs w:val="24"/>
          <w:lang w:val="en-US"/>
        </w:rPr>
        <w:t>tion</w:t>
      </w:r>
      <w:r w:rsidR="00144DFC">
        <w:rPr>
          <w:rFonts w:ascii="Times New Roman" w:hAnsi="Times New Roman" w:cs="Times New Roman"/>
          <w:sz w:val="24"/>
          <w:szCs w:val="24"/>
          <w:lang w:val="en-US"/>
        </w:rPr>
        <w:t xml:space="preserve"> use, health education</w:t>
      </w:r>
      <w:r w:rsidR="00590929">
        <w:rPr>
          <w:rFonts w:ascii="Times New Roman" w:hAnsi="Times New Roman" w:cs="Times New Roman"/>
          <w:sz w:val="24"/>
          <w:szCs w:val="24"/>
          <w:lang w:val="en-US"/>
        </w:rPr>
        <w:t>, pharmacovigilance</w:t>
      </w:r>
      <w:r w:rsidR="00A219DE" w:rsidRPr="00F66E48">
        <w:rPr>
          <w:rFonts w:ascii="Times New Roman" w:hAnsi="Times New Roman" w:cs="Times New Roman"/>
          <w:sz w:val="24"/>
          <w:szCs w:val="24"/>
          <w:lang w:val="en-US"/>
        </w:rPr>
        <w:t xml:space="preserve">and pharmacotherapy </w:t>
      </w:r>
      <w:r w:rsidR="00F71620" w:rsidRPr="00F66E48">
        <w:rPr>
          <w:rFonts w:ascii="Times New Roman" w:hAnsi="Times New Roman" w:cs="Times New Roman"/>
          <w:sz w:val="24"/>
          <w:szCs w:val="24"/>
          <w:lang w:val="en-US"/>
        </w:rPr>
        <w:t>follow-up</w:t>
      </w:r>
      <w:r w:rsidR="00A219DE" w:rsidRPr="00F66E48">
        <w:rPr>
          <w:rFonts w:ascii="Times New Roman" w:hAnsi="Times New Roman" w:cs="Times New Roman"/>
          <w:sz w:val="24"/>
          <w:szCs w:val="24"/>
          <w:lang w:val="en-US"/>
        </w:rPr>
        <w:t xml:space="preserve">) </w:t>
      </w:r>
      <w:r w:rsidR="00085DEC" w:rsidRPr="00F66E48">
        <w:rPr>
          <w:rFonts w:ascii="Times New Roman" w:hAnsi="Times New Roman" w:cs="Times New Roman"/>
          <w:sz w:val="24"/>
          <w:szCs w:val="24"/>
          <w:lang w:val="en-US"/>
        </w:rPr>
        <w:t xml:space="preserve">that illustrate </w:t>
      </w:r>
      <w:r w:rsidR="00A219DE" w:rsidRPr="00F66E48">
        <w:rPr>
          <w:rFonts w:ascii="Times New Roman" w:hAnsi="Times New Roman" w:cs="Times New Roman"/>
          <w:sz w:val="24"/>
          <w:szCs w:val="24"/>
          <w:lang w:val="en-US"/>
        </w:rPr>
        <w:t>the</w:t>
      </w:r>
      <w:r w:rsidR="00582E45" w:rsidRPr="00F66E48">
        <w:rPr>
          <w:rFonts w:ascii="Times New Roman" w:hAnsi="Times New Roman" w:cs="Times New Roman"/>
          <w:sz w:val="24"/>
          <w:szCs w:val="24"/>
          <w:lang w:val="en-US"/>
        </w:rPr>
        <w:t xml:space="preserve"> pharmaceutical care </w:t>
      </w:r>
      <w:r w:rsidR="00582E45" w:rsidRPr="007B6A8B">
        <w:rPr>
          <w:rFonts w:ascii="Times New Roman" w:hAnsi="Times New Roman" w:cs="Times New Roman"/>
          <w:sz w:val="24"/>
          <w:szCs w:val="24"/>
          <w:lang w:val="en-US"/>
        </w:rPr>
        <w:t>essence (24</w:t>
      </w:r>
      <w:r w:rsidR="00A219DE" w:rsidRPr="007B6A8B">
        <w:rPr>
          <w:rFonts w:ascii="Times New Roman" w:hAnsi="Times New Roman" w:cs="Times New Roman"/>
          <w:sz w:val="24"/>
          <w:szCs w:val="24"/>
          <w:lang w:val="en-US"/>
        </w:rPr>
        <w:t>).</w:t>
      </w:r>
    </w:p>
    <w:p w:rsidR="00B10751" w:rsidRPr="00F66E48" w:rsidRDefault="004E5A6D"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Monitoring </w:t>
      </w:r>
      <w:r w:rsidR="009B7457" w:rsidRPr="00F66E48">
        <w:rPr>
          <w:rFonts w:ascii="Times New Roman" w:hAnsi="Times New Roman" w:cs="Times New Roman"/>
          <w:sz w:val="24"/>
          <w:szCs w:val="24"/>
          <w:lang w:val="en-US"/>
        </w:rPr>
        <w:t>is considered</w:t>
      </w:r>
      <w:r w:rsidRPr="00F66E48">
        <w:rPr>
          <w:rFonts w:ascii="Times New Roman" w:hAnsi="Times New Roman" w:cs="Times New Roman"/>
          <w:sz w:val="24"/>
          <w:szCs w:val="24"/>
          <w:lang w:val="en-US"/>
        </w:rPr>
        <w:t>as “</w:t>
      </w:r>
      <w:r w:rsidRPr="00AD36F6">
        <w:rPr>
          <w:rFonts w:ascii="Times New Roman" w:hAnsi="Times New Roman" w:cs="Times New Roman"/>
          <w:i/>
          <w:sz w:val="24"/>
          <w:szCs w:val="24"/>
          <w:lang w:val="en-US"/>
        </w:rPr>
        <w:t xml:space="preserve">a professional practice, in which the pharmacist is responsible for </w:t>
      </w:r>
      <w:r w:rsidR="009B7457" w:rsidRPr="00AD36F6">
        <w:rPr>
          <w:rFonts w:ascii="Times New Roman" w:hAnsi="Times New Roman" w:cs="Times New Roman"/>
          <w:i/>
          <w:sz w:val="24"/>
          <w:szCs w:val="24"/>
          <w:lang w:val="en-US"/>
        </w:rPr>
        <w:t xml:space="preserve">the </w:t>
      </w:r>
      <w:r w:rsidRPr="00AD36F6">
        <w:rPr>
          <w:rFonts w:ascii="Times New Roman" w:hAnsi="Times New Roman" w:cs="Times New Roman"/>
          <w:i/>
          <w:sz w:val="24"/>
          <w:szCs w:val="24"/>
          <w:lang w:val="en-US"/>
        </w:rPr>
        <w:t xml:space="preserve">patient medication needs. This is carried out by means of detection, prevention and solution of drug related problems </w:t>
      </w:r>
      <w:r w:rsidR="009B7457" w:rsidRPr="00AD36F6">
        <w:rPr>
          <w:rFonts w:ascii="Times New Roman" w:hAnsi="Times New Roman" w:cs="Times New Roman"/>
          <w:i/>
          <w:sz w:val="24"/>
          <w:szCs w:val="24"/>
          <w:lang w:val="en-US"/>
        </w:rPr>
        <w:t xml:space="preserve">(DRP) and implies a continuous </w:t>
      </w:r>
      <w:r w:rsidRPr="00AD36F6">
        <w:rPr>
          <w:rFonts w:ascii="Times New Roman" w:hAnsi="Times New Roman" w:cs="Times New Roman"/>
          <w:i/>
          <w:sz w:val="24"/>
          <w:szCs w:val="24"/>
          <w:lang w:val="en-US"/>
        </w:rPr>
        <w:t>commitment of the pharmacist</w:t>
      </w:r>
      <w:r w:rsidR="009B7457" w:rsidRPr="00AD36F6">
        <w:rPr>
          <w:rFonts w:ascii="Times New Roman" w:hAnsi="Times New Roman" w:cs="Times New Roman"/>
          <w:i/>
          <w:sz w:val="24"/>
          <w:szCs w:val="24"/>
          <w:lang w:val="en-US"/>
        </w:rPr>
        <w:t xml:space="preserve"> and his collaboration with the patient and other health care professionals to reach concrete results that improve the patient’s quality of life</w:t>
      </w:r>
      <w:r w:rsidRPr="00F66E48">
        <w:rPr>
          <w:rFonts w:ascii="Times New Roman" w:hAnsi="Times New Roman" w:cs="Times New Roman"/>
          <w:sz w:val="24"/>
          <w:szCs w:val="24"/>
          <w:lang w:val="en-US"/>
        </w:rPr>
        <w:t>”.</w:t>
      </w:r>
    </w:p>
    <w:p w:rsidR="00A219DE" w:rsidRPr="00F66E48" w:rsidRDefault="003154AB"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It i</w:t>
      </w:r>
      <w:r w:rsidR="00700430" w:rsidRPr="00F66E48">
        <w:rPr>
          <w:rFonts w:ascii="Times New Roman" w:hAnsi="Times New Roman" w:cs="Times New Roman"/>
          <w:sz w:val="24"/>
          <w:szCs w:val="24"/>
          <w:lang w:val="en-US"/>
        </w:rPr>
        <w:t>s necessary to clarify</w:t>
      </w:r>
      <w:r w:rsidR="009739CA" w:rsidRPr="00F66E48">
        <w:rPr>
          <w:rFonts w:ascii="Times New Roman" w:hAnsi="Times New Roman" w:cs="Times New Roman"/>
          <w:sz w:val="24"/>
          <w:szCs w:val="24"/>
          <w:lang w:val="en-US"/>
        </w:rPr>
        <w:t xml:space="preserve">, that this concept is not equivalent with the one proposed by Hepler and Strand (pharmaceutical care), on the contrary, </w:t>
      </w:r>
      <w:r w:rsidR="00700430" w:rsidRPr="00F66E48">
        <w:rPr>
          <w:rFonts w:ascii="Times New Roman" w:hAnsi="Times New Roman" w:cs="Times New Roman"/>
          <w:sz w:val="24"/>
          <w:szCs w:val="24"/>
          <w:lang w:val="en-US"/>
        </w:rPr>
        <w:t>it is</w:t>
      </w:r>
      <w:r w:rsidR="009739CA" w:rsidRPr="00F66E48">
        <w:rPr>
          <w:rFonts w:ascii="Times New Roman" w:hAnsi="Times New Roman" w:cs="Times New Roman"/>
          <w:sz w:val="24"/>
          <w:szCs w:val="24"/>
          <w:lang w:val="en-US"/>
        </w:rPr>
        <w:t xml:space="preserve"> closer to the pharmacotherapy </w:t>
      </w:r>
      <w:r w:rsidR="00F71620" w:rsidRPr="00F66E48">
        <w:rPr>
          <w:rFonts w:ascii="Times New Roman" w:hAnsi="Times New Roman" w:cs="Times New Roman"/>
          <w:sz w:val="24"/>
          <w:szCs w:val="24"/>
          <w:lang w:val="en-US"/>
        </w:rPr>
        <w:t>follow-up</w:t>
      </w:r>
      <w:r w:rsidR="009739CA" w:rsidRPr="00F66E48">
        <w:rPr>
          <w:rFonts w:ascii="Times New Roman" w:hAnsi="Times New Roman" w:cs="Times New Roman"/>
          <w:sz w:val="24"/>
          <w:szCs w:val="24"/>
          <w:lang w:val="en-US"/>
        </w:rPr>
        <w:t xml:space="preserve"> concept, which is defined as “</w:t>
      </w:r>
      <w:r w:rsidR="004B29FE" w:rsidRPr="00AD36F6">
        <w:rPr>
          <w:rFonts w:ascii="Times New Roman" w:hAnsi="Times New Roman" w:cs="Times New Roman"/>
          <w:i/>
          <w:sz w:val="24"/>
          <w:szCs w:val="24"/>
          <w:lang w:val="en-US"/>
        </w:rPr>
        <w:t xml:space="preserve">the professional service that aims to detect drug-related problems (DRP) for the prevention and solution of </w:t>
      </w:r>
      <w:r w:rsidR="004B29FE" w:rsidRPr="00AD36F6">
        <w:rPr>
          <w:rFonts w:ascii="Times New Roman" w:hAnsi="Times New Roman" w:cs="Times New Roman"/>
          <w:b/>
          <w:i/>
          <w:sz w:val="24"/>
          <w:szCs w:val="24"/>
          <w:lang w:val="en-US"/>
        </w:rPr>
        <w:t>negative clinical outcomes</w:t>
      </w:r>
      <w:r w:rsidR="004B29FE" w:rsidRPr="00AD36F6">
        <w:rPr>
          <w:rFonts w:ascii="Times New Roman" w:hAnsi="Times New Roman" w:cs="Times New Roman"/>
          <w:i/>
          <w:sz w:val="24"/>
          <w:szCs w:val="24"/>
          <w:lang w:val="en-US"/>
        </w:rPr>
        <w:t xml:space="preserve"> (NCO). This service involves a co</w:t>
      </w:r>
      <w:r w:rsidR="00700430" w:rsidRPr="00AD36F6">
        <w:rPr>
          <w:rFonts w:ascii="Times New Roman" w:hAnsi="Times New Roman" w:cs="Times New Roman"/>
          <w:i/>
          <w:sz w:val="24"/>
          <w:szCs w:val="24"/>
          <w:lang w:val="en-US"/>
        </w:rPr>
        <w:t>mpromise, and must be provided i</w:t>
      </w:r>
      <w:r w:rsidR="004B29FE" w:rsidRPr="00AD36F6">
        <w:rPr>
          <w:rFonts w:ascii="Times New Roman" w:hAnsi="Times New Roman" w:cs="Times New Roman"/>
          <w:i/>
          <w:sz w:val="24"/>
          <w:szCs w:val="24"/>
          <w:lang w:val="en-US"/>
        </w:rPr>
        <w:t xml:space="preserve">n a continuous, systematic and documented </w:t>
      </w:r>
      <w:r w:rsidR="00700430" w:rsidRPr="00AD36F6">
        <w:rPr>
          <w:rFonts w:ascii="Times New Roman" w:hAnsi="Times New Roman" w:cs="Times New Roman"/>
          <w:i/>
          <w:sz w:val="24"/>
          <w:szCs w:val="24"/>
          <w:lang w:val="en-US"/>
        </w:rPr>
        <w:t xml:space="preserve">manner </w:t>
      </w:r>
      <w:r w:rsidR="004B29FE" w:rsidRPr="00AD36F6">
        <w:rPr>
          <w:rFonts w:ascii="Times New Roman" w:hAnsi="Times New Roman" w:cs="Times New Roman"/>
          <w:i/>
          <w:sz w:val="24"/>
          <w:szCs w:val="24"/>
          <w:lang w:val="en-US"/>
        </w:rPr>
        <w:t>in collaboration with the pa</w:t>
      </w:r>
      <w:r w:rsidR="00700430" w:rsidRPr="00AD36F6">
        <w:rPr>
          <w:rFonts w:ascii="Times New Roman" w:hAnsi="Times New Roman" w:cs="Times New Roman"/>
          <w:i/>
          <w:sz w:val="24"/>
          <w:szCs w:val="24"/>
          <w:lang w:val="en-US"/>
        </w:rPr>
        <w:t>tient and other professionals of</w:t>
      </w:r>
      <w:r w:rsidR="004B29FE" w:rsidRPr="00AD36F6">
        <w:rPr>
          <w:rFonts w:ascii="Times New Roman" w:hAnsi="Times New Roman" w:cs="Times New Roman"/>
          <w:i/>
          <w:sz w:val="24"/>
          <w:szCs w:val="24"/>
          <w:lang w:val="en-US"/>
        </w:rPr>
        <w:t xml:space="preserve"> the health system in order to achieve concrete results that improve the quality of life of patients</w:t>
      </w:r>
      <w:r w:rsidR="001F48DB" w:rsidRPr="007B6A8B">
        <w:rPr>
          <w:rFonts w:ascii="Times New Roman" w:hAnsi="Times New Roman" w:cs="Times New Roman"/>
          <w:sz w:val="24"/>
          <w:szCs w:val="24"/>
          <w:lang w:val="en-US"/>
        </w:rPr>
        <w:t>” (</w:t>
      </w:r>
      <w:r w:rsidR="00582E45" w:rsidRPr="007B6A8B">
        <w:rPr>
          <w:rFonts w:ascii="Times New Roman" w:hAnsi="Times New Roman" w:cs="Times New Roman"/>
          <w:sz w:val="24"/>
          <w:szCs w:val="24"/>
          <w:lang w:val="en-US"/>
        </w:rPr>
        <w:t>3</w:t>
      </w:r>
      <w:r w:rsidR="00476126" w:rsidRPr="007B6A8B">
        <w:rPr>
          <w:rFonts w:ascii="Times New Roman" w:hAnsi="Times New Roman" w:cs="Times New Roman"/>
          <w:sz w:val="24"/>
          <w:szCs w:val="24"/>
          <w:lang w:val="en-US"/>
        </w:rPr>
        <w:t>,</w:t>
      </w:r>
      <w:r w:rsidR="00582E45" w:rsidRPr="007B6A8B">
        <w:rPr>
          <w:rFonts w:ascii="Times New Roman" w:hAnsi="Times New Roman" w:cs="Times New Roman"/>
          <w:sz w:val="24"/>
          <w:szCs w:val="24"/>
          <w:lang w:val="en-US"/>
        </w:rPr>
        <w:t xml:space="preserve"> 25</w:t>
      </w:r>
      <w:r w:rsidR="001F48DB" w:rsidRPr="007B6A8B">
        <w:rPr>
          <w:rFonts w:ascii="Times New Roman" w:hAnsi="Times New Roman" w:cs="Times New Roman"/>
          <w:sz w:val="24"/>
          <w:szCs w:val="24"/>
          <w:lang w:val="en-US"/>
        </w:rPr>
        <w:t>).</w:t>
      </w:r>
    </w:p>
    <w:p w:rsidR="001F48DB" w:rsidRPr="00F66E48" w:rsidRDefault="001F48DB" w:rsidP="004708D6">
      <w:pPr>
        <w:pStyle w:val="Sinespaciado"/>
        <w:spacing w:line="480" w:lineRule="auto"/>
        <w:jc w:val="both"/>
        <w:rPr>
          <w:rFonts w:ascii="Times New Roman" w:hAnsi="Times New Roman" w:cs="Times New Roman"/>
          <w:sz w:val="24"/>
          <w:szCs w:val="24"/>
          <w:lang w:val="en-US"/>
        </w:rPr>
      </w:pPr>
    </w:p>
    <w:p w:rsidR="00B9210B" w:rsidRPr="00F66E48" w:rsidRDefault="00F01D0D"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After u</w:t>
      </w:r>
      <w:r w:rsidR="001F48DB" w:rsidRPr="00F66E48">
        <w:rPr>
          <w:rFonts w:ascii="Times New Roman" w:hAnsi="Times New Roman" w:cs="Times New Roman"/>
          <w:sz w:val="24"/>
          <w:szCs w:val="24"/>
          <w:lang w:val="en-US"/>
        </w:rPr>
        <w:t xml:space="preserve">nifying </w:t>
      </w:r>
      <w:r w:rsidRPr="00F66E48">
        <w:rPr>
          <w:rFonts w:ascii="Times New Roman" w:hAnsi="Times New Roman" w:cs="Times New Roman"/>
          <w:sz w:val="24"/>
          <w:szCs w:val="24"/>
          <w:lang w:val="en-US"/>
        </w:rPr>
        <w:t xml:space="preserve">the </w:t>
      </w:r>
      <w:r w:rsidR="00361F6C" w:rsidRPr="00F66E48">
        <w:rPr>
          <w:rFonts w:ascii="Times New Roman" w:hAnsi="Times New Roman" w:cs="Times New Roman"/>
          <w:sz w:val="24"/>
          <w:szCs w:val="24"/>
          <w:lang w:val="en-US"/>
        </w:rPr>
        <w:t xml:space="preserve">criteria, </w:t>
      </w:r>
      <w:r w:rsidRPr="00F66E48">
        <w:rPr>
          <w:rFonts w:ascii="Times New Roman" w:hAnsi="Times New Roman" w:cs="Times New Roman"/>
          <w:sz w:val="24"/>
          <w:szCs w:val="24"/>
          <w:lang w:val="en-US"/>
        </w:rPr>
        <w:t xml:space="preserve">we are able to see that the patient is the main beneficiary </w:t>
      </w:r>
      <w:r w:rsidR="00C90074" w:rsidRPr="00F66E48">
        <w:rPr>
          <w:rFonts w:ascii="Times New Roman" w:hAnsi="Times New Roman" w:cs="Times New Roman"/>
          <w:sz w:val="24"/>
          <w:szCs w:val="24"/>
          <w:lang w:val="en-US"/>
        </w:rPr>
        <w:t xml:space="preserve">in this practice. Furthermore, the criteria coincide </w:t>
      </w:r>
      <w:r w:rsidRPr="00F66E48">
        <w:rPr>
          <w:rFonts w:ascii="Times New Roman" w:hAnsi="Times New Roman" w:cs="Times New Roman"/>
          <w:sz w:val="24"/>
          <w:szCs w:val="24"/>
          <w:lang w:val="en-US"/>
        </w:rPr>
        <w:t>with</w:t>
      </w:r>
      <w:r w:rsidR="00C90074" w:rsidRPr="00F66E48">
        <w:rPr>
          <w:rFonts w:ascii="Times New Roman" w:hAnsi="Times New Roman" w:cs="Times New Roman"/>
          <w:sz w:val="24"/>
          <w:szCs w:val="24"/>
          <w:lang w:val="en-US"/>
        </w:rPr>
        <w:t xml:space="preserve"> the rational and economical </w:t>
      </w:r>
      <w:r w:rsidRPr="00F66E48">
        <w:rPr>
          <w:rFonts w:ascii="Times New Roman" w:hAnsi="Times New Roman" w:cs="Times New Roman"/>
          <w:sz w:val="24"/>
          <w:szCs w:val="24"/>
          <w:lang w:val="en-US"/>
        </w:rPr>
        <w:t xml:space="preserve">optimization </w:t>
      </w:r>
      <w:r w:rsidR="00223483" w:rsidRPr="00F66E48">
        <w:rPr>
          <w:rFonts w:ascii="Times New Roman" w:hAnsi="Times New Roman" w:cs="Times New Roman"/>
          <w:sz w:val="24"/>
          <w:szCs w:val="24"/>
          <w:lang w:val="en-US"/>
        </w:rPr>
        <w:t>of the</w:t>
      </w:r>
      <w:r w:rsidRPr="00F66E48">
        <w:rPr>
          <w:rFonts w:ascii="Times New Roman" w:hAnsi="Times New Roman" w:cs="Times New Roman"/>
          <w:sz w:val="24"/>
          <w:szCs w:val="24"/>
          <w:lang w:val="en-US"/>
        </w:rPr>
        <w:t xml:space="preserve"> medicationin order </w:t>
      </w:r>
      <w:r w:rsidR="00C90074" w:rsidRPr="00F66E48">
        <w:rPr>
          <w:rFonts w:ascii="Times New Roman" w:hAnsi="Times New Roman" w:cs="Times New Roman"/>
          <w:sz w:val="24"/>
          <w:szCs w:val="24"/>
          <w:lang w:val="en-US"/>
        </w:rPr>
        <w:t>to achieve</w:t>
      </w:r>
      <w:r w:rsidR="00650E5F" w:rsidRPr="00F66E48">
        <w:rPr>
          <w:rFonts w:ascii="Times New Roman" w:hAnsi="Times New Roman" w:cs="Times New Roman"/>
          <w:sz w:val="24"/>
          <w:szCs w:val="24"/>
          <w:lang w:val="en-US"/>
        </w:rPr>
        <w:t>the pharmacotherapy objectives</w:t>
      </w:r>
      <w:r w:rsidR="00C90074" w:rsidRPr="00F66E48">
        <w:rPr>
          <w:rFonts w:ascii="Times New Roman" w:hAnsi="Times New Roman" w:cs="Times New Roman"/>
          <w:sz w:val="24"/>
          <w:szCs w:val="24"/>
          <w:lang w:val="en-US"/>
        </w:rPr>
        <w:t xml:space="preserve"> through the pharmaceutical care </w:t>
      </w:r>
      <w:r w:rsidR="00C90074" w:rsidRPr="00F66E48">
        <w:rPr>
          <w:rFonts w:ascii="Times New Roman" w:hAnsi="Times New Roman" w:cs="Times New Roman"/>
          <w:sz w:val="24"/>
          <w:szCs w:val="24"/>
          <w:lang w:val="en-US"/>
        </w:rPr>
        <w:lastRenderedPageBreak/>
        <w:t xml:space="preserve">philosophy, </w:t>
      </w:r>
      <w:r w:rsidR="00650E5F" w:rsidRPr="00F66E48">
        <w:rPr>
          <w:rFonts w:ascii="Times New Roman" w:hAnsi="Times New Roman" w:cs="Times New Roman"/>
          <w:sz w:val="24"/>
          <w:szCs w:val="24"/>
          <w:lang w:val="en-US"/>
        </w:rPr>
        <w:t xml:space="preserve">by </w:t>
      </w:r>
      <w:r w:rsidR="00C90074" w:rsidRPr="00F66E48">
        <w:rPr>
          <w:rFonts w:ascii="Times New Roman" w:hAnsi="Times New Roman" w:cs="Times New Roman"/>
          <w:sz w:val="24"/>
          <w:szCs w:val="24"/>
          <w:lang w:val="en-US"/>
        </w:rPr>
        <w:t>carrying out activities like:</w:t>
      </w:r>
      <w:r w:rsidR="00905C02" w:rsidRPr="00F66E48">
        <w:rPr>
          <w:rFonts w:ascii="Times New Roman" w:hAnsi="Times New Roman" w:cs="Times New Roman"/>
          <w:sz w:val="24"/>
          <w:szCs w:val="24"/>
          <w:lang w:val="en-US"/>
        </w:rPr>
        <w:t xml:space="preserve">drug </w:t>
      </w:r>
      <w:r w:rsidR="00B9210B" w:rsidRPr="00F66E48">
        <w:rPr>
          <w:rFonts w:ascii="Times New Roman" w:hAnsi="Times New Roman" w:cs="Times New Roman"/>
          <w:sz w:val="24"/>
          <w:szCs w:val="24"/>
          <w:lang w:val="en-US"/>
        </w:rPr>
        <w:t>dispens</w:t>
      </w:r>
      <w:r w:rsidR="00905C02" w:rsidRPr="00F66E48">
        <w:rPr>
          <w:rFonts w:ascii="Times New Roman" w:hAnsi="Times New Roman" w:cs="Times New Roman"/>
          <w:sz w:val="24"/>
          <w:szCs w:val="24"/>
          <w:lang w:val="en-US"/>
        </w:rPr>
        <w:t>ing</w:t>
      </w:r>
      <w:r w:rsidR="00B9210B" w:rsidRPr="00F66E48">
        <w:rPr>
          <w:rFonts w:ascii="Times New Roman" w:hAnsi="Times New Roman" w:cs="Times New Roman"/>
          <w:sz w:val="24"/>
          <w:szCs w:val="24"/>
          <w:lang w:val="en-US"/>
        </w:rPr>
        <w:t xml:space="preserve">, pharmaceutical prescription, pharmacotherapy </w:t>
      </w:r>
      <w:r w:rsidR="00F71620" w:rsidRPr="00F66E48">
        <w:rPr>
          <w:rFonts w:ascii="Times New Roman" w:hAnsi="Times New Roman" w:cs="Times New Roman"/>
          <w:sz w:val="24"/>
          <w:szCs w:val="24"/>
          <w:lang w:val="en-US"/>
        </w:rPr>
        <w:t>follow-up</w:t>
      </w:r>
      <w:r w:rsidR="00B9210B" w:rsidRPr="00F66E48">
        <w:rPr>
          <w:rFonts w:ascii="Times New Roman" w:hAnsi="Times New Roman" w:cs="Times New Roman"/>
          <w:sz w:val="24"/>
          <w:szCs w:val="24"/>
          <w:lang w:val="en-US"/>
        </w:rPr>
        <w:t xml:space="preserve">, </w:t>
      </w:r>
      <w:r w:rsidR="00A76EC3">
        <w:rPr>
          <w:rFonts w:ascii="Times New Roman" w:hAnsi="Times New Roman" w:cs="Times New Roman"/>
          <w:sz w:val="24"/>
          <w:szCs w:val="24"/>
          <w:lang w:val="en-US"/>
        </w:rPr>
        <w:t>pharmacovigilance</w:t>
      </w:r>
      <w:r w:rsidR="00B9210B" w:rsidRPr="00F66E48">
        <w:rPr>
          <w:rFonts w:ascii="Times New Roman" w:hAnsi="Times New Roman" w:cs="Times New Roman"/>
          <w:sz w:val="24"/>
          <w:szCs w:val="24"/>
          <w:lang w:val="en-US"/>
        </w:rPr>
        <w:t xml:space="preserve"> and health </w:t>
      </w:r>
      <w:r w:rsidR="00B9210B" w:rsidRPr="007B6A8B">
        <w:rPr>
          <w:rFonts w:ascii="Times New Roman" w:hAnsi="Times New Roman" w:cs="Times New Roman"/>
          <w:sz w:val="24"/>
          <w:szCs w:val="24"/>
          <w:lang w:val="en-US"/>
        </w:rPr>
        <w:t>education (2</w:t>
      </w:r>
      <w:r w:rsidR="00582E45" w:rsidRPr="007B6A8B">
        <w:rPr>
          <w:rFonts w:ascii="Times New Roman" w:hAnsi="Times New Roman" w:cs="Times New Roman"/>
          <w:sz w:val="24"/>
          <w:szCs w:val="24"/>
          <w:lang w:val="en-US"/>
        </w:rPr>
        <w:t>6</w:t>
      </w:r>
      <w:r w:rsidR="00B9210B" w:rsidRPr="007B6A8B">
        <w:rPr>
          <w:rFonts w:ascii="Times New Roman" w:hAnsi="Times New Roman" w:cs="Times New Roman"/>
          <w:sz w:val="24"/>
          <w:szCs w:val="24"/>
          <w:lang w:val="en-US"/>
        </w:rPr>
        <w:t>).</w:t>
      </w:r>
    </w:p>
    <w:p w:rsidR="00B9210B" w:rsidRPr="00F66E48" w:rsidRDefault="00B9210B" w:rsidP="004708D6">
      <w:pPr>
        <w:pStyle w:val="Sinespaciado"/>
        <w:spacing w:line="480" w:lineRule="auto"/>
        <w:jc w:val="both"/>
        <w:rPr>
          <w:rFonts w:ascii="Times New Roman" w:hAnsi="Times New Roman" w:cs="Times New Roman"/>
          <w:sz w:val="24"/>
          <w:szCs w:val="24"/>
          <w:lang w:val="en-US"/>
        </w:rPr>
      </w:pPr>
    </w:p>
    <w:p w:rsidR="001F48DB" w:rsidRPr="00F66E48" w:rsidRDefault="00B9210B"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5.3 Pharmaceutical service and pharmacotherapy </w:t>
      </w:r>
      <w:r w:rsidR="00F71620" w:rsidRPr="00F66E48">
        <w:rPr>
          <w:rFonts w:ascii="Times New Roman" w:hAnsi="Times New Roman" w:cs="Times New Roman"/>
          <w:b/>
          <w:sz w:val="24"/>
          <w:szCs w:val="24"/>
          <w:lang w:val="en-US"/>
        </w:rPr>
        <w:t>follow-up</w:t>
      </w:r>
      <w:r w:rsidRPr="00F66E48">
        <w:rPr>
          <w:rFonts w:ascii="Times New Roman" w:hAnsi="Times New Roman" w:cs="Times New Roman"/>
          <w:b/>
          <w:sz w:val="24"/>
          <w:szCs w:val="24"/>
          <w:lang w:val="en-US"/>
        </w:rPr>
        <w:t xml:space="preserve"> in Colombia.</w:t>
      </w:r>
    </w:p>
    <w:p w:rsidR="00B9210B" w:rsidRPr="00F66E48" w:rsidRDefault="002B2853"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 </w:t>
      </w:r>
      <w:r w:rsidR="003140DC" w:rsidRPr="00F66E48">
        <w:rPr>
          <w:rFonts w:ascii="Times New Roman" w:hAnsi="Times New Roman" w:cs="Times New Roman"/>
          <w:sz w:val="24"/>
          <w:szCs w:val="24"/>
          <w:lang w:val="en-US"/>
        </w:rPr>
        <w:t xml:space="preserve">the Colombian legal framework, the law 100/1990 transformed the old social security </w:t>
      </w:r>
      <w:r w:rsidRPr="00F66E48">
        <w:rPr>
          <w:rFonts w:ascii="Times New Roman" w:hAnsi="Times New Roman" w:cs="Times New Roman"/>
          <w:sz w:val="24"/>
          <w:szCs w:val="24"/>
          <w:lang w:val="en-US"/>
        </w:rPr>
        <w:t>system</w:t>
      </w:r>
      <w:r w:rsidR="003140DC" w:rsidRPr="00F66E48">
        <w:rPr>
          <w:rFonts w:ascii="Times New Roman" w:hAnsi="Times New Roman" w:cs="Times New Roman"/>
          <w:sz w:val="24"/>
          <w:szCs w:val="24"/>
          <w:lang w:val="en-US"/>
        </w:rPr>
        <w:t xml:space="preserve"> and created an </w:t>
      </w:r>
      <w:r w:rsidR="0015760B" w:rsidRPr="00F66E48">
        <w:rPr>
          <w:rFonts w:ascii="Times New Roman" w:hAnsi="Times New Roman" w:cs="Times New Roman"/>
          <w:sz w:val="24"/>
          <w:szCs w:val="24"/>
          <w:lang w:val="en-US"/>
        </w:rPr>
        <w:t>integral social security system. With this system,</w:t>
      </w:r>
      <w:r w:rsidR="003140DC" w:rsidRPr="00F66E48">
        <w:rPr>
          <w:rFonts w:ascii="Times New Roman" w:hAnsi="Times New Roman" w:cs="Times New Roman"/>
          <w:sz w:val="24"/>
          <w:szCs w:val="24"/>
          <w:lang w:val="en-US"/>
        </w:rPr>
        <w:t xml:space="preserve"> the central government</w:t>
      </w:r>
      <w:r w:rsidR="0015760B" w:rsidRPr="00F66E48">
        <w:rPr>
          <w:rFonts w:ascii="Times New Roman" w:hAnsi="Times New Roman" w:cs="Times New Roman"/>
          <w:sz w:val="24"/>
          <w:szCs w:val="24"/>
          <w:lang w:val="en-US"/>
        </w:rPr>
        <w:t>,</w:t>
      </w:r>
      <w:r w:rsidRPr="00F66E48">
        <w:rPr>
          <w:rFonts w:ascii="Times New Roman" w:hAnsi="Times New Roman" w:cs="Times New Roman"/>
          <w:sz w:val="24"/>
          <w:szCs w:val="24"/>
          <w:lang w:val="en-US"/>
        </w:rPr>
        <w:t xml:space="preserve"> delegates </w:t>
      </w:r>
      <w:r w:rsidR="003140DC" w:rsidRPr="00F66E48">
        <w:rPr>
          <w:rFonts w:ascii="Times New Roman" w:hAnsi="Times New Roman" w:cs="Times New Roman"/>
          <w:sz w:val="24"/>
          <w:szCs w:val="24"/>
          <w:lang w:val="en-US"/>
        </w:rPr>
        <w:t>its responsibilities</w:t>
      </w:r>
      <w:r w:rsidR="0015760B" w:rsidRPr="00F66E48">
        <w:rPr>
          <w:rFonts w:ascii="Times New Roman" w:hAnsi="Times New Roman" w:cs="Times New Roman"/>
          <w:sz w:val="24"/>
          <w:szCs w:val="24"/>
          <w:lang w:val="en-US"/>
        </w:rPr>
        <w:t>with the population,</w:t>
      </w:r>
      <w:r w:rsidRPr="00F66E48">
        <w:rPr>
          <w:rFonts w:ascii="Times New Roman" w:hAnsi="Times New Roman" w:cs="Times New Roman"/>
          <w:sz w:val="24"/>
          <w:szCs w:val="24"/>
          <w:lang w:val="en-US"/>
        </w:rPr>
        <w:t xml:space="preserve"> to guarantee</w:t>
      </w:r>
      <w:r w:rsidR="0015760B" w:rsidRPr="00F66E48">
        <w:rPr>
          <w:rFonts w:ascii="Times New Roman" w:hAnsi="Times New Roman" w:cs="Times New Roman"/>
          <w:sz w:val="24"/>
          <w:szCs w:val="24"/>
          <w:lang w:val="en-US"/>
        </w:rPr>
        <w:t xml:space="preserve"> an improved welfare and </w:t>
      </w:r>
      <w:r w:rsidRPr="00F66E48">
        <w:rPr>
          <w:rFonts w:ascii="Times New Roman" w:hAnsi="Times New Roman" w:cs="Times New Roman"/>
          <w:sz w:val="24"/>
          <w:szCs w:val="24"/>
          <w:lang w:val="en-US"/>
        </w:rPr>
        <w:t xml:space="preserve">an access to </w:t>
      </w:r>
      <w:r w:rsidR="0015760B" w:rsidRPr="00F66E48">
        <w:rPr>
          <w:rFonts w:ascii="Times New Roman" w:hAnsi="Times New Roman" w:cs="Times New Roman"/>
          <w:sz w:val="24"/>
          <w:szCs w:val="24"/>
          <w:lang w:val="en-US"/>
        </w:rPr>
        <w:t>the integral social security services</w:t>
      </w:r>
      <w:r w:rsidRPr="00F66E48">
        <w:rPr>
          <w:rFonts w:ascii="Times New Roman" w:hAnsi="Times New Roman" w:cs="Times New Roman"/>
          <w:sz w:val="24"/>
          <w:szCs w:val="24"/>
          <w:lang w:val="en-US"/>
        </w:rPr>
        <w:t>,</w:t>
      </w:r>
      <w:r w:rsidR="0015760B" w:rsidRPr="00F66E48">
        <w:rPr>
          <w:rFonts w:ascii="Times New Roman" w:hAnsi="Times New Roman" w:cs="Times New Roman"/>
          <w:sz w:val="24"/>
          <w:szCs w:val="24"/>
          <w:lang w:val="en-US"/>
        </w:rPr>
        <w:t xml:space="preserve"> including health. Furthermore, </w:t>
      </w:r>
      <w:r w:rsidR="00A03312" w:rsidRPr="00F66E48">
        <w:rPr>
          <w:rFonts w:ascii="Times New Roman" w:hAnsi="Times New Roman" w:cs="Times New Roman"/>
          <w:sz w:val="24"/>
          <w:szCs w:val="24"/>
          <w:lang w:val="en-US"/>
        </w:rPr>
        <w:t>this law makes</w:t>
      </w:r>
      <w:r w:rsidR="0015760B" w:rsidRPr="00F66E48">
        <w:rPr>
          <w:rFonts w:ascii="Times New Roman" w:hAnsi="Times New Roman" w:cs="Times New Roman"/>
          <w:sz w:val="24"/>
          <w:szCs w:val="24"/>
          <w:lang w:val="en-US"/>
        </w:rPr>
        <w:t xml:space="preserve"> obligatory the </w:t>
      </w:r>
      <w:r w:rsidRPr="007B6A8B">
        <w:rPr>
          <w:rFonts w:ascii="Times New Roman" w:hAnsi="Times New Roman" w:cs="Times New Roman"/>
          <w:sz w:val="24"/>
          <w:szCs w:val="24"/>
          <w:lang w:val="en-US"/>
        </w:rPr>
        <w:t xml:space="preserve">implementation of the </w:t>
      </w:r>
      <w:r w:rsidR="0015760B" w:rsidRPr="007B6A8B">
        <w:rPr>
          <w:rFonts w:ascii="Times New Roman" w:hAnsi="Times New Roman" w:cs="Times New Roman"/>
          <w:sz w:val="24"/>
          <w:szCs w:val="24"/>
          <w:lang w:val="en-US"/>
        </w:rPr>
        <w:t>Good Manufacturing Practices (GMP) in all the lab</w:t>
      </w:r>
      <w:r w:rsidR="00582E45" w:rsidRPr="007B6A8B">
        <w:rPr>
          <w:rFonts w:ascii="Times New Roman" w:hAnsi="Times New Roman" w:cs="Times New Roman"/>
          <w:sz w:val="24"/>
          <w:szCs w:val="24"/>
          <w:lang w:val="en-US"/>
        </w:rPr>
        <w:t xml:space="preserve">oratories across the country </w:t>
      </w:r>
      <w:r w:rsidR="00A50995">
        <w:rPr>
          <w:rFonts w:ascii="Times New Roman" w:hAnsi="Times New Roman" w:cs="Times New Roman"/>
          <w:sz w:val="24"/>
          <w:szCs w:val="24"/>
          <w:lang w:val="en-US"/>
        </w:rPr>
        <w:t xml:space="preserve">(quality) </w:t>
      </w:r>
      <w:r w:rsidR="00582E45" w:rsidRPr="007B6A8B">
        <w:rPr>
          <w:rFonts w:ascii="Times New Roman" w:hAnsi="Times New Roman" w:cs="Times New Roman"/>
          <w:sz w:val="24"/>
          <w:szCs w:val="24"/>
          <w:lang w:val="en-US"/>
        </w:rPr>
        <w:t>(27 -</w:t>
      </w:r>
      <w:r w:rsidR="0015760B" w:rsidRPr="007B6A8B">
        <w:rPr>
          <w:rFonts w:ascii="Times New Roman" w:hAnsi="Times New Roman" w:cs="Times New Roman"/>
          <w:sz w:val="24"/>
          <w:szCs w:val="24"/>
          <w:lang w:val="en-US"/>
        </w:rPr>
        <w:t>3</w:t>
      </w:r>
      <w:r w:rsidR="00582E45" w:rsidRPr="007B6A8B">
        <w:rPr>
          <w:rFonts w:ascii="Times New Roman" w:hAnsi="Times New Roman" w:cs="Times New Roman"/>
          <w:sz w:val="24"/>
          <w:szCs w:val="24"/>
          <w:lang w:val="en-US"/>
        </w:rPr>
        <w:t>1</w:t>
      </w:r>
      <w:r w:rsidR="0015760B" w:rsidRPr="007B6A8B">
        <w:rPr>
          <w:rFonts w:ascii="Times New Roman" w:hAnsi="Times New Roman" w:cs="Times New Roman"/>
          <w:sz w:val="24"/>
          <w:szCs w:val="24"/>
          <w:lang w:val="en-US"/>
        </w:rPr>
        <w:t>)</w:t>
      </w:r>
      <w:r w:rsidR="00582E45" w:rsidRPr="007B6A8B">
        <w:rPr>
          <w:rFonts w:ascii="Times New Roman" w:hAnsi="Times New Roman" w:cs="Times New Roman"/>
          <w:sz w:val="24"/>
          <w:szCs w:val="24"/>
          <w:lang w:val="en-US"/>
        </w:rPr>
        <w:t>.</w:t>
      </w:r>
    </w:p>
    <w:p w:rsidR="0015760B" w:rsidRPr="00F66E48" w:rsidRDefault="0015760B" w:rsidP="004708D6">
      <w:pPr>
        <w:pStyle w:val="Sinespaciado"/>
        <w:spacing w:line="480" w:lineRule="auto"/>
        <w:jc w:val="both"/>
        <w:rPr>
          <w:rFonts w:ascii="Times New Roman" w:hAnsi="Times New Roman" w:cs="Times New Roman"/>
          <w:sz w:val="24"/>
          <w:szCs w:val="24"/>
          <w:lang w:val="en-US"/>
        </w:rPr>
      </w:pPr>
    </w:p>
    <w:p w:rsidR="0015760B" w:rsidRPr="00F66E48" w:rsidRDefault="00DB77B1"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 the </w:t>
      </w:r>
      <w:r w:rsidR="00502EE5" w:rsidRPr="00F66E48">
        <w:rPr>
          <w:rFonts w:ascii="Times New Roman" w:hAnsi="Times New Roman" w:cs="Times New Roman"/>
          <w:sz w:val="24"/>
          <w:szCs w:val="24"/>
          <w:lang w:val="en-US"/>
        </w:rPr>
        <w:t>1990’s-</w:t>
      </w:r>
      <w:r w:rsidR="007B1416" w:rsidRPr="00F66E48">
        <w:rPr>
          <w:rFonts w:ascii="Times New Roman" w:hAnsi="Times New Roman" w:cs="Times New Roman"/>
          <w:sz w:val="24"/>
          <w:szCs w:val="24"/>
          <w:lang w:val="en-US"/>
        </w:rPr>
        <w:t xml:space="preserve"> the medica</w:t>
      </w:r>
      <w:r w:rsidR="00D63268" w:rsidRPr="00F66E48">
        <w:rPr>
          <w:rFonts w:ascii="Times New Roman" w:hAnsi="Times New Roman" w:cs="Times New Roman"/>
          <w:sz w:val="24"/>
          <w:szCs w:val="24"/>
          <w:lang w:val="en-US"/>
        </w:rPr>
        <w:t>tion</w:t>
      </w:r>
      <w:r w:rsidRPr="00F66E48">
        <w:rPr>
          <w:rFonts w:ascii="Times New Roman" w:hAnsi="Times New Roman" w:cs="Times New Roman"/>
          <w:sz w:val="24"/>
          <w:szCs w:val="24"/>
          <w:lang w:val="en-US"/>
        </w:rPr>
        <w:t xml:space="preserve"> use, had </w:t>
      </w:r>
      <w:r w:rsidR="007B1416" w:rsidRPr="00F66E48">
        <w:rPr>
          <w:rFonts w:ascii="Times New Roman" w:hAnsi="Times New Roman" w:cs="Times New Roman"/>
          <w:sz w:val="24"/>
          <w:szCs w:val="24"/>
          <w:lang w:val="en-US"/>
        </w:rPr>
        <w:t xml:space="preserve">three </w:t>
      </w:r>
      <w:r w:rsidRPr="00F66E48">
        <w:rPr>
          <w:rFonts w:ascii="Times New Roman" w:hAnsi="Times New Roman" w:cs="Times New Roman"/>
          <w:sz w:val="24"/>
          <w:szCs w:val="24"/>
          <w:lang w:val="en-US"/>
        </w:rPr>
        <w:t xml:space="preserve">principal </w:t>
      </w:r>
      <w:r w:rsidR="007B1416" w:rsidRPr="00F66E48">
        <w:rPr>
          <w:rFonts w:ascii="Times New Roman" w:hAnsi="Times New Roman" w:cs="Times New Roman"/>
          <w:sz w:val="24"/>
          <w:szCs w:val="24"/>
          <w:lang w:val="en-US"/>
        </w:rPr>
        <w:t xml:space="preserve">actors: the patient (user), </w:t>
      </w:r>
      <w:r w:rsidR="009247F1" w:rsidRPr="00F66E48">
        <w:rPr>
          <w:rFonts w:ascii="Times New Roman" w:hAnsi="Times New Roman" w:cs="Times New Roman"/>
          <w:sz w:val="24"/>
          <w:szCs w:val="24"/>
          <w:lang w:val="en-US"/>
        </w:rPr>
        <w:t xml:space="preserve">Social Security Health Providers </w:t>
      </w:r>
      <w:r w:rsidR="00100082" w:rsidRPr="00F66E48">
        <w:rPr>
          <w:rFonts w:ascii="Times New Roman" w:hAnsi="Times New Roman" w:cs="Times New Roman"/>
          <w:sz w:val="24"/>
          <w:szCs w:val="24"/>
          <w:lang w:val="en-US"/>
        </w:rPr>
        <w:t xml:space="preserve">and the pharmaceutical industry (national and international), </w:t>
      </w:r>
      <w:r w:rsidRPr="00F66E48">
        <w:rPr>
          <w:rFonts w:ascii="Times New Roman" w:hAnsi="Times New Roman" w:cs="Times New Roman"/>
          <w:sz w:val="24"/>
          <w:szCs w:val="24"/>
          <w:lang w:val="en-US"/>
        </w:rPr>
        <w:t>who beneficiated from high levels of medication</w:t>
      </w:r>
      <w:r w:rsidR="00100082" w:rsidRPr="00F66E48">
        <w:rPr>
          <w:rFonts w:ascii="Times New Roman" w:hAnsi="Times New Roman" w:cs="Times New Roman"/>
          <w:sz w:val="24"/>
          <w:szCs w:val="24"/>
          <w:lang w:val="en-US"/>
        </w:rPr>
        <w:t xml:space="preserve"> consumption. At the same time</w:t>
      </w:r>
      <w:r w:rsidR="00502EE5" w:rsidRPr="00F66E48">
        <w:rPr>
          <w:rFonts w:ascii="Times New Roman" w:hAnsi="Times New Roman" w:cs="Times New Roman"/>
          <w:sz w:val="24"/>
          <w:szCs w:val="24"/>
          <w:lang w:val="en-US"/>
        </w:rPr>
        <w:t xml:space="preserve">, the </w:t>
      </w:r>
      <w:r w:rsidR="007B6A8B" w:rsidRPr="00F66E48">
        <w:rPr>
          <w:rFonts w:ascii="Times New Roman" w:hAnsi="Times New Roman" w:cs="Times New Roman"/>
          <w:sz w:val="24"/>
          <w:szCs w:val="24"/>
          <w:lang w:val="en-US"/>
        </w:rPr>
        <w:t>economic</w:t>
      </w:r>
      <w:r w:rsidR="00502EE5" w:rsidRPr="00F66E48">
        <w:rPr>
          <w:rFonts w:ascii="Times New Roman" w:hAnsi="Times New Roman" w:cs="Times New Roman"/>
          <w:sz w:val="24"/>
          <w:szCs w:val="24"/>
          <w:lang w:val="en-US"/>
        </w:rPr>
        <w:t xml:space="preserve"> resources </w:t>
      </w:r>
      <w:r w:rsidRPr="00F66E48">
        <w:rPr>
          <w:rFonts w:ascii="Times New Roman" w:hAnsi="Times New Roman" w:cs="Times New Roman"/>
          <w:sz w:val="24"/>
          <w:szCs w:val="24"/>
          <w:lang w:val="en-US"/>
        </w:rPr>
        <w:t>came</w:t>
      </w:r>
      <w:r w:rsidR="00502EE5" w:rsidRPr="00F66E48">
        <w:rPr>
          <w:rFonts w:ascii="Times New Roman" w:hAnsi="Times New Roman" w:cs="Times New Roman"/>
          <w:sz w:val="24"/>
          <w:szCs w:val="24"/>
          <w:lang w:val="en-US"/>
        </w:rPr>
        <w:t xml:space="preserve"> directly from the user and indi</w:t>
      </w:r>
      <w:r w:rsidRPr="00F66E48">
        <w:rPr>
          <w:rFonts w:ascii="Times New Roman" w:hAnsi="Times New Roman" w:cs="Times New Roman"/>
          <w:sz w:val="24"/>
          <w:szCs w:val="24"/>
          <w:lang w:val="en-US"/>
        </w:rPr>
        <w:t>rectly from the government. L</w:t>
      </w:r>
      <w:r w:rsidR="00502EE5" w:rsidRPr="00F66E48">
        <w:rPr>
          <w:rFonts w:ascii="Times New Roman" w:hAnsi="Times New Roman" w:cs="Times New Roman"/>
          <w:sz w:val="24"/>
          <w:szCs w:val="24"/>
          <w:lang w:val="en-US"/>
        </w:rPr>
        <w:t>aw 100 added a new participant</w:t>
      </w:r>
      <w:r w:rsidRPr="00F66E48">
        <w:rPr>
          <w:rFonts w:ascii="Times New Roman" w:hAnsi="Times New Roman" w:cs="Times New Roman"/>
          <w:sz w:val="24"/>
          <w:szCs w:val="24"/>
          <w:lang w:val="en-US"/>
        </w:rPr>
        <w:t xml:space="preserve">, </w:t>
      </w:r>
      <w:r w:rsidR="009247F1" w:rsidRPr="00F66E48">
        <w:rPr>
          <w:rFonts w:ascii="Times New Roman" w:hAnsi="Times New Roman" w:cs="Times New Roman"/>
          <w:sz w:val="24"/>
          <w:szCs w:val="24"/>
          <w:lang w:val="en-US"/>
        </w:rPr>
        <w:t>Social Security Health Providers</w:t>
      </w:r>
      <w:r w:rsidR="00E67E85" w:rsidRPr="00F66E48">
        <w:rPr>
          <w:rFonts w:ascii="Times New Roman" w:hAnsi="Times New Roman" w:cs="Times New Roman"/>
          <w:sz w:val="24"/>
          <w:szCs w:val="24"/>
          <w:lang w:val="en-US"/>
        </w:rPr>
        <w:t xml:space="preserve">, in charge </w:t>
      </w:r>
      <w:r w:rsidRPr="00F66E48">
        <w:rPr>
          <w:rFonts w:ascii="Times New Roman" w:hAnsi="Times New Roman" w:cs="Times New Roman"/>
          <w:sz w:val="24"/>
          <w:szCs w:val="24"/>
          <w:lang w:val="en-US"/>
        </w:rPr>
        <w:t xml:space="preserve">of managing </w:t>
      </w:r>
      <w:r w:rsidR="00E67E85" w:rsidRPr="00F66E48">
        <w:rPr>
          <w:rFonts w:ascii="Times New Roman" w:hAnsi="Times New Roman" w:cs="Times New Roman"/>
          <w:sz w:val="24"/>
          <w:szCs w:val="24"/>
          <w:lang w:val="en-US"/>
        </w:rPr>
        <w:t xml:space="preserve">the </w:t>
      </w:r>
      <w:r w:rsidR="007B6A8B" w:rsidRPr="00F66E48">
        <w:rPr>
          <w:rFonts w:ascii="Times New Roman" w:hAnsi="Times New Roman" w:cs="Times New Roman"/>
          <w:sz w:val="24"/>
          <w:szCs w:val="24"/>
          <w:lang w:val="en-US"/>
        </w:rPr>
        <w:t>economic</w:t>
      </w:r>
      <w:r w:rsidR="00E67E85" w:rsidRPr="00F66E48">
        <w:rPr>
          <w:rFonts w:ascii="Times New Roman" w:hAnsi="Times New Roman" w:cs="Times New Roman"/>
          <w:sz w:val="24"/>
          <w:szCs w:val="24"/>
          <w:lang w:val="en-US"/>
        </w:rPr>
        <w:t xml:space="preserve"> resources</w:t>
      </w:r>
      <w:r w:rsidRPr="00F66E48">
        <w:rPr>
          <w:rFonts w:ascii="Times New Roman" w:hAnsi="Times New Roman" w:cs="Times New Roman"/>
          <w:sz w:val="24"/>
          <w:szCs w:val="24"/>
          <w:lang w:val="en-US"/>
        </w:rPr>
        <w:t xml:space="preserve"> that users allowed to health</w:t>
      </w:r>
      <w:r w:rsidR="00E67E85" w:rsidRPr="00F66E48">
        <w:rPr>
          <w:rFonts w:ascii="Times New Roman" w:hAnsi="Times New Roman" w:cs="Times New Roman"/>
          <w:sz w:val="24"/>
          <w:szCs w:val="24"/>
          <w:lang w:val="en-US"/>
        </w:rPr>
        <w:t xml:space="preserve">. </w:t>
      </w:r>
      <w:r w:rsidRPr="00F66E48">
        <w:rPr>
          <w:rFonts w:ascii="Times New Roman" w:hAnsi="Times New Roman" w:cs="Times New Roman"/>
          <w:sz w:val="24"/>
          <w:szCs w:val="24"/>
          <w:lang w:val="en-US"/>
        </w:rPr>
        <w:t>This new guidelines boosted, (</w:t>
      </w:r>
      <w:r w:rsidR="00025DBC" w:rsidRPr="00F66E48">
        <w:rPr>
          <w:rFonts w:ascii="Times New Roman" w:hAnsi="Times New Roman" w:cs="Times New Roman"/>
          <w:sz w:val="24"/>
          <w:szCs w:val="24"/>
          <w:lang w:val="en-US"/>
        </w:rPr>
        <w:t>from the pharmaceutical industry and the</w:t>
      </w:r>
      <w:r w:rsidR="009247F1" w:rsidRPr="00F66E48">
        <w:rPr>
          <w:rFonts w:ascii="Times New Roman" w:hAnsi="Times New Roman" w:cs="Times New Roman"/>
          <w:sz w:val="24"/>
          <w:szCs w:val="24"/>
          <w:lang w:val="en-US"/>
        </w:rPr>
        <w:t>Social Security Health Providers</w:t>
      </w:r>
      <w:r w:rsidRPr="00F66E48">
        <w:rPr>
          <w:rFonts w:ascii="Times New Roman" w:hAnsi="Times New Roman" w:cs="Times New Roman"/>
          <w:sz w:val="24"/>
          <w:szCs w:val="24"/>
          <w:lang w:val="en-US"/>
        </w:rPr>
        <w:t>)</w:t>
      </w:r>
      <w:r w:rsidR="00025DBC" w:rsidRPr="00F66E48">
        <w:rPr>
          <w:rFonts w:ascii="Times New Roman" w:hAnsi="Times New Roman" w:cs="Times New Roman"/>
          <w:sz w:val="24"/>
          <w:szCs w:val="24"/>
          <w:lang w:val="en-US"/>
        </w:rPr>
        <w:t>, policies that supposed a collective participation in the effective</w:t>
      </w:r>
      <w:r w:rsidRPr="00F66E48">
        <w:rPr>
          <w:rFonts w:ascii="Times New Roman" w:hAnsi="Times New Roman" w:cs="Times New Roman"/>
          <w:sz w:val="24"/>
          <w:szCs w:val="24"/>
          <w:lang w:val="en-US"/>
        </w:rPr>
        <w:t>, safe and inexpensive use of medication</w:t>
      </w:r>
      <w:r w:rsidR="002020EC" w:rsidRPr="00F66E48">
        <w:rPr>
          <w:rFonts w:ascii="Times New Roman" w:hAnsi="Times New Roman" w:cs="Times New Roman"/>
          <w:sz w:val="24"/>
          <w:szCs w:val="24"/>
          <w:lang w:val="en-US"/>
        </w:rPr>
        <w:t>in order to achieve the</w:t>
      </w:r>
      <w:r w:rsidR="00025DBC" w:rsidRPr="00F66E48">
        <w:rPr>
          <w:rFonts w:ascii="Times New Roman" w:hAnsi="Times New Roman" w:cs="Times New Roman"/>
          <w:sz w:val="24"/>
          <w:szCs w:val="24"/>
          <w:lang w:val="en-US"/>
        </w:rPr>
        <w:t xml:space="preserve"> welfare and human </w:t>
      </w:r>
      <w:r w:rsidR="002020EC" w:rsidRPr="00F66E48">
        <w:rPr>
          <w:rFonts w:ascii="Times New Roman" w:hAnsi="Times New Roman" w:cs="Times New Roman"/>
          <w:sz w:val="24"/>
          <w:szCs w:val="24"/>
          <w:lang w:val="en-US"/>
        </w:rPr>
        <w:t xml:space="preserve">being </w:t>
      </w:r>
      <w:r w:rsidR="00025DBC" w:rsidRPr="00F66E48">
        <w:rPr>
          <w:rFonts w:ascii="Times New Roman" w:hAnsi="Times New Roman" w:cs="Times New Roman"/>
          <w:sz w:val="24"/>
          <w:szCs w:val="24"/>
          <w:lang w:val="en-US"/>
        </w:rPr>
        <w:t>dignity.</w:t>
      </w:r>
    </w:p>
    <w:p w:rsidR="00025DBC" w:rsidRPr="00F66E48" w:rsidRDefault="00025DBC" w:rsidP="004708D6">
      <w:pPr>
        <w:pStyle w:val="Sinespaciado"/>
        <w:spacing w:line="480" w:lineRule="auto"/>
        <w:jc w:val="both"/>
        <w:rPr>
          <w:rFonts w:ascii="Times New Roman" w:hAnsi="Times New Roman" w:cs="Times New Roman"/>
          <w:sz w:val="24"/>
          <w:szCs w:val="24"/>
          <w:lang w:val="en-US"/>
        </w:rPr>
      </w:pPr>
    </w:p>
    <w:p w:rsidR="00025DBC" w:rsidRPr="00F66E48" w:rsidRDefault="004C35A7"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Under the same legal guideline</w:t>
      </w:r>
      <w:r w:rsidR="0052756A" w:rsidRPr="00F66E48">
        <w:rPr>
          <w:rFonts w:ascii="Times New Roman" w:hAnsi="Times New Roman" w:cs="Times New Roman"/>
          <w:sz w:val="24"/>
          <w:szCs w:val="24"/>
          <w:lang w:val="en-US"/>
        </w:rPr>
        <w:t>s</w:t>
      </w:r>
      <w:r w:rsidRPr="00F66E48">
        <w:rPr>
          <w:rFonts w:ascii="Times New Roman" w:hAnsi="Times New Roman" w:cs="Times New Roman"/>
          <w:sz w:val="24"/>
          <w:szCs w:val="24"/>
          <w:lang w:val="en-US"/>
        </w:rPr>
        <w:t xml:space="preserve">, different policies </w:t>
      </w:r>
      <w:r w:rsidR="0052756A" w:rsidRPr="00F66E48">
        <w:rPr>
          <w:rFonts w:ascii="Times New Roman" w:hAnsi="Times New Roman" w:cs="Times New Roman"/>
          <w:sz w:val="24"/>
          <w:szCs w:val="24"/>
          <w:lang w:val="en-US"/>
        </w:rPr>
        <w:t xml:space="preserve">governing the pharmaceutical practice, its duties and actions, </w:t>
      </w:r>
      <w:r w:rsidR="00655983" w:rsidRPr="00F66E48">
        <w:rPr>
          <w:rFonts w:ascii="Times New Roman" w:hAnsi="Times New Roman" w:cs="Times New Roman"/>
          <w:sz w:val="24"/>
          <w:szCs w:val="24"/>
          <w:lang w:val="en-US"/>
        </w:rPr>
        <w:t>werepromulgated</w:t>
      </w:r>
      <w:r w:rsidR="0052756A" w:rsidRPr="00F66E48">
        <w:rPr>
          <w:rFonts w:ascii="Times New Roman" w:hAnsi="Times New Roman" w:cs="Times New Roman"/>
          <w:sz w:val="24"/>
          <w:szCs w:val="24"/>
          <w:lang w:val="en-US"/>
        </w:rPr>
        <w:t>. T</w:t>
      </w:r>
      <w:r w:rsidR="00BA01E3" w:rsidRPr="00F66E48">
        <w:rPr>
          <w:rFonts w:ascii="Times New Roman" w:hAnsi="Times New Roman" w:cs="Times New Roman"/>
          <w:sz w:val="24"/>
          <w:szCs w:val="24"/>
          <w:lang w:val="en-US"/>
        </w:rPr>
        <w:t xml:space="preserve">hrough the </w:t>
      </w:r>
      <w:r w:rsidR="002762A3" w:rsidRPr="00F66E48">
        <w:rPr>
          <w:rFonts w:ascii="Times New Roman" w:hAnsi="Times New Roman" w:cs="Times New Roman"/>
          <w:sz w:val="24"/>
          <w:szCs w:val="24"/>
          <w:lang w:val="en-US"/>
        </w:rPr>
        <w:t>L</w:t>
      </w:r>
      <w:r w:rsidR="00BA01E3" w:rsidRPr="00F66E48">
        <w:rPr>
          <w:rFonts w:ascii="Times New Roman" w:hAnsi="Times New Roman" w:cs="Times New Roman"/>
          <w:sz w:val="24"/>
          <w:szCs w:val="24"/>
          <w:lang w:val="en-US"/>
        </w:rPr>
        <w:t>aw 212/1995</w:t>
      </w:r>
      <w:r w:rsidR="0052756A" w:rsidRPr="00F66E48">
        <w:rPr>
          <w:rFonts w:ascii="Times New Roman" w:hAnsi="Times New Roman" w:cs="Times New Roman"/>
          <w:sz w:val="24"/>
          <w:szCs w:val="24"/>
          <w:lang w:val="en-US"/>
        </w:rPr>
        <w:t xml:space="preserve"> and the Executive Order 1945/1996 of the Colombian Social Protection Ministry, </w:t>
      </w:r>
      <w:r w:rsidR="00BA01E3" w:rsidRPr="00F66E48">
        <w:rPr>
          <w:rFonts w:ascii="Times New Roman" w:hAnsi="Times New Roman" w:cs="Times New Roman"/>
          <w:sz w:val="24"/>
          <w:szCs w:val="24"/>
          <w:lang w:val="en-US"/>
        </w:rPr>
        <w:t xml:space="preserve">the pharmacist profession </w:t>
      </w:r>
      <w:r w:rsidR="0052756A" w:rsidRPr="00F66E48">
        <w:rPr>
          <w:rFonts w:ascii="Times New Roman" w:hAnsi="Times New Roman" w:cs="Times New Roman"/>
          <w:sz w:val="24"/>
          <w:szCs w:val="24"/>
          <w:lang w:val="en-US"/>
        </w:rPr>
        <w:t xml:space="preserve">and his </w:t>
      </w:r>
      <w:r w:rsidR="00BA01E3" w:rsidRPr="00F66E48">
        <w:rPr>
          <w:rFonts w:ascii="Times New Roman" w:hAnsi="Times New Roman" w:cs="Times New Roman"/>
          <w:sz w:val="24"/>
          <w:szCs w:val="24"/>
          <w:lang w:val="en-US"/>
        </w:rPr>
        <w:lastRenderedPageBreak/>
        <w:t>participation in</w:t>
      </w:r>
      <w:r w:rsidR="008447DA" w:rsidRPr="00F66E48">
        <w:rPr>
          <w:rFonts w:ascii="Times New Roman" w:hAnsi="Times New Roman" w:cs="Times New Roman"/>
          <w:sz w:val="24"/>
          <w:szCs w:val="24"/>
          <w:lang w:val="en-US"/>
        </w:rPr>
        <w:t xml:space="preserve"> institutional pharmacies </w:t>
      </w:r>
      <w:r w:rsidR="0010474C" w:rsidRPr="00F66E48">
        <w:rPr>
          <w:rFonts w:ascii="Times New Roman" w:hAnsi="Times New Roman" w:cs="Times New Roman"/>
          <w:sz w:val="24"/>
          <w:szCs w:val="24"/>
          <w:lang w:val="en-US"/>
        </w:rPr>
        <w:t>(</w:t>
      </w:r>
      <w:r w:rsidR="0052756A" w:rsidRPr="00F66E48">
        <w:rPr>
          <w:rFonts w:ascii="Times New Roman" w:hAnsi="Times New Roman" w:cs="Times New Roman"/>
          <w:sz w:val="24"/>
          <w:szCs w:val="24"/>
          <w:lang w:val="en-US"/>
        </w:rPr>
        <w:t>providing</w:t>
      </w:r>
      <w:r w:rsidR="008447DA" w:rsidRPr="00F66E48">
        <w:rPr>
          <w:rFonts w:ascii="Times New Roman" w:hAnsi="Times New Roman" w:cs="Times New Roman"/>
          <w:sz w:val="24"/>
          <w:szCs w:val="24"/>
          <w:lang w:val="en-US"/>
        </w:rPr>
        <w:t xml:space="preserve"> health services</w:t>
      </w:r>
      <w:r w:rsidR="0052756A" w:rsidRPr="00F66E48">
        <w:rPr>
          <w:rFonts w:ascii="Times New Roman" w:hAnsi="Times New Roman" w:cs="Times New Roman"/>
          <w:sz w:val="24"/>
          <w:szCs w:val="24"/>
          <w:lang w:val="en-US"/>
        </w:rPr>
        <w:t xml:space="preserve">), </w:t>
      </w:r>
      <w:r w:rsidR="0010474C" w:rsidRPr="00F66E48">
        <w:rPr>
          <w:rFonts w:ascii="Times New Roman" w:hAnsi="Times New Roman" w:cs="Times New Roman"/>
          <w:sz w:val="24"/>
          <w:szCs w:val="24"/>
          <w:lang w:val="en-US"/>
        </w:rPr>
        <w:t>pharmaceutical</w:t>
      </w:r>
      <w:r w:rsidR="0052756A" w:rsidRPr="00F66E48">
        <w:rPr>
          <w:rFonts w:ascii="Times New Roman" w:hAnsi="Times New Roman" w:cs="Times New Roman"/>
          <w:sz w:val="24"/>
          <w:szCs w:val="24"/>
          <w:lang w:val="en-US"/>
        </w:rPr>
        <w:t xml:space="preserve"> products supplier services, </w:t>
      </w:r>
      <w:r w:rsidR="0010474C" w:rsidRPr="007B6A8B">
        <w:rPr>
          <w:rFonts w:ascii="Times New Roman" w:hAnsi="Times New Roman" w:cs="Times New Roman"/>
          <w:sz w:val="24"/>
          <w:szCs w:val="24"/>
          <w:lang w:val="en-US"/>
        </w:rPr>
        <w:t xml:space="preserve">wholesale distributors andoutpatient </w:t>
      </w:r>
      <w:r w:rsidR="0084033B" w:rsidRPr="007B6A8B">
        <w:rPr>
          <w:rFonts w:ascii="Times New Roman" w:hAnsi="Times New Roman" w:cs="Times New Roman"/>
          <w:sz w:val="24"/>
          <w:szCs w:val="24"/>
          <w:lang w:val="en-US"/>
        </w:rPr>
        <w:t xml:space="preserve">department </w:t>
      </w:r>
      <w:r w:rsidR="0010474C" w:rsidRPr="007B6A8B">
        <w:rPr>
          <w:rFonts w:ascii="Times New Roman" w:hAnsi="Times New Roman" w:cs="Times New Roman"/>
          <w:sz w:val="24"/>
          <w:szCs w:val="24"/>
          <w:lang w:val="en-US"/>
        </w:rPr>
        <w:t>and hospit</w:t>
      </w:r>
      <w:r w:rsidR="0052756A" w:rsidRPr="007B6A8B">
        <w:rPr>
          <w:rFonts w:ascii="Times New Roman" w:hAnsi="Times New Roman" w:cs="Times New Roman"/>
          <w:sz w:val="24"/>
          <w:szCs w:val="24"/>
          <w:lang w:val="en-US"/>
        </w:rPr>
        <w:t xml:space="preserve">al pharmaceutical care services, was regulated </w:t>
      </w:r>
      <w:r w:rsidR="000C6A76" w:rsidRPr="007B6A8B">
        <w:rPr>
          <w:rFonts w:ascii="Times New Roman" w:hAnsi="Times New Roman" w:cs="Times New Roman"/>
          <w:sz w:val="24"/>
          <w:szCs w:val="24"/>
          <w:lang w:val="en-US"/>
        </w:rPr>
        <w:t>(</w:t>
      </w:r>
      <w:r w:rsidR="00582E45" w:rsidRPr="007B6A8B">
        <w:rPr>
          <w:rFonts w:ascii="Times New Roman" w:hAnsi="Times New Roman" w:cs="Times New Roman"/>
          <w:sz w:val="24"/>
          <w:szCs w:val="24"/>
          <w:lang w:val="en-US"/>
        </w:rPr>
        <w:t>32, 33</w:t>
      </w:r>
      <w:r w:rsidR="0010474C" w:rsidRPr="007B6A8B">
        <w:rPr>
          <w:rFonts w:ascii="Times New Roman" w:hAnsi="Times New Roman" w:cs="Times New Roman"/>
          <w:sz w:val="24"/>
          <w:szCs w:val="24"/>
          <w:lang w:val="en-US"/>
        </w:rPr>
        <w:t>)</w:t>
      </w:r>
      <w:r w:rsidR="008447DA" w:rsidRPr="007B6A8B">
        <w:rPr>
          <w:rFonts w:ascii="Times New Roman" w:hAnsi="Times New Roman" w:cs="Times New Roman"/>
          <w:sz w:val="24"/>
          <w:szCs w:val="24"/>
          <w:lang w:val="en-US"/>
        </w:rPr>
        <w:t>.</w:t>
      </w:r>
    </w:p>
    <w:p w:rsidR="0084033B" w:rsidRPr="00F66E48" w:rsidRDefault="005005A2"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 spite of this</w:t>
      </w:r>
      <w:r w:rsidR="0084033B" w:rsidRPr="00F66E48">
        <w:rPr>
          <w:rFonts w:ascii="Times New Roman" w:hAnsi="Times New Roman" w:cs="Times New Roman"/>
          <w:sz w:val="24"/>
          <w:szCs w:val="24"/>
          <w:lang w:val="en-US"/>
        </w:rPr>
        <w:t xml:space="preserve">, </w:t>
      </w:r>
      <w:r w:rsidR="004B2DA0" w:rsidRPr="00F66E48">
        <w:rPr>
          <w:rFonts w:ascii="Times New Roman" w:hAnsi="Times New Roman" w:cs="Times New Roman"/>
          <w:sz w:val="24"/>
          <w:szCs w:val="24"/>
          <w:lang w:val="en-US"/>
        </w:rPr>
        <w:t>the majority of the</w:t>
      </w:r>
      <w:r w:rsidR="009135DB" w:rsidRPr="00F66E48">
        <w:rPr>
          <w:rFonts w:ascii="Times New Roman" w:hAnsi="Times New Roman" w:cs="Times New Roman"/>
          <w:sz w:val="24"/>
          <w:szCs w:val="24"/>
          <w:lang w:val="en-US"/>
        </w:rPr>
        <w:t xml:space="preserve">Colombian </w:t>
      </w:r>
      <w:r w:rsidR="00FC5EFF" w:rsidRPr="00F66E48">
        <w:rPr>
          <w:rFonts w:ascii="Times New Roman" w:hAnsi="Times New Roman" w:cs="Times New Roman"/>
          <w:sz w:val="24"/>
          <w:szCs w:val="24"/>
          <w:lang w:val="en-US"/>
        </w:rPr>
        <w:t>population</w:t>
      </w:r>
      <w:r w:rsidR="009135DB" w:rsidRPr="00F66E48">
        <w:rPr>
          <w:rFonts w:ascii="Times New Roman" w:hAnsi="Times New Roman" w:cs="Times New Roman"/>
          <w:sz w:val="24"/>
          <w:szCs w:val="24"/>
          <w:lang w:val="en-US"/>
        </w:rPr>
        <w:t xml:space="preserve"> did not </w:t>
      </w:r>
      <w:r w:rsidR="00FC5EFF" w:rsidRPr="00F66E48">
        <w:rPr>
          <w:rFonts w:ascii="Times New Roman" w:hAnsi="Times New Roman" w:cs="Times New Roman"/>
          <w:sz w:val="24"/>
          <w:szCs w:val="24"/>
          <w:lang w:val="en-US"/>
        </w:rPr>
        <w:t>have</w:t>
      </w:r>
      <w:r w:rsidR="009135DB" w:rsidRPr="00F66E48">
        <w:rPr>
          <w:rFonts w:ascii="Times New Roman" w:hAnsi="Times New Roman" w:cs="Times New Roman"/>
          <w:sz w:val="24"/>
          <w:szCs w:val="24"/>
          <w:lang w:val="en-US"/>
        </w:rPr>
        <w:t xml:space="preserve"> access to essential </w:t>
      </w:r>
      <w:r w:rsidR="00583F2D" w:rsidRPr="00F66E48">
        <w:rPr>
          <w:rFonts w:ascii="Times New Roman" w:hAnsi="Times New Roman" w:cs="Times New Roman"/>
          <w:sz w:val="24"/>
          <w:szCs w:val="24"/>
          <w:lang w:val="en-US"/>
        </w:rPr>
        <w:t>drugs</w:t>
      </w:r>
      <w:r w:rsidR="00C330C7" w:rsidRPr="00F66E48">
        <w:rPr>
          <w:rFonts w:ascii="Times New Roman" w:hAnsi="Times New Roman" w:cs="Times New Roman"/>
          <w:sz w:val="24"/>
          <w:szCs w:val="24"/>
          <w:lang w:val="en-US"/>
        </w:rPr>
        <w:t xml:space="preserve">. Drug </w:t>
      </w:r>
      <w:r w:rsidR="006413A2" w:rsidRPr="00F66E48">
        <w:rPr>
          <w:rFonts w:ascii="Times New Roman" w:hAnsi="Times New Roman" w:cs="Times New Roman"/>
          <w:sz w:val="24"/>
          <w:szCs w:val="24"/>
          <w:lang w:val="en-US"/>
        </w:rPr>
        <w:t>acquisition cost</w:t>
      </w:r>
      <w:r w:rsidR="00C330C7" w:rsidRPr="00F66E48">
        <w:rPr>
          <w:rFonts w:ascii="Times New Roman" w:hAnsi="Times New Roman" w:cs="Times New Roman"/>
          <w:sz w:val="24"/>
          <w:szCs w:val="24"/>
          <w:lang w:val="en-US"/>
        </w:rPr>
        <w:t>swere unnecessary high</w:t>
      </w:r>
      <w:r w:rsidR="0046761D" w:rsidRPr="00F66E48">
        <w:rPr>
          <w:rFonts w:ascii="Times New Roman" w:hAnsi="Times New Roman" w:cs="Times New Roman"/>
          <w:sz w:val="24"/>
          <w:szCs w:val="24"/>
          <w:lang w:val="en-US"/>
        </w:rPr>
        <w:t xml:space="preserve"> and the prescriber</w:t>
      </w:r>
      <w:r w:rsidR="00FC5EFF" w:rsidRPr="00F66E48">
        <w:rPr>
          <w:rFonts w:ascii="Times New Roman" w:hAnsi="Times New Roman" w:cs="Times New Roman"/>
          <w:sz w:val="24"/>
          <w:szCs w:val="24"/>
          <w:lang w:val="en-US"/>
        </w:rPr>
        <w:t>s</w:t>
      </w:r>
      <w:r w:rsidR="0046761D" w:rsidRPr="00F66E48">
        <w:rPr>
          <w:rFonts w:ascii="Times New Roman" w:hAnsi="Times New Roman" w:cs="Times New Roman"/>
          <w:sz w:val="24"/>
          <w:szCs w:val="24"/>
          <w:lang w:val="en-US"/>
        </w:rPr>
        <w:t xml:space="preserve"> and consumer</w:t>
      </w:r>
      <w:r w:rsidR="00FC5EFF" w:rsidRPr="00F66E48">
        <w:rPr>
          <w:rFonts w:ascii="Times New Roman" w:hAnsi="Times New Roman" w:cs="Times New Roman"/>
          <w:sz w:val="24"/>
          <w:szCs w:val="24"/>
          <w:lang w:val="en-US"/>
        </w:rPr>
        <w:t>s</w:t>
      </w:r>
      <w:r w:rsidR="0046761D" w:rsidRPr="00F66E48">
        <w:rPr>
          <w:rFonts w:ascii="Times New Roman" w:hAnsi="Times New Roman" w:cs="Times New Roman"/>
          <w:sz w:val="24"/>
          <w:szCs w:val="24"/>
          <w:lang w:val="en-US"/>
        </w:rPr>
        <w:t xml:space="preserve"> had a limited knowledge about the rational and </w:t>
      </w:r>
      <w:r w:rsidR="00A2060F" w:rsidRPr="00F66E48">
        <w:rPr>
          <w:rFonts w:ascii="Times New Roman" w:hAnsi="Times New Roman" w:cs="Times New Roman"/>
          <w:sz w:val="24"/>
          <w:szCs w:val="24"/>
          <w:lang w:val="en-US"/>
        </w:rPr>
        <w:t xml:space="preserve">suitable </w:t>
      </w:r>
      <w:r w:rsidR="0046761D" w:rsidRPr="00F66E48">
        <w:rPr>
          <w:rFonts w:ascii="Times New Roman" w:hAnsi="Times New Roman" w:cs="Times New Roman"/>
          <w:sz w:val="24"/>
          <w:szCs w:val="24"/>
          <w:lang w:val="en-US"/>
        </w:rPr>
        <w:t>use of medica</w:t>
      </w:r>
      <w:r w:rsidR="00C330C7" w:rsidRPr="00F66E48">
        <w:rPr>
          <w:rFonts w:ascii="Times New Roman" w:hAnsi="Times New Roman" w:cs="Times New Roman"/>
          <w:sz w:val="24"/>
          <w:szCs w:val="24"/>
          <w:lang w:val="en-US"/>
        </w:rPr>
        <w:t>tions</w:t>
      </w:r>
      <w:r w:rsidR="0046761D" w:rsidRPr="00F66E48">
        <w:rPr>
          <w:rFonts w:ascii="Times New Roman" w:hAnsi="Times New Roman" w:cs="Times New Roman"/>
          <w:sz w:val="24"/>
          <w:szCs w:val="24"/>
          <w:lang w:val="en-US"/>
        </w:rPr>
        <w:t xml:space="preserve">. </w:t>
      </w:r>
      <w:r w:rsidR="00C330C7" w:rsidRPr="00F66E48">
        <w:rPr>
          <w:rFonts w:ascii="Times New Roman" w:hAnsi="Times New Roman" w:cs="Times New Roman"/>
          <w:sz w:val="24"/>
          <w:szCs w:val="24"/>
          <w:lang w:val="en-US"/>
        </w:rPr>
        <w:t>O</w:t>
      </w:r>
      <w:r w:rsidR="00FC5EFF" w:rsidRPr="00F66E48">
        <w:rPr>
          <w:rFonts w:ascii="Times New Roman" w:hAnsi="Times New Roman" w:cs="Times New Roman"/>
          <w:sz w:val="24"/>
          <w:szCs w:val="24"/>
          <w:lang w:val="en-US"/>
        </w:rPr>
        <w:t xml:space="preserve">n </w:t>
      </w:r>
      <w:r w:rsidR="00680F0B" w:rsidRPr="00F66E48">
        <w:rPr>
          <w:rFonts w:ascii="Times New Roman" w:hAnsi="Times New Roman" w:cs="Times New Roman"/>
          <w:sz w:val="24"/>
          <w:szCs w:val="24"/>
          <w:lang w:val="en-US"/>
        </w:rPr>
        <w:t xml:space="preserve">December </w:t>
      </w:r>
      <w:r w:rsidR="00C330C7" w:rsidRPr="00F66E48">
        <w:rPr>
          <w:rFonts w:ascii="Times New Roman" w:hAnsi="Times New Roman" w:cs="Times New Roman"/>
          <w:sz w:val="24"/>
          <w:szCs w:val="24"/>
          <w:lang w:val="en-US"/>
        </w:rPr>
        <w:t>19</w:t>
      </w:r>
      <w:r w:rsidR="00C330C7" w:rsidRPr="00F66E48">
        <w:rPr>
          <w:rFonts w:ascii="Times New Roman" w:hAnsi="Times New Roman" w:cs="Times New Roman"/>
          <w:sz w:val="24"/>
          <w:szCs w:val="24"/>
          <w:vertAlign w:val="superscript"/>
          <w:lang w:val="en-US"/>
        </w:rPr>
        <w:t>th</w:t>
      </w:r>
      <w:r w:rsidR="00FC5EFF" w:rsidRPr="00F66E48">
        <w:rPr>
          <w:rFonts w:ascii="Times New Roman" w:hAnsi="Times New Roman" w:cs="Times New Roman"/>
          <w:sz w:val="24"/>
          <w:szCs w:val="24"/>
          <w:lang w:val="en-US"/>
        </w:rPr>
        <w:t xml:space="preserve">2003, the </w:t>
      </w:r>
      <w:r w:rsidR="00C330C7" w:rsidRPr="00F66E48">
        <w:rPr>
          <w:rFonts w:ascii="Times New Roman" w:hAnsi="Times New Roman" w:cs="Times New Roman"/>
          <w:sz w:val="24"/>
          <w:szCs w:val="24"/>
          <w:lang w:val="en-US"/>
        </w:rPr>
        <w:t xml:space="preserve">Colombian Social Protection Ministry, </w:t>
      </w:r>
      <w:r w:rsidR="00FC5EFF" w:rsidRPr="00F66E48">
        <w:rPr>
          <w:rFonts w:ascii="Times New Roman" w:hAnsi="Times New Roman" w:cs="Times New Roman"/>
          <w:sz w:val="24"/>
          <w:szCs w:val="24"/>
          <w:lang w:val="en-US"/>
        </w:rPr>
        <w:t>and the Panamerican Health Organization</w:t>
      </w:r>
      <w:r w:rsidR="00343F32" w:rsidRPr="00F66E48">
        <w:rPr>
          <w:rFonts w:ascii="Times New Roman" w:hAnsi="Times New Roman" w:cs="Times New Roman"/>
          <w:sz w:val="24"/>
          <w:szCs w:val="24"/>
          <w:lang w:val="en-US"/>
        </w:rPr>
        <w:t xml:space="preserve"> (PAHO)</w:t>
      </w:r>
      <w:r w:rsidR="00FC5EFF" w:rsidRPr="00F66E48">
        <w:rPr>
          <w:rFonts w:ascii="Times New Roman" w:hAnsi="Times New Roman" w:cs="Times New Roman"/>
          <w:sz w:val="24"/>
          <w:szCs w:val="24"/>
          <w:lang w:val="en-US"/>
        </w:rPr>
        <w:t xml:space="preserve"> formulated a national pharmaceutical policy, with the </w:t>
      </w:r>
      <w:r w:rsidR="00C330C7" w:rsidRPr="00F66E48">
        <w:rPr>
          <w:rFonts w:ascii="Times New Roman" w:hAnsi="Times New Roman" w:cs="Times New Roman"/>
          <w:sz w:val="24"/>
          <w:szCs w:val="24"/>
          <w:lang w:val="en-US"/>
        </w:rPr>
        <w:t>intention to optimize the medication</w:t>
      </w:r>
      <w:r w:rsidR="00FC5EFF" w:rsidRPr="00F66E48">
        <w:rPr>
          <w:rFonts w:ascii="Times New Roman" w:hAnsi="Times New Roman" w:cs="Times New Roman"/>
          <w:sz w:val="24"/>
          <w:szCs w:val="24"/>
          <w:lang w:val="en-US"/>
        </w:rPr>
        <w:t xml:space="preserve"> use, reduce all the concerns about the access and ensure</w:t>
      </w:r>
      <w:r w:rsidR="00C330C7" w:rsidRPr="00F66E48">
        <w:rPr>
          <w:rFonts w:ascii="Times New Roman" w:hAnsi="Times New Roman" w:cs="Times New Roman"/>
          <w:sz w:val="24"/>
          <w:szCs w:val="24"/>
          <w:lang w:val="en-US"/>
        </w:rPr>
        <w:t>their</w:t>
      </w:r>
      <w:r w:rsidR="00ED79D5" w:rsidRPr="00F66E48">
        <w:rPr>
          <w:rFonts w:ascii="Times New Roman" w:hAnsi="Times New Roman" w:cs="Times New Roman"/>
          <w:sz w:val="24"/>
          <w:szCs w:val="24"/>
          <w:lang w:val="en-US"/>
        </w:rPr>
        <w:t xml:space="preserve"> quality; all of these </w:t>
      </w:r>
      <w:r w:rsidR="00C330C7" w:rsidRPr="00F66E48">
        <w:rPr>
          <w:rFonts w:ascii="Times New Roman" w:hAnsi="Times New Roman" w:cs="Times New Roman"/>
          <w:sz w:val="24"/>
          <w:szCs w:val="24"/>
          <w:lang w:val="en-US"/>
        </w:rPr>
        <w:t>with</w:t>
      </w:r>
      <w:r w:rsidR="00ED79D5" w:rsidRPr="00F66E48">
        <w:rPr>
          <w:rFonts w:ascii="Times New Roman" w:hAnsi="Times New Roman" w:cs="Times New Roman"/>
          <w:sz w:val="24"/>
          <w:szCs w:val="24"/>
          <w:lang w:val="en-US"/>
        </w:rPr>
        <w:t>in the health social security framework.</w:t>
      </w:r>
      <w:r w:rsidR="00732278" w:rsidRPr="00F66E48">
        <w:rPr>
          <w:rFonts w:ascii="Times New Roman" w:hAnsi="Times New Roman" w:cs="Times New Roman"/>
          <w:sz w:val="24"/>
          <w:szCs w:val="24"/>
          <w:lang w:val="en-US"/>
        </w:rPr>
        <w:t xml:space="preserve"> The pha</w:t>
      </w:r>
      <w:r w:rsidR="002173FA" w:rsidRPr="00F66E48">
        <w:rPr>
          <w:rFonts w:ascii="Times New Roman" w:hAnsi="Times New Roman" w:cs="Times New Roman"/>
          <w:sz w:val="24"/>
          <w:szCs w:val="24"/>
          <w:lang w:val="en-US"/>
        </w:rPr>
        <w:t>rmaceutical services developed</w:t>
      </w:r>
      <w:r w:rsidR="00732278" w:rsidRPr="00F66E48">
        <w:rPr>
          <w:rFonts w:ascii="Times New Roman" w:hAnsi="Times New Roman" w:cs="Times New Roman"/>
          <w:sz w:val="24"/>
          <w:szCs w:val="24"/>
          <w:lang w:val="en-US"/>
        </w:rPr>
        <w:t xml:space="preserve"> and strengthen</w:t>
      </w:r>
      <w:r w:rsidR="002173FA" w:rsidRPr="00F66E48">
        <w:rPr>
          <w:rFonts w:ascii="Times New Roman" w:hAnsi="Times New Roman" w:cs="Times New Roman"/>
          <w:sz w:val="24"/>
          <w:szCs w:val="24"/>
          <w:lang w:val="en-US"/>
        </w:rPr>
        <w:t>ed</w:t>
      </w:r>
      <w:r w:rsidR="001C152F" w:rsidRPr="00F66E48">
        <w:rPr>
          <w:rFonts w:ascii="Times New Roman" w:hAnsi="Times New Roman" w:cs="Times New Roman"/>
          <w:sz w:val="24"/>
          <w:szCs w:val="24"/>
          <w:lang w:val="en-US"/>
        </w:rPr>
        <w:t xml:space="preserve">to ensure the access, quality and </w:t>
      </w:r>
      <w:r w:rsidR="001203EE" w:rsidRPr="00F66E48">
        <w:rPr>
          <w:rFonts w:ascii="Times New Roman" w:hAnsi="Times New Roman" w:cs="Times New Roman"/>
          <w:sz w:val="24"/>
          <w:szCs w:val="24"/>
          <w:lang w:val="en-US"/>
        </w:rPr>
        <w:t xml:space="preserve">suitable </w:t>
      </w:r>
      <w:r w:rsidR="001C152F" w:rsidRPr="00F66E48">
        <w:rPr>
          <w:rFonts w:ascii="Times New Roman" w:hAnsi="Times New Roman" w:cs="Times New Roman"/>
          <w:sz w:val="24"/>
          <w:szCs w:val="24"/>
          <w:lang w:val="en-US"/>
        </w:rPr>
        <w:t>use of medica</w:t>
      </w:r>
      <w:r w:rsidR="002173FA" w:rsidRPr="00F66E48">
        <w:rPr>
          <w:rFonts w:ascii="Times New Roman" w:hAnsi="Times New Roman" w:cs="Times New Roman"/>
          <w:sz w:val="24"/>
          <w:szCs w:val="24"/>
          <w:lang w:val="en-US"/>
        </w:rPr>
        <w:t>tions</w:t>
      </w:r>
      <w:r w:rsidR="000C6A76" w:rsidRPr="00F66E48">
        <w:rPr>
          <w:rFonts w:ascii="Times New Roman" w:hAnsi="Times New Roman" w:cs="Times New Roman"/>
          <w:sz w:val="24"/>
          <w:szCs w:val="24"/>
          <w:lang w:val="en-US"/>
        </w:rPr>
        <w:t xml:space="preserve"> (see table </w:t>
      </w:r>
      <w:r w:rsidR="000C6A76" w:rsidRPr="007B6A8B">
        <w:rPr>
          <w:rFonts w:ascii="Times New Roman" w:hAnsi="Times New Roman" w:cs="Times New Roman"/>
          <w:sz w:val="24"/>
          <w:szCs w:val="24"/>
          <w:lang w:val="en-US"/>
        </w:rPr>
        <w:t>3) (</w:t>
      </w:r>
      <w:r w:rsidR="00582E45" w:rsidRPr="007B6A8B">
        <w:rPr>
          <w:rFonts w:ascii="Times New Roman" w:hAnsi="Times New Roman" w:cs="Times New Roman"/>
          <w:sz w:val="24"/>
          <w:szCs w:val="24"/>
          <w:lang w:val="en-US"/>
        </w:rPr>
        <w:t>34</w:t>
      </w:r>
      <w:r w:rsidR="001C152F" w:rsidRPr="007B6A8B">
        <w:rPr>
          <w:rFonts w:ascii="Times New Roman" w:hAnsi="Times New Roman" w:cs="Times New Roman"/>
          <w:sz w:val="24"/>
          <w:szCs w:val="24"/>
          <w:lang w:val="en-US"/>
        </w:rPr>
        <w:t>).</w:t>
      </w:r>
    </w:p>
    <w:p w:rsidR="001C152F" w:rsidRPr="00476126" w:rsidRDefault="001C152F" w:rsidP="004708D6">
      <w:pPr>
        <w:pStyle w:val="Sinespaciado"/>
        <w:spacing w:line="480" w:lineRule="auto"/>
        <w:jc w:val="both"/>
        <w:rPr>
          <w:rFonts w:ascii="Times New Roman" w:hAnsi="Times New Roman" w:cs="Times New Roman"/>
          <w:sz w:val="24"/>
          <w:szCs w:val="24"/>
        </w:rPr>
      </w:pPr>
      <w:r w:rsidRPr="00E57CF6">
        <w:rPr>
          <w:rFonts w:ascii="Times New Roman" w:hAnsi="Times New Roman" w:cs="Times New Roman"/>
          <w:b/>
          <w:sz w:val="24"/>
          <w:szCs w:val="24"/>
        </w:rPr>
        <w:t xml:space="preserve">Table 3. </w:t>
      </w:r>
      <w:r w:rsidRPr="004A4816">
        <w:rPr>
          <w:rFonts w:ascii="Times New Roman" w:hAnsi="Times New Roman" w:cs="Times New Roman"/>
          <w:sz w:val="24"/>
          <w:szCs w:val="24"/>
        </w:rPr>
        <w:t>PharmaceuticalColombianpolicies</w:t>
      </w:r>
      <w:r w:rsidRPr="007B6A8B">
        <w:rPr>
          <w:rFonts w:ascii="Times New Roman" w:hAnsi="Times New Roman" w:cs="Times New Roman"/>
          <w:sz w:val="24"/>
          <w:szCs w:val="24"/>
        </w:rPr>
        <w:t>lineaments</w:t>
      </w:r>
      <w:r w:rsidR="00476126" w:rsidRPr="007B6A8B">
        <w:rPr>
          <w:rFonts w:ascii="Times New Roman" w:hAnsi="Times New Roman" w:cs="Times New Roman"/>
          <w:sz w:val="24"/>
          <w:szCs w:val="24"/>
        </w:rPr>
        <w:t>(</w:t>
      </w:r>
      <w:r w:rsidR="00582E45" w:rsidRPr="007B6A8B">
        <w:rPr>
          <w:rFonts w:ascii="Times New Roman" w:hAnsi="Times New Roman" w:cs="Times New Roman"/>
          <w:sz w:val="24"/>
          <w:szCs w:val="24"/>
        </w:rPr>
        <w:t>34</w:t>
      </w:r>
      <w:r w:rsidR="00476126" w:rsidRPr="007B6A8B">
        <w:rPr>
          <w:rFonts w:ascii="Times New Roman" w:hAnsi="Times New Roman" w:cs="Times New Roman"/>
          <w:sz w:val="24"/>
          <w:szCs w:val="24"/>
        </w:rPr>
        <w:t>)</w:t>
      </w:r>
    </w:p>
    <w:tbl>
      <w:tblPr>
        <w:tblStyle w:val="Tablaconcuadrcula"/>
        <w:tblW w:w="0" w:type="auto"/>
        <w:tblLook w:val="04A0"/>
      </w:tblPr>
      <w:tblGrid>
        <w:gridCol w:w="4788"/>
        <w:gridCol w:w="4788"/>
      </w:tblGrid>
      <w:tr w:rsidR="001C152F" w:rsidRPr="00E57CF6" w:rsidTr="001C152F">
        <w:tc>
          <w:tcPr>
            <w:tcW w:w="9576" w:type="dxa"/>
            <w:gridSpan w:val="2"/>
          </w:tcPr>
          <w:p w:rsidR="001C152F" w:rsidRPr="00E57CF6" w:rsidRDefault="001C152F" w:rsidP="0079668C">
            <w:pPr>
              <w:pStyle w:val="Sinespaciado"/>
              <w:jc w:val="center"/>
              <w:rPr>
                <w:rFonts w:ascii="Times New Roman" w:hAnsi="Times New Roman" w:cs="Times New Roman"/>
                <w:b/>
                <w:sz w:val="24"/>
                <w:szCs w:val="24"/>
              </w:rPr>
            </w:pPr>
            <w:r w:rsidRPr="00E57CF6">
              <w:rPr>
                <w:rFonts w:ascii="Times New Roman" w:hAnsi="Times New Roman" w:cs="Times New Roman"/>
                <w:b/>
                <w:sz w:val="24"/>
                <w:szCs w:val="24"/>
              </w:rPr>
              <w:t>SEVEN STRATEGIC LINEAMENTS</w:t>
            </w:r>
          </w:p>
        </w:tc>
      </w:tr>
      <w:tr w:rsidR="001C152F" w:rsidRPr="00E57CF6" w:rsidTr="008224E1">
        <w:tc>
          <w:tcPr>
            <w:tcW w:w="4788" w:type="dxa"/>
          </w:tcPr>
          <w:p w:rsidR="001C152F" w:rsidRPr="00F66E48" w:rsidRDefault="001C152F" w:rsidP="00A53854">
            <w:pPr>
              <w:pStyle w:val="Sinespaciado"/>
              <w:jc w:val="center"/>
              <w:rPr>
                <w:rFonts w:ascii="Times New Roman" w:hAnsi="Times New Roman" w:cs="Times New Roman"/>
                <w:b/>
                <w:sz w:val="24"/>
                <w:szCs w:val="24"/>
                <w:lang w:val="en-US"/>
              </w:rPr>
            </w:pPr>
            <w:r w:rsidRPr="00F66E48">
              <w:rPr>
                <w:rFonts w:ascii="Times New Roman" w:hAnsi="Times New Roman" w:cs="Times New Roman"/>
                <w:b/>
                <w:sz w:val="24"/>
                <w:szCs w:val="24"/>
                <w:lang w:val="en-US"/>
              </w:rPr>
              <w:t xml:space="preserve">Selection of medicaments included in the </w:t>
            </w:r>
            <w:r w:rsidR="00A53854" w:rsidRPr="00F66E48">
              <w:rPr>
                <w:rFonts w:ascii="Times New Roman" w:hAnsi="Times New Roman" w:cs="Times New Roman"/>
                <w:b/>
                <w:sz w:val="24"/>
                <w:szCs w:val="24"/>
                <w:lang w:val="en-US"/>
              </w:rPr>
              <w:t>OHP</w:t>
            </w:r>
            <w:r w:rsidRPr="00F66E48">
              <w:rPr>
                <w:rFonts w:ascii="Times New Roman" w:hAnsi="Times New Roman" w:cs="Times New Roman"/>
                <w:b/>
                <w:sz w:val="24"/>
                <w:szCs w:val="24"/>
                <w:lang w:val="en-US"/>
              </w:rPr>
              <w:t>*</w:t>
            </w:r>
          </w:p>
        </w:tc>
        <w:tc>
          <w:tcPr>
            <w:tcW w:w="4788" w:type="dxa"/>
          </w:tcPr>
          <w:p w:rsidR="001C152F" w:rsidRPr="00A53854" w:rsidRDefault="001C152F" w:rsidP="00A53854">
            <w:pPr>
              <w:pStyle w:val="Sinespaciado"/>
              <w:jc w:val="center"/>
              <w:rPr>
                <w:rFonts w:ascii="Times New Roman" w:hAnsi="Times New Roman" w:cs="Times New Roman"/>
                <w:b/>
                <w:sz w:val="24"/>
                <w:szCs w:val="24"/>
              </w:rPr>
            </w:pPr>
            <w:r w:rsidRPr="00A53854">
              <w:rPr>
                <w:rFonts w:ascii="Times New Roman" w:hAnsi="Times New Roman" w:cs="Times New Roman"/>
                <w:b/>
                <w:sz w:val="24"/>
                <w:szCs w:val="24"/>
              </w:rPr>
              <w:t>Competitionstimulus</w:t>
            </w:r>
          </w:p>
        </w:tc>
      </w:tr>
      <w:tr w:rsidR="001C152F" w:rsidRPr="00144DFC" w:rsidTr="001C152F">
        <w:tc>
          <w:tcPr>
            <w:tcW w:w="9576" w:type="dxa"/>
            <w:gridSpan w:val="2"/>
          </w:tcPr>
          <w:p w:rsidR="001C152F" w:rsidRPr="00F66E48" w:rsidRDefault="00CC618D" w:rsidP="00221683">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Development of the pha</w:t>
            </w:r>
            <w:r w:rsidR="00B95820" w:rsidRPr="00F66E48">
              <w:rPr>
                <w:rFonts w:ascii="Times New Roman" w:hAnsi="Times New Roman" w:cs="Times New Roman"/>
                <w:sz w:val="24"/>
                <w:szCs w:val="24"/>
                <w:lang w:val="en-US"/>
              </w:rPr>
              <w:t>rmaceutical services as the basis</w:t>
            </w:r>
            <w:r w:rsidRPr="00F66E48">
              <w:rPr>
                <w:rFonts w:ascii="Times New Roman" w:hAnsi="Times New Roman" w:cs="Times New Roman"/>
                <w:sz w:val="24"/>
                <w:szCs w:val="24"/>
                <w:lang w:val="en-US"/>
              </w:rPr>
              <w:t xml:space="preserve"> of a </w:t>
            </w:r>
            <w:r w:rsidR="001203EE" w:rsidRPr="00F66E48">
              <w:rPr>
                <w:rFonts w:ascii="Times New Roman" w:hAnsi="Times New Roman" w:cs="Times New Roman"/>
                <w:sz w:val="24"/>
                <w:szCs w:val="24"/>
                <w:lang w:val="en-US"/>
              </w:rPr>
              <w:t>suitable</w:t>
            </w:r>
            <w:r w:rsidRPr="00F66E48">
              <w:rPr>
                <w:rFonts w:ascii="Times New Roman" w:hAnsi="Times New Roman" w:cs="Times New Roman"/>
                <w:sz w:val="24"/>
                <w:szCs w:val="24"/>
                <w:lang w:val="en-US"/>
              </w:rPr>
              <w:t xml:space="preserve"> use (gradual professionalization and training).</w:t>
            </w:r>
          </w:p>
        </w:tc>
      </w:tr>
      <w:tr w:rsidR="001C152F" w:rsidRPr="00144DFC" w:rsidTr="001C152F">
        <w:tc>
          <w:tcPr>
            <w:tcW w:w="9576" w:type="dxa"/>
            <w:gridSpan w:val="2"/>
          </w:tcPr>
          <w:p w:rsidR="001C152F" w:rsidRPr="00F66E48" w:rsidRDefault="00CC618D" w:rsidP="00221683">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Training of the human resources required by the </w:t>
            </w:r>
            <w:r w:rsidR="00AE36AB" w:rsidRPr="00F66E48">
              <w:rPr>
                <w:rFonts w:ascii="Times New Roman" w:hAnsi="Times New Roman" w:cs="Times New Roman"/>
                <w:sz w:val="24"/>
                <w:szCs w:val="24"/>
                <w:lang w:val="en-US"/>
              </w:rPr>
              <w:t>proposal</w:t>
            </w:r>
            <w:r w:rsidRPr="00F66E48">
              <w:rPr>
                <w:rFonts w:ascii="Times New Roman" w:hAnsi="Times New Roman" w:cs="Times New Roman"/>
                <w:sz w:val="24"/>
                <w:szCs w:val="24"/>
                <w:lang w:val="en-US"/>
              </w:rPr>
              <w:t>.</w:t>
            </w:r>
          </w:p>
        </w:tc>
      </w:tr>
      <w:tr w:rsidR="001C152F" w:rsidRPr="00144DFC" w:rsidTr="001C152F">
        <w:tc>
          <w:tcPr>
            <w:tcW w:w="9576" w:type="dxa"/>
            <w:gridSpan w:val="2"/>
          </w:tcPr>
          <w:p w:rsidR="001C152F" w:rsidRPr="00F66E48" w:rsidRDefault="00484E44" w:rsidP="00221683">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Norm r</w:t>
            </w:r>
            <w:r w:rsidR="00C64E85" w:rsidRPr="00F66E48">
              <w:rPr>
                <w:rFonts w:ascii="Times New Roman" w:hAnsi="Times New Roman" w:cs="Times New Roman"/>
                <w:sz w:val="24"/>
                <w:szCs w:val="24"/>
                <w:lang w:val="en-US"/>
              </w:rPr>
              <w:t xml:space="preserve">evision, </w:t>
            </w:r>
            <w:r w:rsidRPr="00F66E48">
              <w:rPr>
                <w:rFonts w:ascii="Times New Roman" w:hAnsi="Times New Roman" w:cs="Times New Roman"/>
                <w:sz w:val="24"/>
                <w:szCs w:val="24"/>
                <w:lang w:val="en-US"/>
              </w:rPr>
              <w:t>refiningand adjustment to achieve</w:t>
            </w:r>
            <w:r w:rsidR="00AE36AB" w:rsidRPr="00F66E48">
              <w:rPr>
                <w:rFonts w:ascii="Times New Roman" w:hAnsi="Times New Roman" w:cs="Times New Roman"/>
                <w:sz w:val="24"/>
                <w:szCs w:val="24"/>
                <w:lang w:val="en-US"/>
              </w:rPr>
              <w:t xml:space="preserve"> the regulatory framework that the proposal needs to implement a policy.</w:t>
            </w:r>
          </w:p>
        </w:tc>
      </w:tr>
      <w:tr w:rsidR="001C152F" w:rsidRPr="00144DFC" w:rsidTr="001203EE">
        <w:trPr>
          <w:trHeight w:val="260"/>
        </w:trPr>
        <w:tc>
          <w:tcPr>
            <w:tcW w:w="9576" w:type="dxa"/>
            <w:gridSpan w:val="2"/>
          </w:tcPr>
          <w:p w:rsidR="001C152F" w:rsidRPr="00F66E48" w:rsidRDefault="00A2060F" w:rsidP="00221683">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Development of the institutional capacities to control, surveillance and inspection.</w:t>
            </w:r>
          </w:p>
        </w:tc>
      </w:tr>
      <w:tr w:rsidR="001C152F" w:rsidRPr="00144DFC" w:rsidTr="001C152F">
        <w:tc>
          <w:tcPr>
            <w:tcW w:w="9576" w:type="dxa"/>
            <w:gridSpan w:val="2"/>
          </w:tcPr>
          <w:p w:rsidR="001C152F" w:rsidRPr="00F66E48" w:rsidRDefault="00A2060F" w:rsidP="00B95820">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Use of information, education and training tools in the three policy components, with emphasis</w:t>
            </w:r>
            <w:r w:rsidR="001203EE" w:rsidRPr="00F66E48">
              <w:rPr>
                <w:rFonts w:ascii="Times New Roman" w:hAnsi="Times New Roman" w:cs="Times New Roman"/>
                <w:sz w:val="24"/>
                <w:szCs w:val="24"/>
                <w:lang w:val="en-US"/>
              </w:rPr>
              <w:t xml:space="preserve"> in the suitable medica</w:t>
            </w:r>
            <w:r w:rsidR="00B95820" w:rsidRPr="00F66E48">
              <w:rPr>
                <w:rFonts w:ascii="Times New Roman" w:hAnsi="Times New Roman" w:cs="Times New Roman"/>
                <w:sz w:val="24"/>
                <w:szCs w:val="24"/>
                <w:lang w:val="en-US"/>
              </w:rPr>
              <w:t>tion</w:t>
            </w:r>
            <w:r w:rsidR="001203EE" w:rsidRPr="00F66E48">
              <w:rPr>
                <w:rFonts w:ascii="Times New Roman" w:hAnsi="Times New Roman" w:cs="Times New Roman"/>
                <w:sz w:val="24"/>
                <w:szCs w:val="24"/>
                <w:lang w:val="en-US"/>
              </w:rPr>
              <w:t xml:space="preserve"> uses.</w:t>
            </w:r>
          </w:p>
        </w:tc>
      </w:tr>
      <w:tr w:rsidR="001C152F" w:rsidRPr="00144DFC" w:rsidTr="001C152F">
        <w:tc>
          <w:tcPr>
            <w:tcW w:w="9576" w:type="dxa"/>
            <w:gridSpan w:val="2"/>
          </w:tcPr>
          <w:p w:rsidR="001C152F" w:rsidRPr="00F66E48" w:rsidRDefault="001203EE" w:rsidP="00B95820">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Development and strengthening of the social participation mechanism</w:t>
            </w:r>
            <w:r w:rsidR="00B95820" w:rsidRPr="00F66E48">
              <w:rPr>
                <w:rFonts w:ascii="Times New Roman" w:hAnsi="Times New Roman" w:cs="Times New Roman"/>
                <w:sz w:val="24"/>
                <w:szCs w:val="24"/>
                <w:lang w:val="en-US"/>
              </w:rPr>
              <w:t>s</w:t>
            </w:r>
            <w:r w:rsidRPr="00F66E48">
              <w:rPr>
                <w:rFonts w:ascii="Times New Roman" w:hAnsi="Times New Roman" w:cs="Times New Roman"/>
                <w:sz w:val="24"/>
                <w:szCs w:val="24"/>
                <w:lang w:val="en-US"/>
              </w:rPr>
              <w:t xml:space="preserve"> in the medica</w:t>
            </w:r>
            <w:r w:rsidR="00B95820" w:rsidRPr="00F66E48">
              <w:rPr>
                <w:rFonts w:ascii="Times New Roman" w:hAnsi="Times New Roman" w:cs="Times New Roman"/>
                <w:sz w:val="24"/>
                <w:szCs w:val="24"/>
                <w:lang w:val="en-US"/>
              </w:rPr>
              <w:t>tion subject</w:t>
            </w:r>
            <w:r w:rsidRPr="00F66E48">
              <w:rPr>
                <w:rFonts w:ascii="Times New Roman" w:hAnsi="Times New Roman" w:cs="Times New Roman"/>
                <w:sz w:val="24"/>
                <w:szCs w:val="24"/>
                <w:lang w:val="en-US"/>
              </w:rPr>
              <w:t>.</w:t>
            </w:r>
          </w:p>
        </w:tc>
      </w:tr>
      <w:tr w:rsidR="001C152F" w:rsidRPr="00144DFC" w:rsidTr="001C152F">
        <w:tc>
          <w:tcPr>
            <w:tcW w:w="9576" w:type="dxa"/>
            <w:gridSpan w:val="2"/>
          </w:tcPr>
          <w:p w:rsidR="001C152F" w:rsidRPr="00F66E48" w:rsidRDefault="00B95820" w:rsidP="00221683">
            <w:pPr>
              <w:pStyle w:val="Sinespaciado"/>
              <w:numPr>
                <w:ilvl w:val="0"/>
                <w:numId w:val="2"/>
              </w:numPr>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Research promotion o</w:t>
            </w:r>
            <w:r w:rsidR="001203EE" w:rsidRPr="00F66E48">
              <w:rPr>
                <w:rFonts w:ascii="Times New Roman" w:hAnsi="Times New Roman" w:cs="Times New Roman"/>
                <w:sz w:val="24"/>
                <w:szCs w:val="24"/>
                <w:lang w:val="en-US"/>
              </w:rPr>
              <w:t>n biologic, natural, biotechnological, homeopathic and alternative products.</w:t>
            </w:r>
          </w:p>
        </w:tc>
      </w:tr>
    </w:tbl>
    <w:p w:rsidR="00583F2D" w:rsidRPr="00F66E48" w:rsidRDefault="00583F2D" w:rsidP="00583F2D">
      <w:pPr>
        <w:pStyle w:val="Sinespaciad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 </w:t>
      </w:r>
      <w:r w:rsidR="00D537C8" w:rsidRPr="00F66E48">
        <w:rPr>
          <w:rFonts w:ascii="Times New Roman" w:hAnsi="Times New Roman" w:cs="Times New Roman"/>
          <w:sz w:val="24"/>
          <w:szCs w:val="24"/>
          <w:lang w:val="en-US"/>
        </w:rPr>
        <w:t>ObligatoryHealth P</w:t>
      </w:r>
      <w:r w:rsidRPr="00F66E48">
        <w:rPr>
          <w:rFonts w:ascii="Times New Roman" w:hAnsi="Times New Roman" w:cs="Times New Roman"/>
          <w:sz w:val="24"/>
          <w:szCs w:val="24"/>
          <w:lang w:val="en-US"/>
        </w:rPr>
        <w:t>lan</w:t>
      </w:r>
      <w:r w:rsidR="00D537C8" w:rsidRPr="00F66E48">
        <w:rPr>
          <w:rFonts w:ascii="Times New Roman" w:hAnsi="Times New Roman" w:cs="Times New Roman"/>
          <w:sz w:val="24"/>
          <w:szCs w:val="24"/>
          <w:lang w:val="en-US"/>
        </w:rPr>
        <w:t xml:space="preserve">: Basic set of </w:t>
      </w:r>
      <w:r w:rsidR="001D16F8" w:rsidRPr="00F66E48">
        <w:rPr>
          <w:rFonts w:ascii="Times New Roman" w:hAnsi="Times New Roman" w:cs="Times New Roman"/>
          <w:sz w:val="24"/>
          <w:szCs w:val="24"/>
          <w:lang w:val="en-US"/>
        </w:rPr>
        <w:t xml:space="preserve">health </w:t>
      </w:r>
      <w:r w:rsidR="00D537C8" w:rsidRPr="00F66E48">
        <w:rPr>
          <w:rFonts w:ascii="Times New Roman" w:hAnsi="Times New Roman" w:cs="Times New Roman"/>
          <w:sz w:val="24"/>
          <w:szCs w:val="24"/>
          <w:lang w:val="en-US"/>
        </w:rPr>
        <w:t xml:space="preserve">services that the </w:t>
      </w:r>
      <w:r w:rsidR="00583CF9" w:rsidRPr="00F66E48">
        <w:rPr>
          <w:rFonts w:ascii="Times New Roman" w:hAnsi="Times New Roman" w:cs="Times New Roman"/>
          <w:sz w:val="24"/>
          <w:szCs w:val="24"/>
          <w:lang w:val="en-US"/>
        </w:rPr>
        <w:t>Social Security Health Provider</w:t>
      </w:r>
      <w:r w:rsidR="009247F1" w:rsidRPr="00F66E48">
        <w:rPr>
          <w:rFonts w:ascii="Times New Roman" w:hAnsi="Times New Roman" w:cs="Times New Roman"/>
          <w:sz w:val="24"/>
          <w:szCs w:val="24"/>
          <w:lang w:val="en-US"/>
        </w:rPr>
        <w:t>s</w:t>
      </w:r>
      <w:r w:rsidR="00583CF9" w:rsidRPr="00F66E48">
        <w:rPr>
          <w:rFonts w:ascii="Times New Roman" w:hAnsi="Times New Roman" w:cs="Times New Roman"/>
          <w:sz w:val="24"/>
          <w:szCs w:val="24"/>
          <w:lang w:val="en-US"/>
        </w:rPr>
        <w:t xml:space="preserve"> (SSHP) </w:t>
      </w:r>
      <w:r w:rsidR="00D537C8" w:rsidRPr="00F66E48">
        <w:rPr>
          <w:rFonts w:ascii="Times New Roman" w:hAnsi="Times New Roman" w:cs="Times New Roman"/>
          <w:sz w:val="24"/>
          <w:szCs w:val="24"/>
          <w:lang w:val="en-US"/>
        </w:rPr>
        <w:t>must render to their affiliates.</w:t>
      </w:r>
    </w:p>
    <w:p w:rsidR="0079668C" w:rsidRPr="00F66E48" w:rsidRDefault="00583F2D" w:rsidP="004708D6">
      <w:pPr>
        <w:pStyle w:val="Sinespaciado"/>
        <w:spacing w:line="480" w:lineRule="auto"/>
        <w:jc w:val="both"/>
        <w:rPr>
          <w:rFonts w:ascii="Times New Roman" w:hAnsi="Times New Roman" w:cs="Times New Roman"/>
          <w:sz w:val="24"/>
          <w:szCs w:val="24"/>
          <w:highlight w:val="yellow"/>
          <w:lang w:val="en-US"/>
        </w:rPr>
      </w:pPr>
      <w:r w:rsidRPr="00F66E48">
        <w:rPr>
          <w:rFonts w:ascii="Times New Roman" w:hAnsi="Times New Roman" w:cs="Times New Roman"/>
          <w:sz w:val="24"/>
          <w:szCs w:val="24"/>
          <w:lang w:val="en-US"/>
        </w:rPr>
        <w:t>**International Common Denomination.</w:t>
      </w:r>
    </w:p>
    <w:p w:rsidR="001203EE" w:rsidRPr="00F66E48" w:rsidRDefault="001203EE"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Subsequently, the </w:t>
      </w:r>
      <w:r w:rsidR="003154AB" w:rsidRPr="00F66E48">
        <w:rPr>
          <w:rFonts w:ascii="Times New Roman" w:hAnsi="Times New Roman" w:cs="Times New Roman"/>
          <w:sz w:val="24"/>
          <w:szCs w:val="24"/>
          <w:lang w:val="en-US"/>
        </w:rPr>
        <w:t>Decree</w:t>
      </w:r>
      <w:r w:rsidR="002762A3" w:rsidRPr="00F66E48">
        <w:rPr>
          <w:rFonts w:ascii="Times New Roman" w:hAnsi="Times New Roman" w:cs="Times New Roman"/>
          <w:sz w:val="24"/>
          <w:szCs w:val="24"/>
          <w:lang w:val="en-US"/>
        </w:rPr>
        <w:t xml:space="preserve"> 2200/2005 (</w:t>
      </w:r>
      <w:r w:rsidR="00132A7B" w:rsidRPr="00F66E48">
        <w:rPr>
          <w:rFonts w:ascii="Times New Roman" w:hAnsi="Times New Roman" w:cs="Times New Roman"/>
          <w:sz w:val="24"/>
          <w:szCs w:val="24"/>
          <w:lang w:val="en-US"/>
        </w:rPr>
        <w:t>regulates</w:t>
      </w:r>
      <w:r w:rsidR="002762A3" w:rsidRPr="00F66E48">
        <w:rPr>
          <w:rFonts w:ascii="Times New Roman" w:hAnsi="Times New Roman" w:cs="Times New Roman"/>
          <w:sz w:val="24"/>
          <w:szCs w:val="24"/>
          <w:lang w:val="en-US"/>
        </w:rPr>
        <w:t xml:space="preserve"> the pharmaceutical services and its components) and 23</w:t>
      </w:r>
      <w:r w:rsidR="0066398C" w:rsidRPr="00F66E48">
        <w:rPr>
          <w:rFonts w:ascii="Times New Roman" w:hAnsi="Times New Roman" w:cs="Times New Roman"/>
          <w:sz w:val="24"/>
          <w:szCs w:val="24"/>
          <w:lang w:val="en-US"/>
        </w:rPr>
        <w:t>30/2006 (modifies</w:t>
      </w:r>
      <w:r w:rsidR="002762A3" w:rsidRPr="00F66E48">
        <w:rPr>
          <w:rFonts w:ascii="Times New Roman" w:hAnsi="Times New Roman" w:cs="Times New Roman"/>
          <w:sz w:val="24"/>
          <w:szCs w:val="24"/>
          <w:lang w:val="en-US"/>
        </w:rPr>
        <w:t xml:space="preserve"> the </w:t>
      </w:r>
      <w:r w:rsidR="000434EC" w:rsidRPr="00F66E48">
        <w:rPr>
          <w:rFonts w:ascii="Times New Roman" w:hAnsi="Times New Roman" w:cs="Times New Roman"/>
          <w:sz w:val="24"/>
          <w:szCs w:val="24"/>
          <w:lang w:val="en-US"/>
        </w:rPr>
        <w:t>Decree</w:t>
      </w:r>
      <w:r w:rsidR="002762A3" w:rsidRPr="00F66E48">
        <w:rPr>
          <w:rFonts w:ascii="Times New Roman" w:hAnsi="Times New Roman" w:cs="Times New Roman"/>
          <w:sz w:val="24"/>
          <w:szCs w:val="24"/>
          <w:lang w:val="en-US"/>
        </w:rPr>
        <w:t xml:space="preserve"> 2200/2005) and the Resolution 1403/2007 (</w:t>
      </w:r>
      <w:r w:rsidR="0066398C" w:rsidRPr="00F66E48">
        <w:rPr>
          <w:rFonts w:ascii="Times New Roman" w:hAnsi="Times New Roman" w:cs="Times New Roman"/>
          <w:sz w:val="24"/>
          <w:szCs w:val="24"/>
          <w:lang w:val="en-US"/>
        </w:rPr>
        <w:t>states</w:t>
      </w:r>
      <w:r w:rsidR="002762A3" w:rsidRPr="00F66E48">
        <w:rPr>
          <w:rFonts w:ascii="Times New Roman" w:hAnsi="Times New Roman" w:cs="Times New Roman"/>
          <w:sz w:val="24"/>
          <w:szCs w:val="24"/>
          <w:lang w:val="en-US"/>
        </w:rPr>
        <w:t xml:space="preserve"> the </w:t>
      </w:r>
      <w:r w:rsidR="002762A3" w:rsidRPr="00F66E48">
        <w:rPr>
          <w:rFonts w:ascii="Times New Roman" w:hAnsi="Times New Roman" w:cs="Times New Roman"/>
          <w:sz w:val="24"/>
          <w:szCs w:val="24"/>
          <w:lang w:val="en-US"/>
        </w:rPr>
        <w:lastRenderedPageBreak/>
        <w:t>pharmaceutical management guide</w:t>
      </w:r>
      <w:r w:rsidR="0066398C" w:rsidRPr="00F66E48">
        <w:rPr>
          <w:rFonts w:ascii="Times New Roman" w:hAnsi="Times New Roman" w:cs="Times New Roman"/>
          <w:sz w:val="24"/>
          <w:szCs w:val="24"/>
          <w:lang w:val="en-US"/>
        </w:rPr>
        <w:t>lines</w:t>
      </w:r>
      <w:r w:rsidR="002762A3" w:rsidRPr="00F66E48">
        <w:rPr>
          <w:rFonts w:ascii="Times New Roman" w:hAnsi="Times New Roman" w:cs="Times New Roman"/>
          <w:sz w:val="24"/>
          <w:szCs w:val="24"/>
          <w:lang w:val="en-US"/>
        </w:rPr>
        <w:t xml:space="preserve"> and adopt</w:t>
      </w:r>
      <w:r w:rsidR="0066398C" w:rsidRPr="00F66E48">
        <w:rPr>
          <w:rFonts w:ascii="Times New Roman" w:hAnsi="Times New Roman" w:cs="Times New Roman"/>
          <w:sz w:val="24"/>
          <w:szCs w:val="24"/>
          <w:lang w:val="en-US"/>
        </w:rPr>
        <w:t xml:space="preserve">s </w:t>
      </w:r>
      <w:r w:rsidR="00390012" w:rsidRPr="00F66E48">
        <w:rPr>
          <w:rFonts w:ascii="Times New Roman" w:hAnsi="Times New Roman" w:cs="Times New Roman"/>
          <w:sz w:val="24"/>
          <w:szCs w:val="24"/>
          <w:lang w:val="en-US"/>
        </w:rPr>
        <w:t xml:space="preserve">the essential conditions </w:t>
      </w:r>
      <w:r w:rsidR="0066398C" w:rsidRPr="00F66E48">
        <w:rPr>
          <w:rFonts w:ascii="Times New Roman" w:hAnsi="Times New Roman" w:cs="Times New Roman"/>
          <w:sz w:val="24"/>
          <w:szCs w:val="24"/>
          <w:lang w:val="en-US"/>
        </w:rPr>
        <w:t xml:space="preserve">and </w:t>
      </w:r>
      <w:r w:rsidR="00390012" w:rsidRPr="00F66E48">
        <w:rPr>
          <w:rFonts w:ascii="Times New Roman" w:hAnsi="Times New Roman" w:cs="Times New Roman"/>
          <w:sz w:val="24"/>
          <w:szCs w:val="24"/>
          <w:lang w:val="en-US"/>
        </w:rPr>
        <w:t>procedures manual) were</w:t>
      </w:r>
      <w:r w:rsidR="002762A3" w:rsidRPr="007B6A8B">
        <w:rPr>
          <w:rFonts w:ascii="Times New Roman" w:hAnsi="Times New Roman" w:cs="Times New Roman"/>
          <w:sz w:val="24"/>
          <w:szCs w:val="24"/>
          <w:lang w:val="en-US"/>
        </w:rPr>
        <w:t>issue</w:t>
      </w:r>
      <w:r w:rsidR="00132A7B" w:rsidRPr="007B6A8B">
        <w:rPr>
          <w:rFonts w:ascii="Times New Roman" w:hAnsi="Times New Roman" w:cs="Times New Roman"/>
          <w:sz w:val="24"/>
          <w:szCs w:val="24"/>
          <w:lang w:val="en-US"/>
        </w:rPr>
        <w:t>d</w:t>
      </w:r>
      <w:r w:rsidR="00582E45" w:rsidRPr="007B6A8B">
        <w:rPr>
          <w:rFonts w:ascii="Times New Roman" w:hAnsi="Times New Roman" w:cs="Times New Roman"/>
          <w:sz w:val="24"/>
          <w:szCs w:val="24"/>
          <w:lang w:val="en-US"/>
        </w:rPr>
        <w:t xml:space="preserve"> (35</w:t>
      </w:r>
      <w:r w:rsidR="00390012" w:rsidRPr="007B6A8B">
        <w:rPr>
          <w:rFonts w:ascii="Times New Roman" w:hAnsi="Times New Roman" w:cs="Times New Roman"/>
          <w:sz w:val="24"/>
          <w:szCs w:val="24"/>
          <w:lang w:val="en-US"/>
        </w:rPr>
        <w:t>,</w:t>
      </w:r>
      <w:r w:rsidR="00582E45" w:rsidRPr="007B6A8B">
        <w:rPr>
          <w:rFonts w:ascii="Times New Roman" w:hAnsi="Times New Roman" w:cs="Times New Roman"/>
          <w:sz w:val="24"/>
          <w:szCs w:val="24"/>
          <w:lang w:val="en-US"/>
        </w:rPr>
        <w:t>36, 37</w:t>
      </w:r>
      <w:r w:rsidR="00390012" w:rsidRPr="007B6A8B">
        <w:rPr>
          <w:rFonts w:ascii="Times New Roman" w:hAnsi="Times New Roman" w:cs="Times New Roman"/>
          <w:sz w:val="24"/>
          <w:szCs w:val="24"/>
          <w:lang w:val="en-US"/>
        </w:rPr>
        <w:t xml:space="preserve">). At the same time, the </w:t>
      </w:r>
      <w:r w:rsidR="000434EC" w:rsidRPr="007B6A8B">
        <w:rPr>
          <w:rFonts w:ascii="Times New Roman" w:hAnsi="Times New Roman" w:cs="Times New Roman"/>
          <w:sz w:val="24"/>
          <w:szCs w:val="24"/>
          <w:lang w:val="en-US"/>
        </w:rPr>
        <w:t>Decree</w:t>
      </w:r>
      <w:r w:rsidR="00390012" w:rsidRPr="007B6A8B">
        <w:rPr>
          <w:rFonts w:ascii="Times New Roman" w:hAnsi="Times New Roman" w:cs="Times New Roman"/>
          <w:sz w:val="24"/>
          <w:szCs w:val="24"/>
          <w:lang w:val="en-US"/>
        </w:rPr>
        <w:t xml:space="preserve"> 1011/2006</w:t>
      </w:r>
      <w:r w:rsidR="0066398C" w:rsidRPr="007B6A8B">
        <w:rPr>
          <w:rFonts w:ascii="Times New Roman" w:hAnsi="Times New Roman" w:cs="Times New Roman"/>
          <w:sz w:val="24"/>
          <w:szCs w:val="24"/>
          <w:lang w:val="en-US"/>
        </w:rPr>
        <w:t>establishedthe Obligatory system of Health Care Q</w:t>
      </w:r>
      <w:r w:rsidR="00BD2B6D" w:rsidRPr="007B6A8B">
        <w:rPr>
          <w:rFonts w:ascii="Times New Roman" w:hAnsi="Times New Roman" w:cs="Times New Roman"/>
          <w:sz w:val="24"/>
          <w:szCs w:val="24"/>
          <w:lang w:val="en-US"/>
        </w:rPr>
        <w:t xml:space="preserve">uality </w:t>
      </w:r>
      <w:r w:rsidR="0066398C" w:rsidRPr="007B6A8B">
        <w:rPr>
          <w:rFonts w:ascii="Times New Roman" w:hAnsi="Times New Roman" w:cs="Times New Roman"/>
          <w:sz w:val="24"/>
          <w:szCs w:val="24"/>
          <w:lang w:val="en-US"/>
        </w:rPr>
        <w:t xml:space="preserve">Security </w:t>
      </w:r>
      <w:r w:rsidR="00E44CBE" w:rsidRPr="007B6A8B">
        <w:rPr>
          <w:rFonts w:ascii="Times New Roman" w:hAnsi="Times New Roman" w:cs="Times New Roman"/>
          <w:sz w:val="24"/>
          <w:szCs w:val="24"/>
          <w:lang w:val="en-US"/>
        </w:rPr>
        <w:t>(3</w:t>
      </w:r>
      <w:r w:rsidR="00582E45" w:rsidRPr="007B6A8B">
        <w:rPr>
          <w:rFonts w:ascii="Times New Roman" w:hAnsi="Times New Roman" w:cs="Times New Roman"/>
          <w:sz w:val="24"/>
          <w:szCs w:val="24"/>
          <w:lang w:val="en-US"/>
        </w:rPr>
        <w:t>8</w:t>
      </w:r>
      <w:r w:rsidR="00BD2B6D" w:rsidRPr="007B6A8B">
        <w:rPr>
          <w:rFonts w:ascii="Times New Roman" w:hAnsi="Times New Roman" w:cs="Times New Roman"/>
          <w:sz w:val="24"/>
          <w:szCs w:val="24"/>
          <w:lang w:val="en-US"/>
        </w:rPr>
        <w:t xml:space="preserve">). Furthermore, the patient </w:t>
      </w:r>
      <w:r w:rsidR="0066398C" w:rsidRPr="007B6A8B">
        <w:rPr>
          <w:rFonts w:ascii="Times New Roman" w:hAnsi="Times New Roman" w:cs="Times New Roman"/>
          <w:sz w:val="24"/>
          <w:szCs w:val="24"/>
          <w:lang w:val="en-US"/>
        </w:rPr>
        <w:t xml:space="preserve">safety </w:t>
      </w:r>
      <w:r w:rsidR="00BD2B6D" w:rsidRPr="007B6A8B">
        <w:rPr>
          <w:rFonts w:ascii="Times New Roman" w:hAnsi="Times New Roman" w:cs="Times New Roman"/>
          <w:sz w:val="24"/>
          <w:szCs w:val="24"/>
          <w:lang w:val="en-US"/>
        </w:rPr>
        <w:t xml:space="preserve">good practices </w:t>
      </w:r>
      <w:r w:rsidR="0066398C" w:rsidRPr="007B6A8B">
        <w:rPr>
          <w:rFonts w:ascii="Times New Roman" w:hAnsi="Times New Roman" w:cs="Times New Roman"/>
          <w:sz w:val="24"/>
          <w:szCs w:val="24"/>
          <w:lang w:val="en-US"/>
        </w:rPr>
        <w:t xml:space="preserve">in </w:t>
      </w:r>
      <w:r w:rsidR="00BD2B6D" w:rsidRPr="007B6A8B">
        <w:rPr>
          <w:rFonts w:ascii="Times New Roman" w:hAnsi="Times New Roman" w:cs="Times New Roman"/>
          <w:sz w:val="24"/>
          <w:szCs w:val="24"/>
          <w:lang w:val="en-US"/>
        </w:rPr>
        <w:t xml:space="preserve">health </w:t>
      </w:r>
      <w:r w:rsidR="00D41A04" w:rsidRPr="007B6A8B">
        <w:rPr>
          <w:rFonts w:ascii="Times New Roman" w:hAnsi="Times New Roman" w:cs="Times New Roman"/>
          <w:sz w:val="24"/>
          <w:szCs w:val="24"/>
          <w:lang w:val="en-US"/>
        </w:rPr>
        <w:t>care</w:t>
      </w:r>
      <w:r w:rsidR="0066398C" w:rsidRPr="007B6A8B">
        <w:rPr>
          <w:rFonts w:ascii="Times New Roman" w:hAnsi="Times New Roman" w:cs="Times New Roman"/>
          <w:sz w:val="24"/>
          <w:szCs w:val="24"/>
          <w:lang w:val="en-US"/>
        </w:rPr>
        <w:t xml:space="preserve">were formulated </w:t>
      </w:r>
      <w:r w:rsidR="00E44CBE" w:rsidRPr="007B6A8B">
        <w:rPr>
          <w:rFonts w:ascii="Times New Roman" w:hAnsi="Times New Roman" w:cs="Times New Roman"/>
          <w:sz w:val="24"/>
          <w:szCs w:val="24"/>
          <w:lang w:val="en-US"/>
        </w:rPr>
        <w:t>(3</w:t>
      </w:r>
      <w:r w:rsidR="00582E45" w:rsidRPr="007B6A8B">
        <w:rPr>
          <w:rFonts w:ascii="Times New Roman" w:hAnsi="Times New Roman" w:cs="Times New Roman"/>
          <w:sz w:val="24"/>
          <w:szCs w:val="24"/>
          <w:lang w:val="en-US"/>
        </w:rPr>
        <w:t>9</w:t>
      </w:r>
      <w:r w:rsidR="00BD2B6D" w:rsidRPr="007B6A8B">
        <w:rPr>
          <w:rFonts w:ascii="Times New Roman" w:hAnsi="Times New Roman" w:cs="Times New Roman"/>
          <w:sz w:val="24"/>
          <w:szCs w:val="24"/>
          <w:lang w:val="en-US"/>
        </w:rPr>
        <w:t>).</w:t>
      </w:r>
    </w:p>
    <w:p w:rsidR="00EA5E78" w:rsidRPr="00F66E48" w:rsidRDefault="00EA5E78"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 Colombia, the pharmaceutical service is</w:t>
      </w:r>
      <w:r w:rsidR="008224E1" w:rsidRPr="00F66E48">
        <w:rPr>
          <w:rFonts w:ascii="Times New Roman" w:hAnsi="Times New Roman" w:cs="Times New Roman"/>
          <w:sz w:val="24"/>
          <w:szCs w:val="24"/>
          <w:lang w:val="en-US"/>
        </w:rPr>
        <w:t xml:space="preserve"> managed by a pharmacist or an authorized professional, who are </w:t>
      </w:r>
      <w:bookmarkStart w:id="6" w:name="OLE_LINK3"/>
      <w:bookmarkStart w:id="7" w:name="OLE_LINK4"/>
      <w:r w:rsidR="008224E1" w:rsidRPr="00F66E48">
        <w:rPr>
          <w:rFonts w:ascii="Times New Roman" w:hAnsi="Times New Roman" w:cs="Times New Roman"/>
          <w:sz w:val="24"/>
          <w:szCs w:val="24"/>
          <w:lang w:val="en-US"/>
        </w:rPr>
        <w:t xml:space="preserve">entrusted </w:t>
      </w:r>
      <w:bookmarkEnd w:id="6"/>
      <w:bookmarkEnd w:id="7"/>
      <w:r w:rsidR="0066398C" w:rsidRPr="00F66E48">
        <w:rPr>
          <w:rFonts w:ascii="Times New Roman" w:hAnsi="Times New Roman" w:cs="Times New Roman"/>
          <w:sz w:val="24"/>
          <w:szCs w:val="24"/>
          <w:lang w:val="en-US"/>
        </w:rPr>
        <w:t>of</w:t>
      </w:r>
      <w:r w:rsidR="008224E1" w:rsidRPr="00F66E48">
        <w:rPr>
          <w:rFonts w:ascii="Times New Roman" w:hAnsi="Times New Roman" w:cs="Times New Roman"/>
          <w:sz w:val="24"/>
          <w:szCs w:val="24"/>
          <w:lang w:val="en-US"/>
        </w:rPr>
        <w:t xml:space="preserve"> the </w:t>
      </w:r>
      <w:r w:rsidR="009C27DD" w:rsidRPr="00F66E48">
        <w:rPr>
          <w:rFonts w:ascii="Times New Roman" w:hAnsi="Times New Roman" w:cs="Times New Roman"/>
          <w:sz w:val="24"/>
          <w:szCs w:val="24"/>
          <w:lang w:val="en-US"/>
        </w:rPr>
        <w:t xml:space="preserve">administrative </w:t>
      </w:r>
      <w:r w:rsidR="008224E1" w:rsidRPr="00F66E48">
        <w:rPr>
          <w:rFonts w:ascii="Times New Roman" w:hAnsi="Times New Roman" w:cs="Times New Roman"/>
          <w:sz w:val="24"/>
          <w:szCs w:val="24"/>
          <w:lang w:val="en-US"/>
        </w:rPr>
        <w:t xml:space="preserve">and operative </w:t>
      </w:r>
      <w:r w:rsidR="009C27DD" w:rsidRPr="00F66E48">
        <w:rPr>
          <w:rFonts w:ascii="Times New Roman" w:hAnsi="Times New Roman" w:cs="Times New Roman"/>
          <w:sz w:val="24"/>
          <w:szCs w:val="24"/>
          <w:lang w:val="en-US"/>
        </w:rPr>
        <w:t xml:space="preserve">logistic (management, acquisition, reception, storage, distribution and commercialization), </w:t>
      </w:r>
      <w:r w:rsidR="00100EA8" w:rsidRPr="00F66E48">
        <w:rPr>
          <w:rFonts w:ascii="Times New Roman" w:hAnsi="Times New Roman" w:cs="Times New Roman"/>
          <w:sz w:val="24"/>
          <w:szCs w:val="24"/>
          <w:lang w:val="en-US"/>
        </w:rPr>
        <w:t xml:space="preserve">the </w:t>
      </w:r>
      <w:r w:rsidR="009C27DD" w:rsidRPr="00F66E48">
        <w:rPr>
          <w:rFonts w:ascii="Times New Roman" w:hAnsi="Times New Roman" w:cs="Times New Roman"/>
          <w:sz w:val="24"/>
          <w:szCs w:val="24"/>
          <w:lang w:val="en-US"/>
        </w:rPr>
        <w:t xml:space="preserve">technical and scientific logistic (selection, </w:t>
      </w:r>
      <w:r w:rsidR="00E54B33" w:rsidRPr="00F66E48">
        <w:rPr>
          <w:rFonts w:ascii="Times New Roman" w:hAnsi="Times New Roman" w:cs="Times New Roman"/>
          <w:sz w:val="24"/>
          <w:szCs w:val="24"/>
          <w:lang w:val="en-US"/>
        </w:rPr>
        <w:t>conditioning</w:t>
      </w:r>
      <w:r w:rsidR="009C27DD" w:rsidRPr="00F66E48">
        <w:rPr>
          <w:rFonts w:ascii="Times New Roman" w:hAnsi="Times New Roman" w:cs="Times New Roman"/>
          <w:sz w:val="24"/>
          <w:szCs w:val="24"/>
          <w:lang w:val="en-US"/>
        </w:rPr>
        <w:t xml:space="preserve">, </w:t>
      </w:r>
      <w:r w:rsidR="00790AD8" w:rsidRPr="00F66E48">
        <w:rPr>
          <w:rFonts w:ascii="Times New Roman" w:hAnsi="Times New Roman" w:cs="Times New Roman"/>
          <w:sz w:val="24"/>
          <w:szCs w:val="24"/>
          <w:lang w:val="en-US"/>
        </w:rPr>
        <w:t>unit dose distribution)</w:t>
      </w:r>
      <w:r w:rsidR="00100EA8" w:rsidRPr="00F66E48">
        <w:rPr>
          <w:rFonts w:ascii="Times New Roman" w:hAnsi="Times New Roman" w:cs="Times New Roman"/>
          <w:sz w:val="24"/>
          <w:szCs w:val="24"/>
          <w:lang w:val="en-US"/>
        </w:rPr>
        <w:t xml:space="preserve">and medication </w:t>
      </w:r>
      <w:r w:rsidR="00223483" w:rsidRPr="00F66E48">
        <w:rPr>
          <w:rFonts w:ascii="Times New Roman" w:hAnsi="Times New Roman" w:cs="Times New Roman"/>
          <w:sz w:val="24"/>
          <w:szCs w:val="24"/>
          <w:lang w:val="en-US"/>
        </w:rPr>
        <w:t>oriented tasks</w:t>
      </w:r>
      <w:r w:rsidR="00790AD8" w:rsidRPr="00F66E48">
        <w:rPr>
          <w:rFonts w:ascii="Times New Roman" w:hAnsi="Times New Roman" w:cs="Times New Roman"/>
          <w:sz w:val="24"/>
          <w:szCs w:val="24"/>
          <w:lang w:val="en-US"/>
        </w:rPr>
        <w:t xml:space="preserve">. Likewise, </w:t>
      </w:r>
      <w:r w:rsidR="00100EA8" w:rsidRPr="00F66E48">
        <w:rPr>
          <w:rFonts w:ascii="Times New Roman" w:hAnsi="Times New Roman" w:cs="Times New Roman"/>
          <w:sz w:val="24"/>
          <w:szCs w:val="24"/>
          <w:lang w:val="en-US"/>
        </w:rPr>
        <w:t xml:space="preserve">the pharmacist </w:t>
      </w:r>
      <w:r w:rsidR="00B54B60" w:rsidRPr="00F66E48">
        <w:rPr>
          <w:rFonts w:ascii="Times New Roman" w:hAnsi="Times New Roman" w:cs="Times New Roman"/>
          <w:sz w:val="24"/>
          <w:szCs w:val="24"/>
          <w:lang w:val="en-US"/>
        </w:rPr>
        <w:t xml:space="preserve">is entrusted </w:t>
      </w:r>
      <w:r w:rsidR="00100EA8" w:rsidRPr="00F66E48">
        <w:rPr>
          <w:rFonts w:ascii="Times New Roman" w:hAnsi="Times New Roman" w:cs="Times New Roman"/>
          <w:sz w:val="24"/>
          <w:szCs w:val="24"/>
          <w:lang w:val="en-US"/>
        </w:rPr>
        <w:t xml:space="preserve">of patient oriented tasks </w:t>
      </w:r>
      <w:r w:rsidR="00B54B60" w:rsidRPr="00F66E48">
        <w:rPr>
          <w:rFonts w:ascii="Times New Roman" w:hAnsi="Times New Roman" w:cs="Times New Roman"/>
          <w:sz w:val="24"/>
          <w:szCs w:val="24"/>
          <w:lang w:val="en-US"/>
        </w:rPr>
        <w:t>consisting in health promotion and prevention, dispens</w:t>
      </w:r>
      <w:r w:rsidR="003F3FA6" w:rsidRPr="00F66E48">
        <w:rPr>
          <w:rFonts w:ascii="Times New Roman" w:hAnsi="Times New Roman" w:cs="Times New Roman"/>
          <w:sz w:val="24"/>
          <w:szCs w:val="24"/>
          <w:lang w:val="en-US"/>
        </w:rPr>
        <w:t>ing</w:t>
      </w:r>
      <w:r w:rsidR="00B54B60" w:rsidRPr="00F66E48">
        <w:rPr>
          <w:rFonts w:ascii="Times New Roman" w:hAnsi="Times New Roman" w:cs="Times New Roman"/>
          <w:sz w:val="24"/>
          <w:szCs w:val="24"/>
          <w:lang w:val="en-US"/>
        </w:rPr>
        <w:t xml:space="preserve"> and pharmaceutical prescription (see figure 1).</w:t>
      </w:r>
    </w:p>
    <w:p w:rsidR="0033635E" w:rsidRPr="00F66E48" w:rsidRDefault="0033635E" w:rsidP="0033635E">
      <w:pPr>
        <w:spacing w:after="0" w:line="240" w:lineRule="auto"/>
        <w:rPr>
          <w:lang w:val="en-US"/>
        </w:rPr>
      </w:pPr>
    </w:p>
    <w:p w:rsidR="00B54B60" w:rsidRPr="00F66E48" w:rsidRDefault="00DC2BFC" w:rsidP="001E45FF">
      <w:pPr>
        <w:pStyle w:val="Sinespaciado"/>
        <w:spacing w:line="480" w:lineRule="auto"/>
        <w:jc w:val="both"/>
        <w:rPr>
          <w:rFonts w:ascii="Times New Roman" w:hAnsi="Times New Roman" w:cs="Times New Roman"/>
          <w:sz w:val="24"/>
          <w:szCs w:val="24"/>
          <w:lang w:val="en-US"/>
        </w:rPr>
      </w:pPr>
      <w:r w:rsidRPr="00CD2F1F">
        <w:rPr>
          <w:noProof/>
          <w:lang w:val="es-CO" w:eastAsia="es-CO"/>
        </w:rPr>
        <w:drawing>
          <wp:inline distT="0" distB="0" distL="0" distR="0">
            <wp:extent cx="5612130" cy="3475585"/>
            <wp:effectExtent l="0" t="0" r="762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3475585"/>
                    </a:xfrm>
                    <a:prstGeom prst="rect">
                      <a:avLst/>
                    </a:prstGeom>
                    <a:noFill/>
                    <a:ln>
                      <a:noFill/>
                    </a:ln>
                  </pic:spPr>
                </pic:pic>
              </a:graphicData>
            </a:graphic>
          </wp:inline>
        </w:drawing>
      </w:r>
    </w:p>
    <w:p w:rsidR="0033635E" w:rsidRPr="00F66E48" w:rsidRDefault="0033635E" w:rsidP="001E45FF">
      <w:pPr>
        <w:pStyle w:val="Sinespaciado"/>
        <w:spacing w:line="480" w:lineRule="auto"/>
        <w:jc w:val="both"/>
        <w:rPr>
          <w:rFonts w:ascii="Times New Roman" w:hAnsi="Times New Roman" w:cs="Times New Roman"/>
          <w:sz w:val="24"/>
          <w:szCs w:val="24"/>
          <w:lang w:val="en-US"/>
        </w:rPr>
      </w:pPr>
    </w:p>
    <w:p w:rsidR="00BD2B6D" w:rsidRPr="00F66E48" w:rsidRDefault="00BD2B6D" w:rsidP="001B707A">
      <w:pPr>
        <w:pStyle w:val="Sinespaciado"/>
        <w:spacing w:line="480" w:lineRule="auto"/>
        <w:jc w:val="center"/>
        <w:rPr>
          <w:rFonts w:ascii="Times New Roman" w:hAnsi="Times New Roman" w:cs="Times New Roman"/>
          <w:sz w:val="24"/>
          <w:szCs w:val="24"/>
          <w:lang w:val="en-US"/>
        </w:rPr>
      </w:pPr>
    </w:p>
    <w:p w:rsidR="00CA2D29" w:rsidRPr="00F66E48" w:rsidRDefault="00E0014D" w:rsidP="002C076E">
      <w:pPr>
        <w:autoSpaceDE w:val="0"/>
        <w:autoSpaceDN w:val="0"/>
        <w:adjustRightInd w:val="0"/>
        <w:spacing w:after="0" w:line="480" w:lineRule="auto"/>
        <w:jc w:val="center"/>
        <w:outlineLvl w:val="0"/>
        <w:rPr>
          <w:rFonts w:ascii="Times New Roman" w:hAnsi="Times New Roman" w:cs="Times New Roman"/>
          <w:sz w:val="24"/>
          <w:szCs w:val="24"/>
          <w:lang w:val="en-US"/>
        </w:rPr>
      </w:pPr>
      <w:r w:rsidRPr="00F66E48">
        <w:rPr>
          <w:rFonts w:ascii="Times New Roman" w:hAnsi="Times New Roman" w:cs="Times New Roman"/>
          <w:b/>
          <w:sz w:val="24"/>
          <w:szCs w:val="24"/>
          <w:lang w:val="en-US"/>
        </w:rPr>
        <w:t>Figure 1.</w:t>
      </w:r>
      <w:r w:rsidRPr="00F66E48">
        <w:rPr>
          <w:rFonts w:ascii="Times New Roman" w:hAnsi="Times New Roman" w:cs="Times New Roman"/>
          <w:sz w:val="24"/>
          <w:szCs w:val="24"/>
          <w:lang w:val="en-US"/>
        </w:rPr>
        <w:t>Pharmaceutical care in the Nat</w:t>
      </w:r>
      <w:r w:rsidR="00575CE7" w:rsidRPr="00F66E48">
        <w:rPr>
          <w:rFonts w:ascii="Times New Roman" w:hAnsi="Times New Roman" w:cs="Times New Roman"/>
          <w:sz w:val="24"/>
          <w:szCs w:val="24"/>
          <w:lang w:val="en-US"/>
        </w:rPr>
        <w:t>ional and International context</w:t>
      </w:r>
    </w:p>
    <w:p w:rsidR="007E0176" w:rsidRPr="00F66E48" w:rsidRDefault="007E0176" w:rsidP="004708D6">
      <w:pPr>
        <w:autoSpaceDE w:val="0"/>
        <w:autoSpaceDN w:val="0"/>
        <w:adjustRightInd w:val="0"/>
        <w:spacing w:after="0" w:line="480" w:lineRule="auto"/>
        <w:jc w:val="both"/>
        <w:rPr>
          <w:rFonts w:ascii="Times New Roman" w:hAnsi="Times New Roman" w:cs="Times New Roman"/>
          <w:sz w:val="24"/>
          <w:szCs w:val="24"/>
          <w:lang w:val="en-US"/>
        </w:rPr>
      </w:pPr>
    </w:p>
    <w:p w:rsidR="008C6EBE" w:rsidRPr="00F66E48" w:rsidRDefault="00584F94"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 Colombia, pharmaceutical care is defined as</w:t>
      </w:r>
      <w:r w:rsidR="009C1917" w:rsidRPr="00F66E48">
        <w:rPr>
          <w:rFonts w:ascii="Times New Roman" w:hAnsi="Times New Roman" w:cs="Times New Roman"/>
          <w:sz w:val="24"/>
          <w:szCs w:val="24"/>
          <w:lang w:val="en-US"/>
        </w:rPr>
        <w:t xml:space="preserve">: </w:t>
      </w:r>
      <w:r w:rsidR="00AA77BB" w:rsidRPr="00F66E48">
        <w:rPr>
          <w:rFonts w:ascii="Times New Roman" w:hAnsi="Times New Roman" w:cs="Times New Roman"/>
          <w:sz w:val="24"/>
          <w:szCs w:val="24"/>
          <w:lang w:val="en-US"/>
        </w:rPr>
        <w:t xml:space="preserve">“the pharmacist assistance provided to </w:t>
      </w:r>
      <w:r w:rsidR="00851E11" w:rsidRPr="00F66E48">
        <w:rPr>
          <w:rFonts w:ascii="Times New Roman" w:hAnsi="Times New Roman" w:cs="Times New Roman"/>
          <w:sz w:val="24"/>
          <w:szCs w:val="24"/>
          <w:lang w:val="en-US"/>
        </w:rPr>
        <w:t>a</w:t>
      </w:r>
      <w:r w:rsidR="00AA77BB" w:rsidRPr="00F66E48">
        <w:rPr>
          <w:rFonts w:ascii="Times New Roman" w:hAnsi="Times New Roman" w:cs="Times New Roman"/>
          <w:sz w:val="24"/>
          <w:szCs w:val="24"/>
          <w:lang w:val="en-US"/>
        </w:rPr>
        <w:t xml:space="preserve"> patient </w:t>
      </w:r>
      <w:r w:rsidR="00C541EC" w:rsidRPr="00F66E48">
        <w:rPr>
          <w:rFonts w:ascii="Times New Roman" w:hAnsi="Times New Roman" w:cs="Times New Roman"/>
          <w:sz w:val="24"/>
          <w:szCs w:val="24"/>
          <w:lang w:val="en-US"/>
        </w:rPr>
        <w:t>-</w:t>
      </w:r>
      <w:r w:rsidR="00AA77BB" w:rsidRPr="00F66E48">
        <w:rPr>
          <w:rFonts w:ascii="Times New Roman" w:hAnsi="Times New Roman" w:cs="Times New Roman"/>
          <w:sz w:val="24"/>
          <w:szCs w:val="24"/>
          <w:lang w:val="en-US"/>
        </w:rPr>
        <w:t xml:space="preserve">or group of patients in </w:t>
      </w:r>
      <w:r w:rsidR="00785492" w:rsidRPr="00F66E48">
        <w:rPr>
          <w:rFonts w:ascii="Times New Roman" w:hAnsi="Times New Roman" w:cs="Times New Roman"/>
          <w:sz w:val="24"/>
          <w:szCs w:val="24"/>
          <w:lang w:val="en-US"/>
        </w:rPr>
        <w:t>the</w:t>
      </w:r>
      <w:r w:rsidR="00AA77BB" w:rsidRPr="00F66E48">
        <w:rPr>
          <w:rFonts w:ascii="Times New Roman" w:hAnsi="Times New Roman" w:cs="Times New Roman"/>
          <w:sz w:val="24"/>
          <w:szCs w:val="24"/>
          <w:lang w:val="en-US"/>
        </w:rPr>
        <w:t xml:space="preserve"> pharmacotherapy treatment </w:t>
      </w:r>
      <w:r w:rsidR="00C541EC" w:rsidRPr="00F66E48">
        <w:rPr>
          <w:rFonts w:ascii="Times New Roman" w:hAnsi="Times New Roman" w:cs="Times New Roman"/>
          <w:sz w:val="24"/>
          <w:szCs w:val="24"/>
          <w:lang w:val="en-US"/>
        </w:rPr>
        <w:t>monitoring</w:t>
      </w:r>
      <w:r w:rsidR="00AA77BB" w:rsidRPr="00F66E48">
        <w:rPr>
          <w:rFonts w:ascii="Times New Roman" w:hAnsi="Times New Roman" w:cs="Times New Roman"/>
          <w:sz w:val="24"/>
          <w:szCs w:val="24"/>
          <w:lang w:val="en-US"/>
        </w:rPr>
        <w:t xml:space="preserve">, aiming the achievement of the </w:t>
      </w:r>
      <w:r w:rsidR="00C541EC" w:rsidRPr="00F66E48">
        <w:rPr>
          <w:rFonts w:ascii="Times New Roman" w:hAnsi="Times New Roman" w:cs="Times New Roman"/>
          <w:sz w:val="24"/>
          <w:szCs w:val="24"/>
          <w:lang w:val="en-US"/>
        </w:rPr>
        <w:t xml:space="preserve">professional planned objectives and the </w:t>
      </w:r>
      <w:r w:rsidR="00785492" w:rsidRPr="00F66E48">
        <w:rPr>
          <w:rFonts w:ascii="Times New Roman" w:hAnsi="Times New Roman" w:cs="Times New Roman"/>
          <w:sz w:val="24"/>
          <w:szCs w:val="24"/>
          <w:lang w:val="en-US"/>
        </w:rPr>
        <w:t xml:space="preserve">improvement of the </w:t>
      </w:r>
      <w:r w:rsidR="00C541EC" w:rsidRPr="00F66E48">
        <w:rPr>
          <w:rFonts w:ascii="Times New Roman" w:hAnsi="Times New Roman" w:cs="Times New Roman"/>
          <w:sz w:val="24"/>
          <w:szCs w:val="24"/>
          <w:lang w:val="en-US"/>
        </w:rPr>
        <w:t xml:space="preserve">quality </w:t>
      </w:r>
      <w:r w:rsidR="009C1917" w:rsidRPr="00F66E48">
        <w:rPr>
          <w:rFonts w:ascii="Times New Roman" w:hAnsi="Times New Roman" w:cs="Times New Roman"/>
          <w:sz w:val="24"/>
          <w:szCs w:val="24"/>
          <w:lang w:val="en-US"/>
        </w:rPr>
        <w:t xml:space="preserve">of </w:t>
      </w:r>
      <w:r w:rsidR="00785492" w:rsidRPr="00F66E48">
        <w:rPr>
          <w:rFonts w:ascii="Times New Roman" w:hAnsi="Times New Roman" w:cs="Times New Roman"/>
          <w:sz w:val="24"/>
          <w:szCs w:val="24"/>
          <w:lang w:val="en-US"/>
        </w:rPr>
        <w:t>life.</w:t>
      </w:r>
      <w:r w:rsidR="00C541EC" w:rsidRPr="00F66E48">
        <w:rPr>
          <w:rFonts w:ascii="Times New Roman" w:hAnsi="Times New Roman" w:cs="Times New Roman"/>
          <w:sz w:val="24"/>
          <w:szCs w:val="24"/>
          <w:lang w:val="en-US"/>
        </w:rPr>
        <w:t xml:space="preserve">” This concept is equivalent to pharmacotherapy </w:t>
      </w:r>
      <w:r w:rsidR="00F71620" w:rsidRPr="00F66E48">
        <w:rPr>
          <w:rFonts w:ascii="Times New Roman" w:hAnsi="Times New Roman" w:cs="Times New Roman"/>
          <w:sz w:val="24"/>
          <w:szCs w:val="24"/>
          <w:lang w:val="en-US"/>
        </w:rPr>
        <w:t>follow-up</w:t>
      </w:r>
      <w:r w:rsidR="00C541EC" w:rsidRPr="00F66E48">
        <w:rPr>
          <w:rFonts w:ascii="Times New Roman" w:hAnsi="Times New Roman" w:cs="Times New Roman"/>
          <w:sz w:val="24"/>
          <w:szCs w:val="24"/>
          <w:lang w:val="en-US"/>
        </w:rPr>
        <w:t xml:space="preserve">, where the target population is </w:t>
      </w:r>
      <w:r w:rsidR="00851E11" w:rsidRPr="00F66E48">
        <w:rPr>
          <w:rFonts w:ascii="Times New Roman" w:hAnsi="Times New Roman" w:cs="Times New Roman"/>
          <w:sz w:val="24"/>
          <w:szCs w:val="24"/>
          <w:lang w:val="en-US"/>
        </w:rPr>
        <w:t xml:space="preserve">a </w:t>
      </w:r>
      <w:r w:rsidR="00C541EC" w:rsidRPr="00F66E48">
        <w:rPr>
          <w:rFonts w:ascii="Times New Roman" w:hAnsi="Times New Roman" w:cs="Times New Roman"/>
          <w:sz w:val="24"/>
          <w:szCs w:val="24"/>
          <w:lang w:val="en-US"/>
        </w:rPr>
        <w:t>patient</w:t>
      </w:r>
      <w:r w:rsidR="00FB1E08" w:rsidRPr="00F66E48">
        <w:rPr>
          <w:rFonts w:ascii="Times New Roman" w:hAnsi="Times New Roman" w:cs="Times New Roman"/>
          <w:sz w:val="24"/>
          <w:szCs w:val="24"/>
          <w:lang w:val="en-US"/>
        </w:rPr>
        <w:t xml:space="preserve"> or group of patients; </w:t>
      </w:r>
      <w:r w:rsidR="00851E11" w:rsidRPr="00F66E48">
        <w:rPr>
          <w:rFonts w:ascii="Times New Roman" w:hAnsi="Times New Roman" w:cs="Times New Roman"/>
          <w:sz w:val="24"/>
          <w:szCs w:val="24"/>
          <w:lang w:val="en-US"/>
        </w:rPr>
        <w:t xml:space="preserve">and differs from </w:t>
      </w:r>
      <w:r w:rsidR="00851E11" w:rsidRPr="001472A7">
        <w:rPr>
          <w:rFonts w:ascii="Times New Roman" w:hAnsi="Times New Roman" w:cs="Times New Roman"/>
          <w:sz w:val="24"/>
          <w:szCs w:val="24"/>
          <w:lang w:val="en-US"/>
        </w:rPr>
        <w:t xml:space="preserve">what is stipulated under </w:t>
      </w:r>
      <w:r w:rsidR="00FB1E08" w:rsidRPr="001472A7">
        <w:rPr>
          <w:rFonts w:ascii="Times New Roman" w:hAnsi="Times New Roman" w:cs="Times New Roman"/>
          <w:sz w:val="24"/>
          <w:szCs w:val="24"/>
          <w:lang w:val="en-US"/>
        </w:rPr>
        <w:t xml:space="preserve">the Executive Order 2200/2005, where the </w:t>
      </w:r>
      <w:r w:rsidR="00851E11" w:rsidRPr="001472A7">
        <w:rPr>
          <w:rFonts w:ascii="Times New Roman" w:hAnsi="Times New Roman" w:cs="Times New Roman"/>
          <w:sz w:val="24"/>
          <w:szCs w:val="24"/>
          <w:lang w:val="en-US"/>
        </w:rPr>
        <w:t xml:space="preserve">target </w:t>
      </w:r>
      <w:r w:rsidR="00582E45" w:rsidRPr="001472A7">
        <w:rPr>
          <w:rFonts w:ascii="Times New Roman" w:hAnsi="Times New Roman" w:cs="Times New Roman"/>
          <w:sz w:val="24"/>
          <w:szCs w:val="24"/>
          <w:lang w:val="en-US"/>
        </w:rPr>
        <w:t>population is not specified (35</w:t>
      </w:r>
      <w:r w:rsidR="00FB1E08" w:rsidRPr="001472A7">
        <w:rPr>
          <w:rFonts w:ascii="Times New Roman" w:hAnsi="Times New Roman" w:cs="Times New Roman"/>
          <w:sz w:val="24"/>
          <w:szCs w:val="24"/>
          <w:lang w:val="en-US"/>
        </w:rPr>
        <w:t>,</w:t>
      </w:r>
      <w:r w:rsidR="00582E45" w:rsidRPr="001472A7">
        <w:rPr>
          <w:rFonts w:ascii="Times New Roman" w:hAnsi="Times New Roman" w:cs="Times New Roman"/>
          <w:sz w:val="24"/>
          <w:szCs w:val="24"/>
          <w:lang w:val="en-US"/>
        </w:rPr>
        <w:t>36</w:t>
      </w:r>
      <w:r w:rsidR="00FB1E08" w:rsidRPr="001472A7">
        <w:rPr>
          <w:rFonts w:ascii="Times New Roman" w:hAnsi="Times New Roman" w:cs="Times New Roman"/>
          <w:sz w:val="24"/>
          <w:szCs w:val="24"/>
          <w:lang w:val="en-US"/>
        </w:rPr>
        <w:t>).</w:t>
      </w:r>
    </w:p>
    <w:p w:rsidR="0040032D" w:rsidRPr="00F66E48" w:rsidRDefault="00FB1E08" w:rsidP="0040032D">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To illustrate this discussion, a comparison of the different definitions, objectives, pharmaceutical </w:t>
      </w:r>
      <w:r w:rsidR="00C9131F" w:rsidRPr="00F66E48">
        <w:rPr>
          <w:rFonts w:ascii="Times New Roman" w:hAnsi="Times New Roman" w:cs="Times New Roman"/>
          <w:sz w:val="24"/>
          <w:szCs w:val="24"/>
          <w:lang w:val="en-US"/>
        </w:rPr>
        <w:t>service</w:t>
      </w:r>
      <w:r w:rsidRPr="00F66E48">
        <w:rPr>
          <w:rFonts w:ascii="Times New Roman" w:hAnsi="Times New Roman" w:cs="Times New Roman"/>
          <w:sz w:val="24"/>
          <w:szCs w:val="24"/>
          <w:lang w:val="en-US"/>
        </w:rPr>
        <w:t xml:space="preserve"> functions and pharmaceutical care in the national and international context</w:t>
      </w:r>
      <w:r w:rsidR="00851E11" w:rsidRPr="00F66E48">
        <w:rPr>
          <w:rFonts w:ascii="Times New Roman" w:hAnsi="Times New Roman" w:cs="Times New Roman"/>
          <w:sz w:val="24"/>
          <w:szCs w:val="24"/>
          <w:lang w:val="en-US"/>
        </w:rPr>
        <w:t>, is carried out</w:t>
      </w:r>
      <w:r w:rsidRPr="00F66E48">
        <w:rPr>
          <w:rFonts w:ascii="Times New Roman" w:hAnsi="Times New Roman" w:cs="Times New Roman"/>
          <w:sz w:val="24"/>
          <w:szCs w:val="24"/>
          <w:lang w:val="en-US"/>
        </w:rPr>
        <w:t xml:space="preserve"> (see figure 2 and table</w:t>
      </w:r>
      <w:r w:rsidR="00DC2BFC">
        <w:rPr>
          <w:rFonts w:ascii="Times New Roman" w:hAnsi="Times New Roman" w:cs="Times New Roman"/>
          <w:sz w:val="24"/>
          <w:szCs w:val="24"/>
          <w:lang w:val="en-US"/>
        </w:rPr>
        <w:t>s</w:t>
      </w:r>
      <w:r w:rsidR="00442B94" w:rsidRPr="00F66E48">
        <w:rPr>
          <w:rFonts w:ascii="Times New Roman" w:hAnsi="Times New Roman" w:cs="Times New Roman"/>
          <w:sz w:val="24"/>
          <w:szCs w:val="24"/>
          <w:lang w:val="en-US"/>
        </w:rPr>
        <w:t>4</w:t>
      </w:r>
      <w:r w:rsidRPr="00F66E48">
        <w:rPr>
          <w:rFonts w:ascii="Times New Roman" w:hAnsi="Times New Roman" w:cs="Times New Roman"/>
          <w:sz w:val="24"/>
          <w:szCs w:val="24"/>
          <w:lang w:val="en-US"/>
        </w:rPr>
        <w:t xml:space="preserve"> and</w:t>
      </w:r>
      <w:r w:rsidR="00442B94" w:rsidRPr="00F66E48">
        <w:rPr>
          <w:rFonts w:ascii="Times New Roman" w:hAnsi="Times New Roman" w:cs="Times New Roman"/>
          <w:sz w:val="24"/>
          <w:szCs w:val="24"/>
          <w:lang w:val="en-US"/>
        </w:rPr>
        <w:t xml:space="preserve"> 5</w:t>
      </w:r>
      <w:r w:rsidRPr="00F66E48">
        <w:rPr>
          <w:rFonts w:ascii="Times New Roman" w:hAnsi="Times New Roman" w:cs="Times New Roman"/>
          <w:sz w:val="24"/>
          <w:szCs w:val="24"/>
          <w:lang w:val="en-US"/>
        </w:rPr>
        <w:t xml:space="preserve">). </w:t>
      </w:r>
    </w:p>
    <w:p w:rsidR="00917FF5" w:rsidRDefault="008248D9" w:rsidP="004708D6">
      <w:pPr>
        <w:autoSpaceDE w:val="0"/>
        <w:autoSpaceDN w:val="0"/>
        <w:adjustRightInd w:val="0"/>
        <w:spacing w:after="0" w:line="480" w:lineRule="auto"/>
        <w:rPr>
          <w:rFonts w:ascii="Times New Roman" w:hAnsi="Times New Roman" w:cs="Times New Roman"/>
          <w:sz w:val="24"/>
          <w:szCs w:val="24"/>
        </w:rPr>
      </w:pPr>
      <w:r w:rsidRPr="008248D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2" o:spid="_x0000_s1026" type="#_x0000_t32" style="position:absolute;margin-left:319.5pt;margin-top:99.75pt;width:22.7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1COwIAAGgEAAAOAAAAZHJzL2Uyb0RvYy54bWysVE2P2yAQvVfqf0DcE8deJ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">
            <v:stroke endarrow="block"/>
          </v:shape>
        </w:pict>
      </w:r>
      <w:r w:rsidRPr="008248D9">
        <w:rPr>
          <w:rFonts w:ascii="Times New Roman" w:hAnsi="Times New Roman" w:cs="Times New Roman"/>
          <w:noProof/>
          <w:sz w:val="24"/>
          <w:szCs w:val="24"/>
        </w:rPr>
        <w:pict>
          <v:roundrect id="AutoShape 3" o:spid="_x0000_s1037" style="position:absolute;margin-left:228pt;margin-top:82.5pt;width:93.55pt;height:31.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" strokeweight="1pt">
            <v:textbox>
              <w:txbxContent>
                <w:p w:rsidR="00582E45" w:rsidRPr="009B5D02" w:rsidRDefault="00582E45" w:rsidP="00A709AE">
                  <w:pPr>
                    <w:jc w:val="center"/>
                    <w:rPr>
                      <w:rFonts w:ascii="Times New Roman" w:hAnsi="Times New Roman" w:cs="Times New Roman"/>
                      <w:sz w:val="16"/>
                      <w:szCs w:val="16"/>
                      <w:lang w:val="es-ES"/>
                    </w:rPr>
                  </w:pPr>
                  <w:r>
                    <w:rPr>
                      <w:rFonts w:ascii="Times New Roman" w:hAnsi="Times New Roman" w:cs="Times New Roman"/>
                      <w:sz w:val="16"/>
                      <w:szCs w:val="16"/>
                      <w:lang w:val="es-ES"/>
                    </w:rPr>
                    <w:t>PHARMACEUTICAL SERVICE</w:t>
                  </w:r>
                </w:p>
              </w:txbxContent>
            </v:textbox>
          </v:roundrect>
        </w:pict>
      </w:r>
      <w:r w:rsidRPr="008248D9">
        <w:rPr>
          <w:rFonts w:ascii="Times New Roman" w:hAnsi="Times New Roman" w:cs="Times New Roman"/>
          <w:noProof/>
          <w:sz w:val="24"/>
          <w:szCs w:val="24"/>
        </w:rPr>
        <w:pict>
          <v:shape id="AutoShape 11" o:spid="_x0000_s1036" type="#_x0000_t32" style="position:absolute;margin-left:456pt;margin-top:107.25pt;width:0;height:10.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"/>
        </w:pict>
      </w:r>
      <w:r w:rsidRPr="008248D9">
        <w:rPr>
          <w:rFonts w:ascii="Times New Roman" w:hAnsi="Times New Roman" w:cs="Times New Roman"/>
          <w:noProof/>
          <w:sz w:val="24"/>
          <w:szCs w:val="24"/>
        </w:rPr>
        <w:pict>
          <v:shape id="AutoShape 8" o:spid="_x0000_s1035" type="#_x0000_t32" style="position:absolute;margin-left:456pt;margin-top:153pt;width:0;height:1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e8HgIAADwEAAAOAAAAZHJzL2Uyb0RvYy54bWysU02P2jAQvVfqf7ByhyQUW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"/>
        </w:pict>
      </w:r>
      <w:r w:rsidRPr="008248D9">
        <w:rPr>
          <w:rFonts w:ascii="Times New Roman" w:hAnsi="Times New Roman" w:cs="Times New Roman"/>
          <w:noProof/>
          <w:sz w:val="24"/>
          <w:szCs w:val="24"/>
        </w:rPr>
        <w:pict>
          <v:roundrect id="AutoShape 5" o:spid="_x0000_s1027" style="position:absolute;margin-left:344.25pt;margin-top:140.25pt;width:83.25pt;height:24.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" strokeweight="1pt">
            <v:textbox>
              <w:txbxContent>
                <w:p w:rsidR="00582E45" w:rsidRPr="009B5D02" w:rsidRDefault="00582E45" w:rsidP="00E3296F">
                  <w:pPr>
                    <w:jc w:val="center"/>
                    <w:rPr>
                      <w:rFonts w:ascii="Times New Roman" w:hAnsi="Times New Roman" w:cs="Times New Roman"/>
                      <w:sz w:val="16"/>
                      <w:szCs w:val="16"/>
                      <w:lang w:val="es-ES"/>
                    </w:rPr>
                  </w:pPr>
                  <w:r w:rsidRPr="009B5D02">
                    <w:rPr>
                      <w:rFonts w:ascii="Times New Roman" w:hAnsi="Times New Roman" w:cs="Times New Roman"/>
                      <w:sz w:val="16"/>
                      <w:szCs w:val="16"/>
                      <w:lang w:val="es-ES"/>
                    </w:rPr>
                    <w:t>OBJE</w:t>
                  </w:r>
                  <w:r>
                    <w:rPr>
                      <w:rFonts w:ascii="Times New Roman" w:hAnsi="Times New Roman" w:cs="Times New Roman"/>
                      <w:sz w:val="16"/>
                      <w:szCs w:val="16"/>
                      <w:lang w:val="es-ES"/>
                    </w:rPr>
                    <w:t>C</w:t>
                  </w:r>
                  <w:r w:rsidRPr="009B5D02">
                    <w:rPr>
                      <w:rFonts w:ascii="Times New Roman" w:hAnsi="Times New Roman" w:cs="Times New Roman"/>
                      <w:sz w:val="16"/>
                      <w:szCs w:val="16"/>
                      <w:lang w:val="es-ES"/>
                    </w:rPr>
                    <w:t>TIV</w:t>
                  </w:r>
                  <w:r>
                    <w:rPr>
                      <w:rFonts w:ascii="Times New Roman" w:hAnsi="Times New Roman" w:cs="Times New Roman"/>
                      <w:sz w:val="16"/>
                      <w:szCs w:val="16"/>
                      <w:lang w:val="es-ES"/>
                    </w:rPr>
                    <w:t>E</w:t>
                  </w:r>
                  <w:r w:rsidRPr="009B5D02">
                    <w:rPr>
                      <w:rFonts w:ascii="Times New Roman" w:hAnsi="Times New Roman" w:cs="Times New Roman"/>
                      <w:sz w:val="16"/>
                      <w:szCs w:val="16"/>
                      <w:lang w:val="es-ES"/>
                    </w:rPr>
                    <w:t>S</w:t>
                  </w:r>
                </w:p>
              </w:txbxContent>
            </v:textbox>
          </v:roundrect>
        </w:pict>
      </w:r>
      <w:r w:rsidRPr="008248D9">
        <w:rPr>
          <w:rFonts w:ascii="Times New Roman" w:hAnsi="Times New Roman" w:cs="Times New Roman"/>
          <w:noProof/>
          <w:sz w:val="24"/>
          <w:szCs w:val="24"/>
        </w:rPr>
        <w:pict>
          <v:roundrect id="AutoShape 4" o:spid="_x0000_s1028" style="position:absolute;margin-left:344.25pt;margin-top:88.5pt;width:83.25pt;height:24.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" strokeweight="1pt">
            <v:textbox>
              <w:txbxContent>
                <w:p w:rsidR="00582E45" w:rsidRPr="009B5D02" w:rsidRDefault="00582E45" w:rsidP="00E3296F">
                  <w:pPr>
                    <w:jc w:val="center"/>
                    <w:rPr>
                      <w:rFonts w:ascii="Times New Roman" w:hAnsi="Times New Roman" w:cs="Times New Roman"/>
                      <w:sz w:val="16"/>
                      <w:szCs w:val="16"/>
                      <w:lang w:val="es-ES"/>
                    </w:rPr>
                  </w:pPr>
                  <w:r>
                    <w:rPr>
                      <w:rFonts w:ascii="Times New Roman" w:hAnsi="Times New Roman" w:cs="Times New Roman"/>
                      <w:sz w:val="16"/>
                      <w:szCs w:val="16"/>
                      <w:lang w:val="es-ES"/>
                    </w:rPr>
                    <w:t>DEFINITION</w:t>
                  </w:r>
                  <w:r w:rsidRPr="009B5D02">
                    <w:rPr>
                      <w:rFonts w:ascii="Times New Roman" w:hAnsi="Times New Roman" w:cs="Times New Roman"/>
                      <w:sz w:val="16"/>
                      <w:szCs w:val="16"/>
                      <w:lang w:val="es-ES"/>
                    </w:rPr>
                    <w:t>S</w:t>
                  </w:r>
                </w:p>
              </w:txbxContent>
            </v:textbox>
          </v:roundrect>
        </w:pict>
      </w:r>
      <w:r w:rsidRPr="008248D9">
        <w:rPr>
          <w:rFonts w:ascii="Times New Roman" w:hAnsi="Times New Roman" w:cs="Times New Roman"/>
          <w:noProof/>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7" o:spid="_x0000_s1029" type="#_x0000_t122" style="position:absolute;margin-left:423.75pt;margin-top:113.25pt;width:72.7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" strokeweight="1pt">
            <v:textbox>
              <w:txbxContent>
                <w:p w:rsidR="00582E45" w:rsidRPr="001472A7" w:rsidRDefault="00582E45" w:rsidP="00693674">
                  <w:pPr>
                    <w:rPr>
                      <w:rFonts w:ascii="Times New Roman" w:hAnsi="Times New Roman" w:cs="Times New Roman"/>
                      <w:sz w:val="14"/>
                      <w:szCs w:val="14"/>
                      <w:lang w:val="es-ES"/>
                    </w:rPr>
                  </w:pPr>
                  <w:r w:rsidRPr="001472A7">
                    <w:rPr>
                      <w:rFonts w:ascii="Times New Roman" w:hAnsi="Times New Roman" w:cs="Times New Roman"/>
                      <w:sz w:val="14"/>
                      <w:szCs w:val="14"/>
                      <w:lang w:val="es-ES"/>
                    </w:rPr>
                    <w:t>RESOLUTIÓN 1403/2007</w:t>
                  </w:r>
                </w:p>
              </w:txbxContent>
            </v:textbox>
          </v:shape>
        </w:pict>
      </w:r>
      <w:r w:rsidRPr="008248D9">
        <w:rPr>
          <w:rFonts w:ascii="Times New Roman" w:hAnsi="Times New Roman" w:cs="Times New Roman"/>
          <w:noProof/>
          <w:sz w:val="24"/>
          <w:szCs w:val="24"/>
        </w:rPr>
        <w:pict>
          <v:shape id="AutoShape 6" o:spid="_x0000_s1030" type="#_x0000_t122" style="position:absolute;margin-left:423pt;margin-top:67.5pt;width:72.75pt;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" strokeweight="1pt">
            <v:textbox>
              <w:txbxContent>
                <w:p w:rsidR="00582E45" w:rsidRPr="001472A7" w:rsidRDefault="00582E45">
                  <w:pPr>
                    <w:rPr>
                      <w:rFonts w:ascii="Times New Roman" w:hAnsi="Times New Roman" w:cs="Times New Roman"/>
                      <w:sz w:val="14"/>
                      <w:szCs w:val="14"/>
                      <w:lang w:val="es-ES"/>
                    </w:rPr>
                  </w:pPr>
                  <w:r w:rsidRPr="001472A7">
                    <w:rPr>
                      <w:rFonts w:ascii="Times New Roman" w:hAnsi="Times New Roman" w:cs="Times New Roman"/>
                      <w:sz w:val="14"/>
                      <w:szCs w:val="14"/>
                      <w:lang w:val="es-ES"/>
                    </w:rPr>
                    <w:t>DECREE 2200/ 2005</w:t>
                  </w:r>
                </w:p>
              </w:txbxContent>
            </v:textbox>
          </v:shape>
        </w:pict>
      </w:r>
      <w:r w:rsidRPr="008248D9">
        <w:rPr>
          <w:rFonts w:ascii="Times New Roman" w:hAnsi="Times New Roman" w:cs="Times New Roman"/>
          <w:noProof/>
          <w:sz w:val="24"/>
          <w:szCs w:val="24"/>
        </w:rPr>
        <w:pict>
          <v:shape id="AutoShape 13" o:spid="_x0000_s1034" type="#_x0000_t32" style="position:absolute;margin-left:272.25pt;margin-top:153pt;width:70.8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"/>
        </w:pict>
      </w:r>
      <w:r w:rsidRPr="008248D9">
        <w:rPr>
          <w:rFonts w:ascii="Times New Roman" w:hAnsi="Times New Roman" w:cs="Times New Roman"/>
          <w:noProof/>
          <w:sz w:val="24"/>
          <w:szCs w:val="24"/>
        </w:rPr>
        <w:pict>
          <v:shape id="AutoShape 14" o:spid="_x0000_s1033" type="#_x0000_t32" style="position:absolute;margin-left:272.25pt;margin-top:113.25pt;width:0;height:39.7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"/>
        </w:pict>
      </w:r>
      <w:r w:rsidRPr="008248D9">
        <w:rPr>
          <w:rFonts w:ascii="Times New Roman" w:hAnsi="Times New Roman" w:cs="Times New Roman"/>
          <w:noProof/>
          <w:sz w:val="24"/>
          <w:szCs w:val="24"/>
        </w:rPr>
        <w:pict>
          <v:shape id="AutoShape 10" o:spid="_x0000_s1032" type="#_x0000_t32" style="position:absolute;margin-left:147pt;margin-top:252.75pt;width:0;height:41.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">
            <v:stroke endarrow="block"/>
          </v:shape>
        </w:pict>
      </w:r>
      <w:r w:rsidR="00970AB0">
        <w:rPr>
          <w:rFonts w:ascii="Times New Roman" w:hAnsi="Times New Roman" w:cs="Times New Roman"/>
          <w:noProof/>
          <w:sz w:val="24"/>
          <w:szCs w:val="24"/>
          <w:lang w:val="es-CO" w:eastAsia="es-CO"/>
        </w:rPr>
        <w:drawing>
          <wp:inline distT="0" distB="0" distL="0" distR="0">
            <wp:extent cx="3872466" cy="3202778"/>
            <wp:effectExtent l="19050" t="0" r="13734"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70AB0" w:rsidRDefault="00970AB0" w:rsidP="004708D6">
      <w:pPr>
        <w:autoSpaceDE w:val="0"/>
        <w:autoSpaceDN w:val="0"/>
        <w:adjustRightInd w:val="0"/>
        <w:spacing w:after="0" w:line="480" w:lineRule="auto"/>
        <w:rPr>
          <w:rFonts w:ascii="Times New Roman" w:hAnsi="Times New Roman" w:cs="Times New Roman"/>
          <w:sz w:val="24"/>
          <w:szCs w:val="24"/>
          <w:lang w:val="es-ES"/>
        </w:rPr>
      </w:pPr>
    </w:p>
    <w:p w:rsidR="00191429" w:rsidRDefault="008248D9" w:rsidP="006239E4">
      <w:pPr>
        <w:autoSpaceDE w:val="0"/>
        <w:autoSpaceDN w:val="0"/>
        <w:adjustRightInd w:val="0"/>
        <w:spacing w:after="0" w:line="480" w:lineRule="auto"/>
        <w:rPr>
          <w:rFonts w:ascii="Times New Roman" w:hAnsi="Times New Roman" w:cs="Times New Roman"/>
          <w:sz w:val="24"/>
          <w:szCs w:val="24"/>
        </w:rPr>
      </w:pPr>
      <w:r w:rsidRPr="008248D9">
        <w:rPr>
          <w:rFonts w:ascii="Times New Roman" w:hAnsi="Times New Roman" w:cs="Times New Roman"/>
          <w:noProof/>
          <w:sz w:val="24"/>
          <w:szCs w:val="24"/>
        </w:rPr>
        <w:pict>
          <v:shape id="AutoShape 9" o:spid="_x0000_s1031" type="#_x0000_t32" style="position:absolute;margin-left:147pt;margin-top:.4pt;width:309pt;height: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"/>
        </w:pict>
      </w:r>
      <w:r w:rsidR="006239E4" w:rsidRPr="006239E4">
        <w:rPr>
          <w:rFonts w:ascii="Times New Roman" w:hAnsi="Times New Roman" w:cs="Times New Roman"/>
          <w:sz w:val="24"/>
          <w:szCs w:val="24"/>
        </w:rPr>
        <w:tab/>
      </w:r>
    </w:p>
    <w:p w:rsidR="006239E4" w:rsidRPr="00F66E48" w:rsidRDefault="006239E4" w:rsidP="002C076E">
      <w:pPr>
        <w:autoSpaceDE w:val="0"/>
        <w:autoSpaceDN w:val="0"/>
        <w:adjustRightInd w:val="0"/>
        <w:spacing w:after="0" w:line="480" w:lineRule="auto"/>
        <w:jc w:val="center"/>
        <w:outlineLvl w:val="0"/>
        <w:rPr>
          <w:rFonts w:ascii="Times New Roman" w:hAnsi="Times New Roman" w:cs="Times New Roman"/>
          <w:sz w:val="20"/>
          <w:szCs w:val="20"/>
          <w:lang w:val="en-US"/>
        </w:rPr>
      </w:pPr>
      <w:r w:rsidRPr="00F66E48">
        <w:rPr>
          <w:rFonts w:ascii="Times New Roman" w:hAnsi="Times New Roman" w:cs="Times New Roman"/>
          <w:sz w:val="20"/>
          <w:szCs w:val="20"/>
          <w:lang w:val="en-US"/>
        </w:rPr>
        <w:t>PhV: Pharmacovigilance; PhE: Pharmacoeconomy; PhFu: Pharmacotherapy Follow-up</w:t>
      </w:r>
    </w:p>
    <w:p w:rsidR="006239E4" w:rsidRPr="00F66E48" w:rsidRDefault="006239E4" w:rsidP="006239E4">
      <w:pPr>
        <w:autoSpaceDE w:val="0"/>
        <w:autoSpaceDN w:val="0"/>
        <w:adjustRightInd w:val="0"/>
        <w:spacing w:after="0" w:line="480" w:lineRule="auto"/>
        <w:rPr>
          <w:rFonts w:ascii="Times New Roman" w:hAnsi="Times New Roman" w:cs="Times New Roman"/>
          <w:sz w:val="20"/>
          <w:szCs w:val="20"/>
          <w:lang w:val="en-US"/>
        </w:rPr>
      </w:pPr>
    </w:p>
    <w:p w:rsidR="00B14863" w:rsidRPr="00F66E48" w:rsidRDefault="00970AB0" w:rsidP="0005591D">
      <w:pPr>
        <w:autoSpaceDE w:val="0"/>
        <w:autoSpaceDN w:val="0"/>
        <w:adjustRightInd w:val="0"/>
        <w:spacing w:after="0" w:line="240" w:lineRule="auto"/>
        <w:jc w:val="center"/>
        <w:rPr>
          <w:rFonts w:ascii="Times New Roman" w:hAnsi="Times New Roman" w:cs="Times New Roman"/>
          <w:sz w:val="24"/>
          <w:szCs w:val="24"/>
          <w:lang w:val="en-US"/>
        </w:rPr>
      </w:pPr>
      <w:r w:rsidRPr="00F66E48">
        <w:rPr>
          <w:rFonts w:ascii="Times New Roman" w:hAnsi="Times New Roman" w:cs="Times New Roman"/>
          <w:b/>
          <w:sz w:val="24"/>
          <w:szCs w:val="24"/>
          <w:lang w:val="en-US"/>
        </w:rPr>
        <w:lastRenderedPageBreak/>
        <w:t>Figure2</w:t>
      </w:r>
      <w:r w:rsidR="00D93380" w:rsidRPr="00F66E48">
        <w:rPr>
          <w:rFonts w:ascii="Times New Roman" w:hAnsi="Times New Roman" w:cs="Times New Roman"/>
          <w:sz w:val="24"/>
          <w:szCs w:val="24"/>
          <w:lang w:val="en-US"/>
        </w:rPr>
        <w:t>.</w:t>
      </w:r>
      <w:r w:rsidR="00E3339B" w:rsidRPr="00F66E48">
        <w:rPr>
          <w:rFonts w:ascii="Times New Roman" w:hAnsi="Times New Roman" w:cs="Times New Roman"/>
          <w:sz w:val="24"/>
          <w:szCs w:val="24"/>
          <w:lang w:val="en-US"/>
        </w:rPr>
        <w:t>Pharmaceutical Service components under the Decree 2200/2005 and Resolution 1403 of 2007</w:t>
      </w:r>
    </w:p>
    <w:p w:rsidR="0040032D" w:rsidRPr="00F66E48" w:rsidRDefault="0040032D" w:rsidP="004708D6">
      <w:pPr>
        <w:autoSpaceDE w:val="0"/>
        <w:autoSpaceDN w:val="0"/>
        <w:adjustRightInd w:val="0"/>
        <w:spacing w:after="0" w:line="480" w:lineRule="auto"/>
        <w:rPr>
          <w:rFonts w:ascii="Times New Roman" w:hAnsi="Times New Roman" w:cs="Times New Roman"/>
          <w:sz w:val="20"/>
          <w:szCs w:val="20"/>
          <w:lang w:val="en-US"/>
        </w:rPr>
        <w:sectPr w:rsidR="0040032D" w:rsidRPr="00F66E48" w:rsidSect="002C076E">
          <w:footerReference w:type="default" r:id="rId13"/>
          <w:pgSz w:w="12240" w:h="15840"/>
          <w:pgMar w:top="1440" w:right="1440" w:bottom="1440" w:left="1440" w:header="720" w:footer="720" w:gutter="0"/>
          <w:lnNumType w:countBy="1" w:restart="continuous"/>
          <w:cols w:space="720"/>
          <w:docGrid w:linePitch="360"/>
        </w:sectPr>
      </w:pPr>
    </w:p>
    <w:p w:rsidR="00576575" w:rsidRPr="00F66E48" w:rsidRDefault="00442B94" w:rsidP="004708D6">
      <w:pPr>
        <w:autoSpaceDE w:val="0"/>
        <w:autoSpaceDN w:val="0"/>
        <w:adjustRightInd w:val="0"/>
        <w:spacing w:after="0" w:line="480" w:lineRule="auto"/>
        <w:rPr>
          <w:rFonts w:ascii="Times New Roman" w:hAnsi="Times New Roman" w:cs="Times New Roman"/>
          <w:sz w:val="24"/>
          <w:szCs w:val="24"/>
          <w:lang w:val="en-US"/>
        </w:rPr>
      </w:pPr>
      <w:r w:rsidRPr="00F66E48">
        <w:rPr>
          <w:rFonts w:ascii="Times New Roman" w:hAnsi="Times New Roman" w:cs="Times New Roman"/>
          <w:b/>
          <w:sz w:val="24"/>
          <w:szCs w:val="24"/>
          <w:lang w:val="en-US"/>
        </w:rPr>
        <w:lastRenderedPageBreak/>
        <w:t>Table 4</w:t>
      </w:r>
      <w:r w:rsidR="00576575" w:rsidRPr="00F66E48">
        <w:rPr>
          <w:rFonts w:ascii="Times New Roman" w:hAnsi="Times New Roman" w:cs="Times New Roman"/>
          <w:b/>
          <w:sz w:val="24"/>
          <w:szCs w:val="24"/>
          <w:lang w:val="en-US"/>
        </w:rPr>
        <w:t>.</w:t>
      </w:r>
      <w:r w:rsidR="00576575" w:rsidRPr="00F66E48">
        <w:rPr>
          <w:rFonts w:ascii="Times New Roman" w:hAnsi="Times New Roman" w:cs="Times New Roman"/>
          <w:sz w:val="24"/>
          <w:szCs w:val="24"/>
          <w:lang w:val="en-US"/>
        </w:rPr>
        <w:t>Pharmaceutical service</w:t>
      </w:r>
      <w:r w:rsidR="008339CF" w:rsidRPr="00F66E48">
        <w:rPr>
          <w:rFonts w:ascii="Times New Roman" w:hAnsi="Times New Roman" w:cs="Times New Roman"/>
          <w:sz w:val="24"/>
          <w:szCs w:val="24"/>
          <w:lang w:val="en-US"/>
        </w:rPr>
        <w:t>s</w:t>
      </w:r>
      <w:r w:rsidR="00576575" w:rsidRPr="00F66E48">
        <w:rPr>
          <w:rFonts w:ascii="Times New Roman" w:hAnsi="Times New Roman" w:cs="Times New Roman"/>
          <w:sz w:val="24"/>
          <w:szCs w:val="24"/>
          <w:lang w:val="en-US"/>
        </w:rPr>
        <w:t xml:space="preserve"> functions in the National and International context</w:t>
      </w:r>
      <w:r w:rsidR="00C042AD" w:rsidRPr="00F66E48">
        <w:rPr>
          <w:rFonts w:ascii="Times New Roman" w:hAnsi="Times New Roman" w:cs="Times New Roman"/>
          <w:sz w:val="24"/>
          <w:szCs w:val="24"/>
          <w:lang w:val="en-US"/>
        </w:rPr>
        <w:t xml:space="preserve">. </w:t>
      </w:r>
    </w:p>
    <w:tbl>
      <w:tblPr>
        <w:tblW w:w="1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44"/>
        <w:gridCol w:w="4426"/>
        <w:gridCol w:w="4535"/>
      </w:tblGrid>
      <w:tr w:rsidR="00EF4C2D" w:rsidRPr="005F3014" w:rsidTr="00EF4C2D">
        <w:trPr>
          <w:trHeight w:val="548"/>
        </w:trPr>
        <w:tc>
          <w:tcPr>
            <w:tcW w:w="4644" w:type="dxa"/>
            <w:shd w:val="clear" w:color="auto" w:fill="auto"/>
            <w:vAlign w:val="center"/>
          </w:tcPr>
          <w:p w:rsidR="00EF4C2D" w:rsidRPr="00F66E48" w:rsidRDefault="00EF4C2D" w:rsidP="009F470C">
            <w:pPr>
              <w:autoSpaceDE w:val="0"/>
              <w:autoSpaceDN w:val="0"/>
              <w:adjustRightInd w:val="0"/>
              <w:spacing w:after="0" w:line="240" w:lineRule="auto"/>
              <w:jc w:val="center"/>
              <w:rPr>
                <w:rFonts w:ascii="Times New Roman" w:hAnsi="Times New Roman" w:cs="Times New Roman"/>
                <w:b/>
                <w:bCs/>
                <w:sz w:val="20"/>
                <w:szCs w:val="20"/>
                <w:lang w:val="en-US"/>
              </w:rPr>
            </w:pPr>
            <w:r w:rsidRPr="00F66E48">
              <w:rPr>
                <w:rFonts w:ascii="Times New Roman" w:hAnsi="Times New Roman" w:cs="Times New Roman"/>
                <w:b/>
                <w:sz w:val="24"/>
                <w:szCs w:val="24"/>
                <w:lang w:val="en-US"/>
              </w:rPr>
              <w:t>FUNCTION</w:t>
            </w:r>
            <w:r w:rsidR="008339CF" w:rsidRPr="00F66E48">
              <w:rPr>
                <w:rFonts w:ascii="Times New Roman" w:hAnsi="Times New Roman" w:cs="Times New Roman"/>
                <w:b/>
                <w:sz w:val="24"/>
                <w:szCs w:val="24"/>
                <w:lang w:val="en-US"/>
              </w:rPr>
              <w:t>S</w:t>
            </w:r>
            <w:r w:rsidRPr="00F66E48">
              <w:rPr>
                <w:rFonts w:ascii="Times New Roman" w:hAnsi="Times New Roman" w:cs="Times New Roman"/>
                <w:b/>
                <w:sz w:val="24"/>
                <w:szCs w:val="24"/>
                <w:lang w:val="en-US"/>
              </w:rPr>
              <w:t xml:space="preserve"> IN NATIONAL CONTEXT</w:t>
            </w:r>
            <w:r w:rsidR="00512CEA" w:rsidRPr="00F66E48">
              <w:rPr>
                <w:rFonts w:ascii="Times New Roman" w:hAnsi="Times New Roman" w:cs="Times New Roman"/>
                <w:b/>
                <w:sz w:val="24"/>
                <w:szCs w:val="24"/>
                <w:lang w:val="en-US"/>
              </w:rPr>
              <w:t xml:space="preserve"> (Execute Orden 2200/2005</w:t>
            </w:r>
            <w:r w:rsidR="009F1EE2" w:rsidRPr="00F66E48">
              <w:rPr>
                <w:rFonts w:ascii="Times New Roman" w:hAnsi="Times New Roman" w:cs="Times New Roman"/>
                <w:b/>
                <w:sz w:val="24"/>
                <w:szCs w:val="24"/>
                <w:lang w:val="en-US"/>
              </w:rPr>
              <w:t>)</w:t>
            </w:r>
          </w:p>
        </w:tc>
        <w:tc>
          <w:tcPr>
            <w:tcW w:w="4426" w:type="dxa"/>
            <w:shd w:val="clear" w:color="auto" w:fill="auto"/>
            <w:vAlign w:val="center"/>
          </w:tcPr>
          <w:p w:rsidR="00EF4C2D" w:rsidRPr="00F66E48" w:rsidRDefault="00E035C7" w:rsidP="009F470C">
            <w:pPr>
              <w:autoSpaceDE w:val="0"/>
              <w:autoSpaceDN w:val="0"/>
              <w:adjustRightInd w:val="0"/>
              <w:spacing w:after="0" w:line="240" w:lineRule="auto"/>
              <w:jc w:val="center"/>
              <w:rPr>
                <w:rFonts w:ascii="Times New Roman" w:hAnsi="Times New Roman" w:cs="Times New Roman"/>
                <w:b/>
                <w:sz w:val="24"/>
                <w:szCs w:val="24"/>
                <w:lang w:val="en-US"/>
              </w:rPr>
            </w:pPr>
            <w:r w:rsidRPr="00F66E48">
              <w:rPr>
                <w:rFonts w:ascii="Times New Roman" w:hAnsi="Times New Roman" w:cs="Times New Roman"/>
                <w:b/>
                <w:sz w:val="24"/>
                <w:szCs w:val="24"/>
                <w:lang w:val="en-US"/>
              </w:rPr>
              <w:t>FUNCTIONS IN S</w:t>
            </w:r>
            <w:r w:rsidR="00EF4C2D" w:rsidRPr="00F66E48">
              <w:rPr>
                <w:rFonts w:ascii="Times New Roman" w:hAnsi="Times New Roman" w:cs="Times New Roman"/>
                <w:b/>
                <w:sz w:val="24"/>
                <w:szCs w:val="24"/>
                <w:lang w:val="en-US"/>
              </w:rPr>
              <w:t>P</w:t>
            </w:r>
            <w:r w:rsidRPr="00F66E48">
              <w:rPr>
                <w:rFonts w:ascii="Times New Roman" w:hAnsi="Times New Roman" w:cs="Times New Roman"/>
                <w:b/>
                <w:sz w:val="24"/>
                <w:szCs w:val="24"/>
                <w:lang w:val="en-US"/>
              </w:rPr>
              <w:t>A</w:t>
            </w:r>
            <w:r w:rsidR="00EF4C2D" w:rsidRPr="00F66E48">
              <w:rPr>
                <w:rFonts w:ascii="Times New Roman" w:hAnsi="Times New Roman" w:cs="Times New Roman"/>
                <w:b/>
                <w:sz w:val="24"/>
                <w:szCs w:val="24"/>
                <w:lang w:val="en-US"/>
              </w:rPr>
              <w:t>IN CONTEXT</w:t>
            </w:r>
          </w:p>
          <w:p w:rsidR="007A572A" w:rsidRPr="00F66E48" w:rsidRDefault="007A572A" w:rsidP="008F136B">
            <w:pPr>
              <w:autoSpaceDE w:val="0"/>
              <w:autoSpaceDN w:val="0"/>
              <w:adjustRightInd w:val="0"/>
              <w:spacing w:after="0" w:line="240" w:lineRule="auto"/>
              <w:jc w:val="center"/>
              <w:rPr>
                <w:rFonts w:ascii="Times New Roman" w:hAnsi="Times New Roman" w:cs="Times New Roman"/>
                <w:b/>
                <w:bCs/>
                <w:sz w:val="20"/>
                <w:szCs w:val="20"/>
                <w:lang w:val="en-US"/>
              </w:rPr>
            </w:pPr>
            <w:r w:rsidRPr="00F66E48">
              <w:rPr>
                <w:rFonts w:ascii="Times New Roman" w:hAnsi="Times New Roman" w:cs="Times New Roman"/>
                <w:b/>
                <w:sz w:val="24"/>
                <w:szCs w:val="24"/>
                <w:lang w:val="en-US"/>
              </w:rPr>
              <w:t xml:space="preserve">(Law </w:t>
            </w:r>
            <w:r w:rsidR="008F136B" w:rsidRPr="00F66E48">
              <w:rPr>
                <w:rFonts w:ascii="Times New Roman" w:hAnsi="Times New Roman" w:cs="Times New Roman"/>
                <w:b/>
                <w:sz w:val="24"/>
                <w:szCs w:val="24"/>
                <w:lang w:val="en-US"/>
              </w:rPr>
              <w:t>16 of 1997)</w:t>
            </w:r>
          </w:p>
        </w:tc>
        <w:tc>
          <w:tcPr>
            <w:tcW w:w="4535" w:type="dxa"/>
            <w:shd w:val="clear" w:color="auto" w:fill="auto"/>
            <w:vAlign w:val="center"/>
          </w:tcPr>
          <w:p w:rsidR="00EF4C2D" w:rsidRPr="003E6E7C" w:rsidRDefault="00EF4C2D" w:rsidP="007E1DE8">
            <w:pPr>
              <w:autoSpaceDE w:val="0"/>
              <w:autoSpaceDN w:val="0"/>
              <w:adjustRightInd w:val="0"/>
              <w:spacing w:after="0" w:line="240" w:lineRule="auto"/>
              <w:jc w:val="center"/>
              <w:rPr>
                <w:rFonts w:ascii="Times New Roman" w:hAnsi="Times New Roman" w:cs="Times New Roman"/>
                <w:b/>
                <w:bCs/>
                <w:sz w:val="20"/>
                <w:szCs w:val="20"/>
              </w:rPr>
            </w:pPr>
            <w:r w:rsidRPr="003E6E7C">
              <w:rPr>
                <w:rFonts w:ascii="Times New Roman" w:hAnsi="Times New Roman" w:cs="Times New Roman"/>
                <w:b/>
                <w:sz w:val="24"/>
                <w:szCs w:val="24"/>
              </w:rPr>
              <w:t>WHO FUNCTIONS</w:t>
            </w:r>
          </w:p>
        </w:tc>
      </w:tr>
      <w:tr w:rsidR="00EF4C2D" w:rsidRPr="00144DFC" w:rsidTr="00495B75">
        <w:trPr>
          <w:trHeight w:val="1550"/>
        </w:trPr>
        <w:tc>
          <w:tcPr>
            <w:tcW w:w="4644" w:type="dxa"/>
            <w:shd w:val="clear" w:color="auto" w:fill="auto"/>
          </w:tcPr>
          <w:p w:rsidR="00EF4C2D"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Plan, organize, manage, coordinate and control the pharmaceutical services</w:t>
            </w:r>
            <w:r w:rsidR="009F1EE2" w:rsidRPr="00F66E48">
              <w:rPr>
                <w:rFonts w:ascii="Times New Roman" w:hAnsi="Times New Roman" w:cs="Times New Roman"/>
                <w:sz w:val="24"/>
                <w:szCs w:val="24"/>
                <w:lang w:val="en-US"/>
              </w:rPr>
              <w:t>d</w:t>
            </w:r>
            <w:r w:rsidR="00C042AD" w:rsidRPr="00F66E48">
              <w:rPr>
                <w:rFonts w:ascii="Times New Roman" w:hAnsi="Times New Roman" w:cs="Times New Roman"/>
                <w:sz w:val="24"/>
                <w:szCs w:val="24"/>
                <w:lang w:val="en-US"/>
              </w:rPr>
              <w:t>rugs and medical devices</w:t>
            </w:r>
            <w:r w:rsidRPr="00F66E48">
              <w:rPr>
                <w:rFonts w:ascii="Times New Roman" w:hAnsi="Times New Roman" w:cs="Times New Roman"/>
                <w:sz w:val="24"/>
                <w:szCs w:val="24"/>
                <w:lang w:val="en-US"/>
              </w:rPr>
              <w:t xml:space="preserve"> related offered to patient and the community.</w:t>
            </w:r>
          </w:p>
          <w:p w:rsidR="00EF4C2D"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Promote the </w:t>
            </w:r>
            <w:r w:rsidR="002E1FA2" w:rsidRPr="00F66E48">
              <w:rPr>
                <w:rFonts w:ascii="Times New Roman" w:hAnsi="Times New Roman" w:cs="Times New Roman"/>
                <w:sz w:val="24"/>
                <w:szCs w:val="24"/>
                <w:lang w:val="en-US"/>
              </w:rPr>
              <w:t>appropriate</w:t>
            </w:r>
            <w:r w:rsidRPr="00F66E48">
              <w:rPr>
                <w:rFonts w:ascii="Times New Roman" w:hAnsi="Times New Roman" w:cs="Times New Roman"/>
                <w:sz w:val="24"/>
                <w:szCs w:val="24"/>
                <w:lang w:val="en-US"/>
              </w:rPr>
              <w:t xml:space="preserve"> use of the medicament and </w:t>
            </w:r>
            <w:r w:rsidR="00E559F8" w:rsidRPr="00F66E48">
              <w:rPr>
                <w:rFonts w:ascii="Times New Roman" w:hAnsi="Times New Roman" w:cs="Times New Roman"/>
                <w:sz w:val="24"/>
                <w:szCs w:val="24"/>
                <w:lang w:val="en-US"/>
              </w:rPr>
              <w:t>medical device</w:t>
            </w:r>
            <w:r w:rsidR="004B3D2C" w:rsidRPr="00F66E48">
              <w:rPr>
                <w:rFonts w:ascii="Times New Roman" w:hAnsi="Times New Roman" w:cs="Times New Roman"/>
                <w:sz w:val="24"/>
                <w:szCs w:val="24"/>
                <w:lang w:val="en-US"/>
              </w:rPr>
              <w:t>s</w:t>
            </w:r>
            <w:r w:rsidRPr="00F66E48">
              <w:rPr>
                <w:rFonts w:ascii="Times New Roman" w:hAnsi="Times New Roman" w:cs="Times New Roman"/>
                <w:sz w:val="24"/>
                <w:szCs w:val="24"/>
                <w:lang w:val="en-US"/>
              </w:rPr>
              <w:t>.</w:t>
            </w:r>
          </w:p>
          <w:p w:rsidR="00EF4C2D" w:rsidRPr="00F66E48" w:rsidRDefault="004B3D2C"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Drugs</w:t>
            </w:r>
            <w:r w:rsidR="00EF4C2D" w:rsidRPr="00F66E48">
              <w:rPr>
                <w:rFonts w:ascii="Times New Roman" w:hAnsi="Times New Roman" w:cs="Times New Roman"/>
                <w:sz w:val="24"/>
                <w:szCs w:val="24"/>
                <w:lang w:val="en-US"/>
              </w:rPr>
              <w:t xml:space="preserve"> and </w:t>
            </w:r>
            <w:r w:rsidR="00E559F8" w:rsidRPr="00F66E48">
              <w:rPr>
                <w:rFonts w:ascii="Times New Roman" w:hAnsi="Times New Roman" w:cs="Times New Roman"/>
                <w:sz w:val="24"/>
                <w:szCs w:val="24"/>
                <w:lang w:val="en-US"/>
              </w:rPr>
              <w:t>medical device</w:t>
            </w:r>
            <w:r w:rsidRPr="00F66E48">
              <w:rPr>
                <w:rFonts w:ascii="Times New Roman" w:hAnsi="Times New Roman" w:cs="Times New Roman"/>
                <w:sz w:val="24"/>
                <w:szCs w:val="24"/>
                <w:lang w:val="en-US"/>
              </w:rPr>
              <w:t>s</w:t>
            </w:r>
            <w:r w:rsidR="00EF4C2D" w:rsidRPr="00F66E48">
              <w:rPr>
                <w:rFonts w:ascii="Times New Roman" w:hAnsi="Times New Roman" w:cs="Times New Roman"/>
                <w:sz w:val="24"/>
                <w:szCs w:val="24"/>
                <w:lang w:val="en-US"/>
              </w:rPr>
              <w:t>selection, acquisition, reception, storage, distribution and dispens</w:t>
            </w:r>
            <w:r w:rsidR="003F3FA6" w:rsidRPr="00F66E48">
              <w:rPr>
                <w:rFonts w:ascii="Times New Roman" w:hAnsi="Times New Roman" w:cs="Times New Roman"/>
                <w:sz w:val="24"/>
                <w:szCs w:val="24"/>
                <w:lang w:val="en-US"/>
              </w:rPr>
              <w:t>ing</w:t>
            </w:r>
            <w:r w:rsidR="00EF4C2D" w:rsidRPr="00F66E48">
              <w:rPr>
                <w:rFonts w:ascii="Times New Roman" w:hAnsi="Times New Roman" w:cs="Times New Roman"/>
                <w:sz w:val="24"/>
                <w:szCs w:val="24"/>
                <w:lang w:val="en-US"/>
              </w:rPr>
              <w:t>.</w:t>
            </w:r>
          </w:p>
          <w:p w:rsidR="002E1FA2" w:rsidRPr="00F66E48" w:rsidRDefault="00EF4C2D" w:rsidP="002E1FA2">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Carry out preparations, mixture, </w:t>
            </w:r>
            <w:r w:rsidR="004B3D2C" w:rsidRPr="00F66E48">
              <w:rPr>
                <w:rFonts w:ascii="Times New Roman" w:hAnsi="Times New Roman" w:cs="Times New Roman"/>
                <w:sz w:val="24"/>
                <w:szCs w:val="24"/>
                <w:lang w:val="en-US"/>
              </w:rPr>
              <w:t>conditioning</w:t>
            </w:r>
            <w:r w:rsidRPr="00F66E48">
              <w:rPr>
                <w:rFonts w:ascii="Times New Roman" w:hAnsi="Times New Roman" w:cs="Times New Roman"/>
                <w:sz w:val="24"/>
                <w:szCs w:val="24"/>
                <w:lang w:val="en-US"/>
              </w:rPr>
              <w:t xml:space="preserve"> and doses adjustment / Good Manufacturing Practices</w:t>
            </w:r>
            <w:r w:rsidR="002E1FA2" w:rsidRPr="00F66E48">
              <w:rPr>
                <w:rFonts w:ascii="Times New Roman" w:hAnsi="Times New Roman" w:cs="Times New Roman"/>
                <w:sz w:val="24"/>
                <w:szCs w:val="24"/>
                <w:lang w:val="en-US"/>
              </w:rPr>
              <w:t xml:space="preserve"> (GMP)</w:t>
            </w:r>
            <w:r w:rsidRPr="00F66E48">
              <w:rPr>
                <w:rFonts w:ascii="Times New Roman" w:hAnsi="Times New Roman" w:cs="Times New Roman"/>
                <w:sz w:val="24"/>
                <w:szCs w:val="24"/>
                <w:lang w:val="en-US"/>
              </w:rPr>
              <w:t>.</w:t>
            </w:r>
          </w:p>
          <w:p w:rsidR="00EF4C2D" w:rsidRPr="00F66E48" w:rsidRDefault="00EF4C2D" w:rsidP="002E1FA2">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Offer to the patient the pharmaceutical care.</w:t>
            </w:r>
          </w:p>
          <w:p w:rsidR="00E035C7"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Participate in pharmacovigilance programs, antibiotics us</w:t>
            </w:r>
            <w:r w:rsidR="004B3D2C" w:rsidRPr="00F66E48">
              <w:rPr>
                <w:rFonts w:ascii="Times New Roman" w:hAnsi="Times New Roman" w:cs="Times New Roman"/>
                <w:sz w:val="24"/>
                <w:szCs w:val="24"/>
                <w:lang w:val="en-US"/>
              </w:rPr>
              <w:t xml:space="preserve">es and </w:t>
            </w:r>
            <w:r w:rsidR="002E1FA2" w:rsidRPr="00F66E48">
              <w:rPr>
                <w:rFonts w:ascii="Times New Roman" w:hAnsi="Times New Roman" w:cs="Times New Roman"/>
                <w:sz w:val="24"/>
                <w:szCs w:val="24"/>
                <w:lang w:val="en-US"/>
              </w:rPr>
              <w:t>appropriate</w:t>
            </w:r>
            <w:r w:rsidR="00E035C7" w:rsidRPr="00F66E48">
              <w:rPr>
                <w:rFonts w:ascii="Times New Roman" w:hAnsi="Times New Roman" w:cs="Times New Roman"/>
                <w:sz w:val="24"/>
                <w:szCs w:val="24"/>
                <w:lang w:val="en-US"/>
              </w:rPr>
              <w:t xml:space="preserve"> use</w:t>
            </w:r>
            <w:r w:rsidR="004B3D2C" w:rsidRPr="00F66E48">
              <w:rPr>
                <w:rFonts w:ascii="Times New Roman" w:hAnsi="Times New Roman" w:cs="Times New Roman"/>
                <w:sz w:val="24"/>
                <w:szCs w:val="24"/>
                <w:lang w:val="en-US"/>
              </w:rPr>
              <w:t xml:space="preserve"> of medications</w:t>
            </w:r>
            <w:r w:rsidR="00E035C7" w:rsidRPr="00F66E48">
              <w:rPr>
                <w:rFonts w:ascii="Times New Roman" w:hAnsi="Times New Roman" w:cs="Times New Roman"/>
                <w:sz w:val="24"/>
                <w:szCs w:val="24"/>
                <w:lang w:val="en-US"/>
              </w:rPr>
              <w:t>.</w:t>
            </w:r>
          </w:p>
          <w:p w:rsidR="00EF4C2D"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Participate in studies </w:t>
            </w:r>
            <w:r w:rsidR="00E559F8" w:rsidRPr="00F66E48">
              <w:rPr>
                <w:rFonts w:ascii="Times New Roman" w:hAnsi="Times New Roman" w:cs="Times New Roman"/>
                <w:sz w:val="24"/>
                <w:szCs w:val="24"/>
                <w:lang w:val="en-US"/>
              </w:rPr>
              <w:t>related to drugs and medical devices</w:t>
            </w:r>
            <w:r w:rsidRPr="00F66E48">
              <w:rPr>
                <w:rFonts w:ascii="Times New Roman" w:hAnsi="Times New Roman" w:cs="Times New Roman"/>
                <w:sz w:val="24"/>
                <w:szCs w:val="24"/>
                <w:lang w:val="en-US"/>
              </w:rPr>
              <w:t>, especially de ones related with clinical pharmacy.</w:t>
            </w:r>
          </w:p>
          <w:p w:rsidR="00EF4C2D"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Inform and educate the health team members, the patients and the community, about the medicament adequate use.</w:t>
            </w:r>
          </w:p>
          <w:p w:rsidR="00EF4C2D" w:rsidRPr="00F66E48" w:rsidRDefault="00EF4C2D" w:rsidP="00E035C7">
            <w:pPr>
              <w:pStyle w:val="Prrafodelista"/>
              <w:numPr>
                <w:ilvl w:val="0"/>
                <w:numId w:val="5"/>
              </w:numPr>
              <w:autoSpaceDE w:val="0"/>
              <w:autoSpaceDN w:val="0"/>
              <w:adjustRightInd w:val="0"/>
              <w:spacing w:after="0" w:line="240" w:lineRule="auto"/>
              <w:ind w:right="113"/>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 and apply mechanism to ensure the quality management system.</w:t>
            </w:r>
          </w:p>
          <w:p w:rsidR="00EF4C2D" w:rsidRPr="00F66E48" w:rsidRDefault="00EF4C2D" w:rsidP="00E035C7">
            <w:pPr>
              <w:pStyle w:val="Prrafodelista"/>
              <w:numPr>
                <w:ilvl w:val="0"/>
                <w:numId w:val="5"/>
              </w:numPr>
              <w:autoSpaceDE w:val="0"/>
              <w:autoSpaceDN w:val="0"/>
              <w:adjustRightInd w:val="0"/>
              <w:spacing w:after="0" w:line="24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Participate in the pharmacy and therapeutic, infections and bioethics </w:t>
            </w:r>
            <w:r w:rsidRPr="00F66E48">
              <w:rPr>
                <w:rFonts w:ascii="Times New Roman" w:hAnsi="Times New Roman" w:cs="Times New Roman"/>
                <w:sz w:val="24"/>
                <w:szCs w:val="24"/>
                <w:lang w:val="en-US"/>
              </w:rPr>
              <w:lastRenderedPageBreak/>
              <w:t>committees.</w:t>
            </w:r>
          </w:p>
        </w:tc>
        <w:tc>
          <w:tcPr>
            <w:tcW w:w="4426" w:type="dxa"/>
            <w:shd w:val="clear" w:color="auto" w:fill="auto"/>
          </w:tcPr>
          <w:p w:rsidR="00EF4C2D" w:rsidRPr="00F66E48" w:rsidRDefault="00425482"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lastRenderedPageBreak/>
              <w:t xml:space="preserve">The </w:t>
            </w:r>
            <w:r w:rsidR="00EF4C2D" w:rsidRPr="00F66E48">
              <w:rPr>
                <w:rFonts w:ascii="Times New Roman" w:hAnsi="Times New Roman" w:cs="Times New Roman"/>
                <w:sz w:val="24"/>
                <w:szCs w:val="24"/>
                <w:lang w:val="en-US"/>
              </w:rPr>
              <w:t xml:space="preserve">acquisition, custody, </w:t>
            </w:r>
            <w:r w:rsidRPr="00F66E48">
              <w:rPr>
                <w:rFonts w:ascii="Times New Roman" w:hAnsi="Times New Roman" w:cs="Times New Roman"/>
                <w:sz w:val="24"/>
                <w:szCs w:val="24"/>
                <w:lang w:val="en-US"/>
              </w:rPr>
              <w:t>storage and dispensi</w:t>
            </w:r>
            <w:r w:rsidR="00EF4C2D" w:rsidRPr="00F66E48">
              <w:rPr>
                <w:rFonts w:ascii="Times New Roman" w:hAnsi="Times New Roman" w:cs="Times New Roman"/>
                <w:sz w:val="24"/>
                <w:szCs w:val="24"/>
                <w:lang w:val="en-US"/>
              </w:rPr>
              <w:t>n</w:t>
            </w:r>
            <w:r w:rsidRPr="00F66E48">
              <w:rPr>
                <w:rFonts w:ascii="Times New Roman" w:hAnsi="Times New Roman" w:cs="Times New Roman"/>
                <w:sz w:val="24"/>
                <w:szCs w:val="24"/>
                <w:lang w:val="en-US"/>
              </w:rPr>
              <w:t>g of medicines and medical devices</w:t>
            </w:r>
            <w:r w:rsidR="00EF4C2D" w:rsidRPr="00F66E48">
              <w:rPr>
                <w:rFonts w:ascii="Times New Roman" w:hAnsi="Times New Roman" w:cs="Times New Roman"/>
                <w:sz w:val="24"/>
                <w:szCs w:val="24"/>
                <w:lang w:val="en-US"/>
              </w:rPr>
              <w:t>.</w:t>
            </w:r>
          </w:p>
          <w:p w:rsidR="00EF4C2D" w:rsidRPr="00F66E48" w:rsidRDefault="007D4934"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M</w:t>
            </w:r>
            <w:r w:rsidR="008013B5" w:rsidRPr="00F66E48">
              <w:rPr>
                <w:rFonts w:ascii="Times New Roman" w:hAnsi="Times New Roman" w:cs="Times New Roman"/>
                <w:sz w:val="24"/>
                <w:szCs w:val="24"/>
                <w:lang w:val="en-US"/>
              </w:rPr>
              <w:t>onitoring</w:t>
            </w:r>
            <w:r w:rsidR="009A3B47" w:rsidRPr="00F66E48">
              <w:rPr>
                <w:rFonts w:ascii="Times New Roman" w:hAnsi="Times New Roman" w:cs="Times New Roman"/>
                <w:sz w:val="24"/>
                <w:szCs w:val="24"/>
                <w:lang w:val="en-US"/>
              </w:rPr>
              <w:t xml:space="preserve">, control and </w:t>
            </w:r>
            <w:r w:rsidR="00EF4C2D" w:rsidRPr="00F66E48">
              <w:rPr>
                <w:rFonts w:ascii="Times New Roman" w:hAnsi="Times New Roman" w:cs="Times New Roman"/>
                <w:sz w:val="24"/>
                <w:szCs w:val="24"/>
                <w:lang w:val="en-US"/>
              </w:rPr>
              <w:t>custody</w:t>
            </w:r>
            <w:r w:rsidR="009A3B47" w:rsidRPr="00F66E48">
              <w:rPr>
                <w:rFonts w:ascii="Times New Roman" w:hAnsi="Times New Roman" w:cs="Times New Roman"/>
                <w:sz w:val="24"/>
                <w:szCs w:val="24"/>
                <w:lang w:val="en-US"/>
              </w:rPr>
              <w:t xml:space="preserve"> of prescriptions dispensed</w:t>
            </w:r>
            <w:r w:rsidR="00EF4C2D" w:rsidRPr="00F66E48">
              <w:rPr>
                <w:rFonts w:ascii="Times New Roman" w:hAnsi="Times New Roman" w:cs="Times New Roman"/>
                <w:sz w:val="24"/>
                <w:szCs w:val="24"/>
                <w:lang w:val="en-US"/>
              </w:rPr>
              <w:t>.</w:t>
            </w:r>
          </w:p>
          <w:p w:rsidR="00EF4C2D" w:rsidRPr="00F66E48" w:rsidRDefault="00EF4C2D"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Gua</w:t>
            </w:r>
            <w:r w:rsidR="000160AB" w:rsidRPr="00F66E48">
              <w:rPr>
                <w:rFonts w:ascii="Times New Roman" w:hAnsi="Times New Roman" w:cs="Times New Roman"/>
                <w:sz w:val="24"/>
                <w:szCs w:val="24"/>
                <w:lang w:val="en-US"/>
              </w:rPr>
              <w:t>rant</w:t>
            </w:r>
            <w:r w:rsidR="007D4934" w:rsidRPr="00F66E48">
              <w:rPr>
                <w:rFonts w:ascii="Times New Roman" w:hAnsi="Times New Roman" w:cs="Times New Roman"/>
                <w:sz w:val="24"/>
                <w:szCs w:val="24"/>
                <w:lang w:val="en-US"/>
              </w:rPr>
              <w:t>ee</w:t>
            </w:r>
            <w:r w:rsidR="000160AB" w:rsidRPr="00F66E48">
              <w:rPr>
                <w:rFonts w:ascii="Times New Roman" w:hAnsi="Times New Roman" w:cs="Times New Roman"/>
                <w:sz w:val="24"/>
                <w:szCs w:val="24"/>
                <w:lang w:val="en-US"/>
              </w:rPr>
              <w:t>of pharmaceutical care in their area of pharmaceuticals, population centers where there are no pharmacies</w:t>
            </w:r>
            <w:r w:rsidR="008F136B" w:rsidRPr="00F66E48">
              <w:rPr>
                <w:rFonts w:ascii="Times New Roman" w:hAnsi="Times New Roman" w:cs="Times New Roman"/>
                <w:sz w:val="24"/>
                <w:szCs w:val="24"/>
                <w:lang w:val="en-US"/>
              </w:rPr>
              <w:t>.</w:t>
            </w:r>
          </w:p>
          <w:p w:rsidR="00F94098" w:rsidRPr="00F66E48" w:rsidRDefault="00EC777F"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The d</w:t>
            </w:r>
            <w:r w:rsidR="00F94098" w:rsidRPr="00F66E48">
              <w:rPr>
                <w:rFonts w:ascii="Times New Roman" w:hAnsi="Times New Roman" w:cs="Times New Roman"/>
                <w:sz w:val="24"/>
                <w:szCs w:val="24"/>
                <w:lang w:val="en-US"/>
              </w:rPr>
              <w:t>evelopment of formulations and preparations officers, according to the established procedures and controls.</w:t>
            </w:r>
          </w:p>
          <w:p w:rsidR="00EF4C2D" w:rsidRPr="00F66E48" w:rsidRDefault="00EF4C2D"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Information </w:t>
            </w:r>
            <w:r w:rsidR="008F136B" w:rsidRPr="00F66E48">
              <w:rPr>
                <w:rFonts w:ascii="Times New Roman" w:hAnsi="Times New Roman" w:cs="Times New Roman"/>
                <w:sz w:val="24"/>
                <w:szCs w:val="24"/>
                <w:lang w:val="en-US"/>
              </w:rPr>
              <w:t>andmonitoring pharmacological treatment´s patients</w:t>
            </w:r>
            <w:r w:rsidRPr="00F66E48">
              <w:rPr>
                <w:rFonts w:ascii="Times New Roman" w:hAnsi="Times New Roman" w:cs="Times New Roman"/>
                <w:sz w:val="24"/>
                <w:szCs w:val="24"/>
                <w:lang w:val="en-US"/>
              </w:rPr>
              <w:t>.</w:t>
            </w:r>
          </w:p>
          <w:p w:rsidR="00EF4C2D" w:rsidRPr="00F66E48" w:rsidRDefault="004F218B"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Collaboration in the control of individual use of drugs, in order to detect</w:t>
            </w:r>
            <w:r w:rsidR="00EF4C2D" w:rsidRPr="00F66E48">
              <w:rPr>
                <w:rFonts w:ascii="Times New Roman" w:hAnsi="Times New Roman" w:cs="Times New Roman"/>
                <w:sz w:val="24"/>
                <w:szCs w:val="24"/>
                <w:lang w:val="en-US"/>
              </w:rPr>
              <w:t xml:space="preserve"> of adverse reactions </w:t>
            </w:r>
            <w:r w:rsidRPr="00F66E48">
              <w:rPr>
                <w:rFonts w:ascii="Times New Roman" w:hAnsi="Times New Roman" w:cs="Times New Roman"/>
                <w:sz w:val="24"/>
                <w:szCs w:val="24"/>
                <w:lang w:val="en-US"/>
              </w:rPr>
              <w:t xml:space="preserve">that may occurs and notify </w:t>
            </w:r>
            <w:r w:rsidR="00EF4C2D" w:rsidRPr="00F66E48">
              <w:rPr>
                <w:rFonts w:ascii="Times New Roman" w:hAnsi="Times New Roman" w:cs="Times New Roman"/>
                <w:sz w:val="24"/>
                <w:szCs w:val="24"/>
                <w:lang w:val="en-US"/>
              </w:rPr>
              <w:t>to the phamacovigilance organism.</w:t>
            </w:r>
          </w:p>
          <w:p w:rsidR="00EF4C2D" w:rsidRPr="00F66E48" w:rsidRDefault="004F218B"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Collaboration </w:t>
            </w:r>
            <w:r w:rsidR="00F33B07" w:rsidRPr="00F66E48">
              <w:rPr>
                <w:rFonts w:ascii="Times New Roman" w:hAnsi="Times New Roman" w:cs="Times New Roman"/>
                <w:sz w:val="24"/>
                <w:szCs w:val="24"/>
                <w:lang w:val="en-US"/>
              </w:rPr>
              <w:t xml:space="preserve">with the </w:t>
            </w:r>
            <w:r w:rsidR="00EF4C2D" w:rsidRPr="00F66E48">
              <w:rPr>
                <w:rFonts w:ascii="Times New Roman" w:hAnsi="Times New Roman" w:cs="Times New Roman"/>
                <w:sz w:val="24"/>
                <w:szCs w:val="24"/>
                <w:lang w:val="en-US"/>
              </w:rPr>
              <w:t xml:space="preserve">sanitary administration program about quality </w:t>
            </w:r>
            <w:r w:rsidR="00A76303" w:rsidRPr="00F66E48">
              <w:rPr>
                <w:rFonts w:ascii="Times New Roman" w:hAnsi="Times New Roman" w:cs="Times New Roman"/>
                <w:sz w:val="24"/>
                <w:szCs w:val="24"/>
                <w:lang w:val="en-US"/>
              </w:rPr>
              <w:t>guarantees</w:t>
            </w:r>
            <w:r w:rsidR="00EF4C2D" w:rsidRPr="00F66E48">
              <w:rPr>
                <w:rFonts w:ascii="Times New Roman" w:hAnsi="Times New Roman" w:cs="Times New Roman"/>
                <w:sz w:val="24"/>
                <w:szCs w:val="24"/>
                <w:lang w:val="en-US"/>
              </w:rPr>
              <w:t xml:space="preserve"> of the pharmaceutical assistance, </w:t>
            </w:r>
            <w:r w:rsidR="008F136B" w:rsidRPr="00F66E48">
              <w:rPr>
                <w:rFonts w:ascii="Times New Roman" w:hAnsi="Times New Roman" w:cs="Times New Roman"/>
                <w:sz w:val="24"/>
                <w:szCs w:val="24"/>
                <w:lang w:val="en-US"/>
              </w:rPr>
              <w:t xml:space="preserve">sanitary attention, </w:t>
            </w:r>
            <w:r w:rsidR="00EF4C2D" w:rsidRPr="00F66E48">
              <w:rPr>
                <w:rFonts w:ascii="Times New Roman" w:hAnsi="Times New Roman" w:cs="Times New Roman"/>
                <w:sz w:val="24"/>
                <w:szCs w:val="24"/>
                <w:lang w:val="en-US"/>
              </w:rPr>
              <w:t>promotion, prevention a</w:t>
            </w:r>
            <w:r w:rsidR="008F136B" w:rsidRPr="00F66E48">
              <w:rPr>
                <w:rFonts w:ascii="Times New Roman" w:hAnsi="Times New Roman" w:cs="Times New Roman"/>
                <w:sz w:val="24"/>
                <w:szCs w:val="24"/>
                <w:lang w:val="en-US"/>
              </w:rPr>
              <w:t>nd</w:t>
            </w:r>
            <w:r w:rsidR="002C076E" w:rsidRPr="00F66E48">
              <w:rPr>
                <w:rFonts w:ascii="Times New Roman" w:hAnsi="Times New Roman" w:cs="Times New Roman"/>
                <w:sz w:val="24"/>
                <w:szCs w:val="24"/>
                <w:lang w:val="en-US"/>
              </w:rPr>
              <w:t xml:space="preserve">health </w:t>
            </w:r>
            <w:r w:rsidR="00EF4C2D" w:rsidRPr="00F66E48">
              <w:rPr>
                <w:rFonts w:ascii="Times New Roman" w:hAnsi="Times New Roman" w:cs="Times New Roman"/>
                <w:sz w:val="24"/>
                <w:szCs w:val="24"/>
                <w:lang w:val="en-US"/>
              </w:rPr>
              <w:t>education.</w:t>
            </w:r>
          </w:p>
          <w:p w:rsidR="00EF4C2D" w:rsidRPr="00F66E48" w:rsidRDefault="00F33B07"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Collaboration with the health authorities in th</w:t>
            </w:r>
            <w:r w:rsidR="0016789B" w:rsidRPr="00F66E48">
              <w:rPr>
                <w:rFonts w:ascii="Times New Roman" w:hAnsi="Times New Roman" w:cs="Times New Roman"/>
                <w:sz w:val="24"/>
                <w:szCs w:val="24"/>
                <w:lang w:val="en-US"/>
              </w:rPr>
              <w:t xml:space="preserve">e </w:t>
            </w:r>
            <w:r w:rsidR="00C747A6" w:rsidRPr="00F66E48">
              <w:rPr>
                <w:rFonts w:ascii="Times New Roman" w:hAnsi="Times New Roman" w:cs="Times New Roman"/>
                <w:sz w:val="24"/>
                <w:szCs w:val="24"/>
                <w:lang w:val="en-US"/>
              </w:rPr>
              <w:t>formation and</w:t>
            </w:r>
            <w:r w:rsidR="0016789B" w:rsidRPr="00F66E48">
              <w:rPr>
                <w:rFonts w:ascii="Times New Roman" w:hAnsi="Times New Roman" w:cs="Times New Roman"/>
                <w:sz w:val="24"/>
                <w:szCs w:val="24"/>
                <w:lang w:val="en-US"/>
              </w:rPr>
              <w:t xml:space="preserve"> information directed to the restof </w:t>
            </w:r>
            <w:r w:rsidR="00EF4C2D" w:rsidRPr="00F66E48">
              <w:rPr>
                <w:rFonts w:ascii="Times New Roman" w:hAnsi="Times New Roman" w:cs="Times New Roman"/>
                <w:sz w:val="24"/>
                <w:szCs w:val="24"/>
                <w:lang w:val="en-US"/>
              </w:rPr>
              <w:t xml:space="preserve">health professionals and </w:t>
            </w:r>
            <w:r w:rsidRPr="00F66E48">
              <w:rPr>
                <w:rFonts w:ascii="Times New Roman" w:hAnsi="Times New Roman" w:cs="Times New Roman"/>
                <w:sz w:val="24"/>
                <w:szCs w:val="24"/>
                <w:lang w:val="en-US"/>
              </w:rPr>
              <w:t xml:space="preserve">others </w:t>
            </w:r>
            <w:r w:rsidR="00EF4C2D" w:rsidRPr="00F66E48">
              <w:rPr>
                <w:rFonts w:ascii="Times New Roman" w:hAnsi="Times New Roman" w:cs="Times New Roman"/>
                <w:sz w:val="24"/>
                <w:szCs w:val="24"/>
                <w:lang w:val="en-US"/>
              </w:rPr>
              <w:t xml:space="preserve">users, </w:t>
            </w:r>
            <w:r w:rsidRPr="00F66E48">
              <w:rPr>
                <w:rFonts w:ascii="Times New Roman" w:hAnsi="Times New Roman" w:cs="Times New Roman"/>
                <w:sz w:val="24"/>
                <w:szCs w:val="24"/>
                <w:lang w:val="en-US"/>
              </w:rPr>
              <w:lastRenderedPageBreak/>
              <w:t xml:space="preserve">on the </w:t>
            </w:r>
            <w:r w:rsidR="00EF4C2D" w:rsidRPr="00F66E48">
              <w:rPr>
                <w:rFonts w:ascii="Times New Roman" w:hAnsi="Times New Roman" w:cs="Times New Roman"/>
                <w:sz w:val="24"/>
                <w:szCs w:val="24"/>
                <w:lang w:val="en-US"/>
              </w:rPr>
              <w:t>rational use</w:t>
            </w:r>
            <w:r w:rsidRPr="00F66E48">
              <w:rPr>
                <w:rFonts w:ascii="Times New Roman" w:hAnsi="Times New Roman" w:cs="Times New Roman"/>
                <w:sz w:val="24"/>
                <w:szCs w:val="24"/>
                <w:lang w:val="en-US"/>
              </w:rPr>
              <w:t xml:space="preserve"> of medicines </w:t>
            </w:r>
            <w:r w:rsidR="00713F87" w:rsidRPr="00F66E48">
              <w:rPr>
                <w:rFonts w:ascii="Times New Roman" w:hAnsi="Times New Roman" w:cs="Times New Roman"/>
                <w:sz w:val="24"/>
                <w:szCs w:val="24"/>
                <w:lang w:val="en-US"/>
              </w:rPr>
              <w:t>and medical devices</w:t>
            </w:r>
            <w:r w:rsidR="00EF4C2D" w:rsidRPr="00F66E48">
              <w:rPr>
                <w:rFonts w:ascii="Times New Roman" w:hAnsi="Times New Roman" w:cs="Times New Roman"/>
                <w:sz w:val="24"/>
                <w:szCs w:val="24"/>
                <w:lang w:val="en-US"/>
              </w:rPr>
              <w:t>.</w:t>
            </w:r>
          </w:p>
          <w:p w:rsidR="00EF4C2D" w:rsidRPr="00F66E48" w:rsidRDefault="007C088C" w:rsidP="007D4934">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The action c</w:t>
            </w:r>
            <w:r w:rsidR="00EF4C2D" w:rsidRPr="00F66E48">
              <w:rPr>
                <w:rFonts w:ascii="Times New Roman" w:hAnsi="Times New Roman" w:cs="Times New Roman"/>
                <w:sz w:val="24"/>
                <w:szCs w:val="24"/>
                <w:lang w:val="en-US"/>
              </w:rPr>
              <w:t xml:space="preserve">oordinated </w:t>
            </w:r>
            <w:r w:rsidRPr="00F66E48">
              <w:rPr>
                <w:rFonts w:ascii="Times New Roman" w:hAnsi="Times New Roman" w:cs="Times New Roman"/>
                <w:sz w:val="24"/>
                <w:szCs w:val="24"/>
                <w:lang w:val="en-US"/>
              </w:rPr>
              <w:t>with</w:t>
            </w:r>
            <w:r w:rsidR="00166F7B" w:rsidRPr="00F66E48">
              <w:rPr>
                <w:rFonts w:ascii="Times New Roman" w:hAnsi="Times New Roman" w:cs="Times New Roman"/>
                <w:sz w:val="24"/>
                <w:szCs w:val="24"/>
                <w:lang w:val="en-US"/>
              </w:rPr>
              <w:t xml:space="preserve"> health service</w:t>
            </w:r>
            <w:r w:rsidR="00EF4C2D" w:rsidRPr="00F66E48">
              <w:rPr>
                <w:rFonts w:ascii="Times New Roman" w:hAnsi="Times New Roman" w:cs="Times New Roman"/>
                <w:sz w:val="24"/>
                <w:szCs w:val="24"/>
                <w:lang w:val="en-US"/>
              </w:rPr>
              <w:t>of the autonomous communities health services.</w:t>
            </w:r>
          </w:p>
          <w:p w:rsidR="00EF4C2D" w:rsidRPr="00F66E48" w:rsidRDefault="00C7508F" w:rsidP="00700DE7">
            <w:pPr>
              <w:pStyle w:val="Prrafodelista"/>
              <w:numPr>
                <w:ilvl w:val="0"/>
                <w:numId w:val="8"/>
              </w:numPr>
              <w:autoSpaceDE w:val="0"/>
              <w:autoSpaceDN w:val="0"/>
              <w:adjustRightInd w:val="0"/>
              <w:spacing w:after="0" w:line="240" w:lineRule="auto"/>
              <w:ind w:left="470" w:hanging="357"/>
              <w:jc w:val="both"/>
              <w:rPr>
                <w:rFonts w:ascii="Times New Roman" w:hAnsi="Times New Roman" w:cs="Times New Roman"/>
                <w:sz w:val="20"/>
                <w:szCs w:val="20"/>
                <w:lang w:val="en-US"/>
              </w:rPr>
            </w:pPr>
            <w:r w:rsidRPr="00F66E48">
              <w:rPr>
                <w:rFonts w:ascii="Times New Roman" w:hAnsi="Times New Roman" w:cs="Times New Roman"/>
                <w:sz w:val="24"/>
                <w:szCs w:val="24"/>
                <w:lang w:val="en-US"/>
              </w:rPr>
              <w:t>The c</w:t>
            </w:r>
            <w:r w:rsidR="00EF4C2D" w:rsidRPr="00F66E48">
              <w:rPr>
                <w:rFonts w:ascii="Times New Roman" w:hAnsi="Times New Roman" w:cs="Times New Roman"/>
                <w:sz w:val="24"/>
                <w:szCs w:val="24"/>
                <w:lang w:val="en-US"/>
              </w:rPr>
              <w:t xml:space="preserve">ollaboration </w:t>
            </w:r>
            <w:r w:rsidR="00166F7B" w:rsidRPr="00F66E48">
              <w:rPr>
                <w:rFonts w:ascii="Times New Roman" w:hAnsi="Times New Roman" w:cs="Times New Roman"/>
                <w:sz w:val="24"/>
                <w:szCs w:val="24"/>
                <w:lang w:val="en-US"/>
              </w:rPr>
              <w:t>in</w:t>
            </w:r>
            <w:r w:rsidR="00EF4C2D" w:rsidRPr="00F66E48">
              <w:rPr>
                <w:rFonts w:ascii="Times New Roman" w:hAnsi="Times New Roman" w:cs="Times New Roman"/>
                <w:sz w:val="24"/>
                <w:szCs w:val="24"/>
                <w:lang w:val="en-US"/>
              </w:rPr>
              <w:t xml:space="preserve"> teaching </w:t>
            </w:r>
            <w:r w:rsidR="00166F7B" w:rsidRPr="00F66E48">
              <w:rPr>
                <w:rFonts w:ascii="Times New Roman" w:hAnsi="Times New Roman" w:cs="Times New Roman"/>
                <w:sz w:val="24"/>
                <w:szCs w:val="24"/>
                <w:lang w:val="en-US"/>
              </w:rPr>
              <w:t>for</w:t>
            </w:r>
            <w:r w:rsidR="00EF4C2D" w:rsidRPr="00F66E48">
              <w:rPr>
                <w:rFonts w:ascii="Times New Roman" w:hAnsi="Times New Roman" w:cs="Times New Roman"/>
                <w:sz w:val="24"/>
                <w:szCs w:val="24"/>
                <w:lang w:val="en-US"/>
              </w:rPr>
              <w:t xml:space="preserve"> obtain</w:t>
            </w:r>
            <w:r w:rsidR="00166F7B" w:rsidRPr="00F66E48">
              <w:rPr>
                <w:rFonts w:ascii="Times New Roman" w:hAnsi="Times New Roman" w:cs="Times New Roman"/>
                <w:sz w:val="24"/>
                <w:szCs w:val="24"/>
                <w:lang w:val="en-US"/>
              </w:rPr>
              <w:t>ing</w:t>
            </w:r>
            <w:r w:rsidR="00EF4C2D" w:rsidRPr="00F66E48">
              <w:rPr>
                <w:rFonts w:ascii="Times New Roman" w:hAnsi="Times New Roman" w:cs="Times New Roman"/>
                <w:sz w:val="24"/>
                <w:szCs w:val="24"/>
                <w:lang w:val="en-US"/>
              </w:rPr>
              <w:t xml:space="preserve"> a </w:t>
            </w:r>
            <w:r w:rsidR="00166F7B" w:rsidRPr="00F66E48">
              <w:rPr>
                <w:rFonts w:ascii="Times New Roman" w:hAnsi="Times New Roman" w:cs="Times New Roman"/>
                <w:sz w:val="24"/>
                <w:szCs w:val="24"/>
                <w:lang w:val="en-US"/>
              </w:rPr>
              <w:t xml:space="preserve">degree </w:t>
            </w:r>
            <w:r w:rsidR="00EF4C2D" w:rsidRPr="00F66E48">
              <w:rPr>
                <w:rFonts w:ascii="Times New Roman" w:hAnsi="Times New Roman" w:cs="Times New Roman"/>
                <w:sz w:val="24"/>
                <w:szCs w:val="24"/>
                <w:lang w:val="en-US"/>
              </w:rPr>
              <w:t xml:space="preserve">pharmacist, </w:t>
            </w:r>
            <w:r w:rsidRPr="00F66E48">
              <w:rPr>
                <w:rFonts w:ascii="Times New Roman" w:hAnsi="Times New Roman" w:cs="Times New Roman"/>
                <w:sz w:val="24"/>
                <w:szCs w:val="24"/>
                <w:lang w:val="en-US"/>
              </w:rPr>
              <w:t xml:space="preserve">in agreement with the anticipated think in the </w:t>
            </w:r>
            <w:r w:rsidR="00EF4C2D" w:rsidRPr="00F66E48">
              <w:rPr>
                <w:rFonts w:ascii="Times New Roman" w:hAnsi="Times New Roman" w:cs="Times New Roman"/>
                <w:sz w:val="24"/>
                <w:szCs w:val="24"/>
                <w:lang w:val="en-US"/>
              </w:rPr>
              <w:t xml:space="preserve">communitarian </w:t>
            </w:r>
            <w:r w:rsidRPr="00F66E48">
              <w:rPr>
                <w:rFonts w:ascii="Times New Roman" w:hAnsi="Times New Roman" w:cs="Times New Roman"/>
                <w:sz w:val="24"/>
                <w:szCs w:val="24"/>
                <w:lang w:val="en-US"/>
              </w:rPr>
              <w:t>directives</w:t>
            </w:r>
            <w:r w:rsidR="00EF4C2D" w:rsidRPr="00F66E48">
              <w:rPr>
                <w:rFonts w:ascii="Times New Roman" w:hAnsi="Times New Roman" w:cs="Times New Roman"/>
                <w:sz w:val="24"/>
                <w:szCs w:val="24"/>
                <w:lang w:val="en-US"/>
              </w:rPr>
              <w:t xml:space="preserve">, </w:t>
            </w:r>
            <w:r w:rsidR="002E6217" w:rsidRPr="00F66E48">
              <w:rPr>
                <w:rFonts w:ascii="Times New Roman" w:hAnsi="Times New Roman" w:cs="Times New Roman"/>
                <w:sz w:val="24"/>
                <w:szCs w:val="24"/>
                <w:lang w:val="en-US"/>
              </w:rPr>
              <w:t xml:space="preserve">and the State Regulation </w:t>
            </w:r>
            <w:r w:rsidR="00EF4C2D" w:rsidRPr="00F66E48">
              <w:rPr>
                <w:rFonts w:ascii="Times New Roman" w:hAnsi="Times New Roman" w:cs="Times New Roman"/>
                <w:sz w:val="24"/>
                <w:szCs w:val="24"/>
                <w:lang w:val="en-US"/>
              </w:rPr>
              <w:t>and</w:t>
            </w:r>
            <w:r w:rsidRPr="00F66E48">
              <w:rPr>
                <w:rFonts w:ascii="Times New Roman" w:hAnsi="Times New Roman" w:cs="Times New Roman"/>
                <w:sz w:val="24"/>
                <w:szCs w:val="24"/>
                <w:lang w:val="en-US"/>
              </w:rPr>
              <w:t xml:space="preserve"> of</w:t>
            </w:r>
            <w:r w:rsidR="00EF4C2D" w:rsidRPr="00F66E48">
              <w:rPr>
                <w:rFonts w:ascii="Times New Roman" w:hAnsi="Times New Roman" w:cs="Times New Roman"/>
                <w:sz w:val="24"/>
                <w:szCs w:val="24"/>
                <w:lang w:val="en-US"/>
              </w:rPr>
              <w:t xml:space="preserve"> the </w:t>
            </w:r>
            <w:r w:rsidR="00F90CF3" w:rsidRPr="00F66E48">
              <w:rPr>
                <w:rFonts w:ascii="Times New Roman" w:hAnsi="Times New Roman" w:cs="Times New Roman"/>
                <w:sz w:val="24"/>
                <w:szCs w:val="24"/>
                <w:lang w:val="en-US"/>
              </w:rPr>
              <w:t>U</w:t>
            </w:r>
            <w:r w:rsidR="00EF4C2D" w:rsidRPr="00F66E48">
              <w:rPr>
                <w:rFonts w:ascii="Times New Roman" w:hAnsi="Times New Roman" w:cs="Times New Roman"/>
                <w:sz w:val="24"/>
                <w:szCs w:val="24"/>
                <w:lang w:val="en-US"/>
              </w:rPr>
              <w:t>niversities</w:t>
            </w:r>
            <w:r w:rsidR="002E6217" w:rsidRPr="00F66E48">
              <w:rPr>
                <w:rFonts w:ascii="Times New Roman" w:hAnsi="Times New Roman" w:cs="Times New Roman"/>
                <w:sz w:val="24"/>
                <w:szCs w:val="24"/>
                <w:lang w:val="en-US"/>
              </w:rPr>
              <w:t xml:space="preserve"> by </w:t>
            </w:r>
            <w:r w:rsidR="00700DE7" w:rsidRPr="00F66E48">
              <w:rPr>
                <w:rFonts w:ascii="Times New Roman" w:hAnsi="Times New Roman" w:cs="Times New Roman"/>
                <w:sz w:val="24"/>
                <w:szCs w:val="24"/>
                <w:lang w:val="en-US"/>
              </w:rPr>
              <w:t>establishing</w:t>
            </w:r>
            <w:r w:rsidR="002E6217" w:rsidRPr="00F66E48">
              <w:rPr>
                <w:rFonts w:ascii="Times New Roman" w:hAnsi="Times New Roman" w:cs="Times New Roman"/>
                <w:sz w:val="24"/>
                <w:szCs w:val="24"/>
                <w:lang w:val="en-US"/>
              </w:rPr>
              <w:t xml:space="preserve"> the curricula for each of them</w:t>
            </w:r>
            <w:r w:rsidR="00EF4C2D" w:rsidRPr="00F66E48">
              <w:rPr>
                <w:rFonts w:ascii="Times New Roman" w:hAnsi="Times New Roman" w:cs="Times New Roman"/>
                <w:sz w:val="24"/>
                <w:szCs w:val="24"/>
                <w:lang w:val="en-US"/>
              </w:rPr>
              <w:t>.</w:t>
            </w:r>
          </w:p>
        </w:tc>
        <w:tc>
          <w:tcPr>
            <w:tcW w:w="4535" w:type="dxa"/>
            <w:shd w:val="clear" w:color="auto" w:fill="auto"/>
          </w:tcPr>
          <w:p w:rsidR="00CF7326" w:rsidRDefault="00527065" w:rsidP="0052706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rPr>
            </w:pPr>
            <w:r w:rsidRPr="00F66E48">
              <w:rPr>
                <w:rFonts w:ascii="Times New Roman" w:hAnsi="Times New Roman" w:cs="Times New Roman"/>
                <w:sz w:val="24"/>
                <w:szCs w:val="24"/>
                <w:lang w:val="en-US"/>
              </w:rPr>
              <w:lastRenderedPageBreak/>
              <w:t xml:space="preserve">Obtain and maintain medication records and relevant health information, if they do not already exist. </w:t>
            </w:r>
            <w:r w:rsidRPr="00527065">
              <w:rPr>
                <w:rFonts w:ascii="Times New Roman" w:hAnsi="Times New Roman" w:cs="Times New Roman"/>
                <w:sz w:val="24"/>
                <w:szCs w:val="24"/>
              </w:rPr>
              <w:t>Thisinformationisessentialtoassessindividualizeddrugtherapy.</w:t>
            </w:r>
          </w:p>
          <w:p w:rsidR="00527065" w:rsidRPr="00527065" w:rsidRDefault="00527065" w:rsidP="0052706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rPr>
            </w:pPr>
            <w:r w:rsidRPr="00527065">
              <w:rPr>
                <w:rFonts w:ascii="Times New Roman" w:hAnsi="Times New Roman" w:cs="Times New Roman"/>
                <w:sz w:val="24"/>
                <w:szCs w:val="24"/>
              </w:rPr>
              <w:t>Identify, evaluate and assess:</w:t>
            </w:r>
          </w:p>
          <w:p w:rsidR="00527065" w:rsidRPr="00F66E48" w:rsidRDefault="00527065" w:rsidP="00527065">
            <w:pPr>
              <w:pStyle w:val="Prrafodelista"/>
              <w:autoSpaceDE w:val="0"/>
              <w:autoSpaceDN w:val="0"/>
              <w:adjustRightInd w:val="0"/>
              <w:spacing w:after="0" w:line="240" w:lineRule="auto"/>
              <w:ind w:left="47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drug related problems (side effects; drug interactions; improper drug use)</w:t>
            </w:r>
          </w:p>
          <w:p w:rsidR="00527065" w:rsidRPr="00F66E48" w:rsidRDefault="00527065" w:rsidP="00527065">
            <w:pPr>
              <w:autoSpaceDE w:val="0"/>
              <w:autoSpaceDN w:val="0"/>
              <w:adjustRightInd w:val="0"/>
              <w:spacing w:after="0" w:line="24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        -  symptoms described by patients</w:t>
            </w:r>
          </w:p>
          <w:p w:rsidR="00527065" w:rsidRPr="00F66E48" w:rsidRDefault="00527065" w:rsidP="00527065">
            <w:pPr>
              <w:pStyle w:val="Prrafodelista"/>
              <w:autoSpaceDE w:val="0"/>
              <w:autoSpaceDN w:val="0"/>
              <w:adjustRightInd w:val="0"/>
              <w:spacing w:after="0" w:line="240" w:lineRule="auto"/>
              <w:ind w:left="470"/>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self-diagnosed conditions</w:t>
            </w:r>
          </w:p>
          <w:p w:rsidR="00527065" w:rsidRPr="00F66E48" w:rsidRDefault="00527065" w:rsidP="0052706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Initiate or modify drug/non drug therapies.</w:t>
            </w:r>
          </w:p>
          <w:p w:rsidR="00527065" w:rsidRPr="00F66E48" w:rsidRDefault="00527065" w:rsidP="00527065">
            <w:pPr>
              <w:pStyle w:val="Prrafodelista"/>
              <w:numPr>
                <w:ilvl w:val="0"/>
                <w:numId w:val="6"/>
              </w:numPr>
              <w:autoSpaceDE w:val="0"/>
              <w:autoSpaceDN w:val="0"/>
              <w:adjustRightInd w:val="0"/>
              <w:spacing w:after="0" w:line="240" w:lineRule="auto"/>
              <w:ind w:left="470" w:hanging="357"/>
              <w:jc w:val="both"/>
              <w:rPr>
                <w:lang w:val="en-US"/>
              </w:rPr>
            </w:pPr>
            <w:r w:rsidRPr="00F66E48">
              <w:rPr>
                <w:rFonts w:ascii="Times New Roman" w:hAnsi="Times New Roman" w:cs="Times New Roman"/>
                <w:sz w:val="24"/>
                <w:szCs w:val="24"/>
                <w:lang w:val="en-US"/>
              </w:rPr>
              <w:t>Prepare and supply medication for use (including selection of drug products, prescription assessment, dispensing, compounding, packaging, labelling).</w:t>
            </w:r>
          </w:p>
          <w:p w:rsidR="00527065" w:rsidRPr="00F66E48" w:rsidRDefault="0052706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With prescriber and/or patient, as the case may be. - set goals of therapy</w:t>
            </w:r>
          </w:p>
          <w:p w:rsidR="00527065" w:rsidRPr="00F66E48" w:rsidRDefault="0052706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Design and implement pharmaceutical care plan (education, counselling)</w:t>
            </w:r>
          </w:p>
          <w:p w:rsidR="00527065" w:rsidRPr="00F66E48" w:rsidRDefault="0052706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Monitor for therapeutic outcomes and take appropriate follow up actions (begin the pharmaceutical care cycle again)</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Participate in the formulation of drug policy including drug regulation</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 guidelines and criteria for formularies</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Collaborate with other health care </w:t>
            </w:r>
            <w:r w:rsidRPr="00F66E48">
              <w:rPr>
                <w:rFonts w:ascii="Times New Roman" w:hAnsi="Times New Roman" w:cs="Times New Roman"/>
                <w:sz w:val="24"/>
                <w:szCs w:val="24"/>
                <w:lang w:val="en-US"/>
              </w:rPr>
              <w:lastRenderedPageBreak/>
              <w:t>professionals to develop treatment guidelines</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Design and monitor procurement and drug distribution systems, including storage and disposal (e.g. country wide, local, institutional)</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Formulate and manufacture quality medications within pharmacy practice</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Serve as a source of objective drug information: establish poison and drug information systems, e.g. poison and drug information </w:t>
            </w:r>
            <w:r w:rsidR="007E1DE8" w:rsidRPr="00F66E48">
              <w:rPr>
                <w:rFonts w:ascii="Times New Roman" w:hAnsi="Times New Roman" w:cs="Times New Roman"/>
                <w:sz w:val="24"/>
                <w:szCs w:val="24"/>
                <w:lang w:val="en-US"/>
              </w:rPr>
              <w:t>centers</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Initiate and undertake research in e.g. pharmacotherapeutics including clinical trials; pharmacoepidemiology; pharmacy practice; health economics; and evaluate and document the results of such research in order to improve all aspects of pharmaceutical care.</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Educate all health professionals who participate in pharmaceutical care</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 evaluate and document pharmaceutical care practices</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Participate in health screening (e.g. diabetes, cholesterol)</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Participate in health promotion and education (e.g. the proper use of medication; smoking cessation; immunization; prevention of drug abuse; hygiene; family planning; AIDS prevention)</w:t>
            </w:r>
          </w:p>
          <w:p w:rsidR="00495B7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Develop professional standards and audit procedures</w:t>
            </w:r>
          </w:p>
          <w:p w:rsidR="00527065" w:rsidRPr="00F66E48" w:rsidRDefault="00495B75" w:rsidP="00495B75">
            <w:pPr>
              <w:pStyle w:val="Prrafodelista"/>
              <w:numPr>
                <w:ilvl w:val="0"/>
                <w:numId w:val="6"/>
              </w:numPr>
              <w:autoSpaceDE w:val="0"/>
              <w:autoSpaceDN w:val="0"/>
              <w:adjustRightInd w:val="0"/>
              <w:spacing w:after="0" w:line="240" w:lineRule="auto"/>
              <w:ind w:left="470" w:hanging="357"/>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lastRenderedPageBreak/>
              <w:t>Establish and maintain an appropriately qualified pharmacy workforce.</w:t>
            </w:r>
          </w:p>
        </w:tc>
      </w:tr>
    </w:tbl>
    <w:p w:rsidR="00EF4C2D" w:rsidRPr="00F66E48" w:rsidRDefault="00EF4C2D" w:rsidP="00EF4C2D">
      <w:pPr>
        <w:autoSpaceDE w:val="0"/>
        <w:autoSpaceDN w:val="0"/>
        <w:adjustRightInd w:val="0"/>
        <w:spacing w:after="0" w:line="480" w:lineRule="auto"/>
        <w:rPr>
          <w:rFonts w:ascii="Times New Roman" w:hAnsi="Times New Roman" w:cs="Times New Roman"/>
          <w:b/>
          <w:sz w:val="24"/>
          <w:szCs w:val="24"/>
          <w:lang w:val="en-US"/>
        </w:rPr>
      </w:pPr>
    </w:p>
    <w:p w:rsidR="00EF4C2D" w:rsidRPr="00F66E48" w:rsidRDefault="00442B94" w:rsidP="002C076E">
      <w:pPr>
        <w:autoSpaceDE w:val="0"/>
        <w:autoSpaceDN w:val="0"/>
        <w:adjustRightInd w:val="0"/>
        <w:spacing w:after="0" w:line="480" w:lineRule="auto"/>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Table 5</w:t>
      </w:r>
      <w:r w:rsidR="00EF4C2D" w:rsidRPr="00F66E48">
        <w:rPr>
          <w:rFonts w:ascii="Times New Roman" w:hAnsi="Times New Roman" w:cs="Times New Roman"/>
          <w:b/>
          <w:sz w:val="24"/>
          <w:szCs w:val="24"/>
          <w:lang w:val="en-US"/>
        </w:rPr>
        <w:t>.</w:t>
      </w:r>
      <w:r w:rsidR="00612F30" w:rsidRPr="00F66E48">
        <w:rPr>
          <w:rFonts w:ascii="Times New Roman" w:hAnsi="Times New Roman" w:cs="Times New Roman"/>
          <w:b/>
          <w:sz w:val="24"/>
          <w:szCs w:val="24"/>
          <w:lang w:val="en-US"/>
        </w:rPr>
        <w:t>Definitio</w:t>
      </w:r>
      <w:r w:rsidR="001C74E6" w:rsidRPr="00F66E48">
        <w:rPr>
          <w:rFonts w:ascii="Times New Roman" w:hAnsi="Times New Roman" w:cs="Times New Roman"/>
          <w:b/>
          <w:sz w:val="24"/>
          <w:szCs w:val="24"/>
          <w:lang w:val="en-US"/>
        </w:rPr>
        <w:t>n</w:t>
      </w:r>
      <w:r w:rsidR="00612F30" w:rsidRPr="00F66E48">
        <w:rPr>
          <w:rFonts w:ascii="Times New Roman" w:hAnsi="Times New Roman" w:cs="Times New Roman"/>
          <w:b/>
          <w:sz w:val="24"/>
          <w:szCs w:val="24"/>
          <w:lang w:val="en-US"/>
        </w:rPr>
        <w:t xml:space="preserve">s </w:t>
      </w:r>
      <w:r w:rsidR="001C74E6" w:rsidRPr="00F66E48">
        <w:rPr>
          <w:rFonts w:ascii="Times New Roman" w:hAnsi="Times New Roman" w:cs="Times New Roman"/>
          <w:b/>
          <w:sz w:val="24"/>
          <w:szCs w:val="24"/>
          <w:lang w:val="en-US"/>
        </w:rPr>
        <w:t xml:space="preserve">of </w:t>
      </w:r>
      <w:r w:rsidR="00EF4C2D" w:rsidRPr="00F66E48">
        <w:rPr>
          <w:rFonts w:ascii="Times New Roman" w:hAnsi="Times New Roman" w:cs="Times New Roman"/>
          <w:b/>
          <w:sz w:val="24"/>
          <w:szCs w:val="24"/>
          <w:lang w:val="en-US"/>
        </w:rPr>
        <w:t>Pharmaceutical care in the Nat</w:t>
      </w:r>
      <w:r w:rsidR="009C3E47" w:rsidRPr="00F66E48">
        <w:rPr>
          <w:rFonts w:ascii="Times New Roman" w:hAnsi="Times New Roman" w:cs="Times New Roman"/>
          <w:b/>
          <w:sz w:val="24"/>
          <w:szCs w:val="24"/>
          <w:lang w:val="en-US"/>
        </w:rPr>
        <w:t>ional and International context</w:t>
      </w:r>
    </w:p>
    <w:tbl>
      <w:tblPr>
        <w:tblW w:w="141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26"/>
        <w:gridCol w:w="2941"/>
        <w:gridCol w:w="1701"/>
        <w:gridCol w:w="8399"/>
      </w:tblGrid>
      <w:tr w:rsidR="00EF4C2D" w:rsidRPr="00E242CB" w:rsidTr="009F470C">
        <w:trPr>
          <w:trHeight w:val="282"/>
        </w:trPr>
        <w:tc>
          <w:tcPr>
            <w:tcW w:w="675" w:type="dxa"/>
            <w:vMerge w:val="restart"/>
            <w:shd w:val="clear" w:color="auto" w:fill="auto"/>
            <w:textDirection w:val="btLr"/>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57CF6">
              <w:rPr>
                <w:rFonts w:ascii="Times New Roman" w:hAnsi="Times New Roman" w:cs="Times New Roman"/>
                <w:sz w:val="24"/>
                <w:szCs w:val="24"/>
              </w:rPr>
              <w:t>PHARMACEUTICAL CARE</w:t>
            </w:r>
            <w:r w:rsidRPr="00E242CB">
              <w:rPr>
                <w:rFonts w:ascii="Times New Roman" w:hAnsi="Times New Roman" w:cs="Times New Roman"/>
                <w:bCs/>
                <w:color w:val="FFFFFF"/>
                <w:sz w:val="24"/>
                <w:szCs w:val="24"/>
              </w:rPr>
              <w:t xml:space="preserve"> FARMACÉUTICA</w:t>
            </w:r>
          </w:p>
        </w:tc>
        <w:tc>
          <w:tcPr>
            <w:tcW w:w="3367" w:type="dxa"/>
            <w:gridSpan w:val="2"/>
            <w:shd w:val="clear" w:color="auto" w:fill="auto"/>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57CF6">
              <w:rPr>
                <w:rFonts w:ascii="Times New Roman" w:hAnsi="Times New Roman" w:cs="Times New Roman"/>
                <w:sz w:val="24"/>
                <w:szCs w:val="24"/>
              </w:rPr>
              <w:t>DEFINITION IN NATIONAL CONTEXT</w:t>
            </w:r>
          </w:p>
        </w:tc>
        <w:tc>
          <w:tcPr>
            <w:tcW w:w="10100" w:type="dxa"/>
            <w:gridSpan w:val="2"/>
            <w:shd w:val="clear" w:color="auto" w:fill="auto"/>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57CF6">
              <w:rPr>
                <w:rFonts w:ascii="Times New Roman" w:hAnsi="Times New Roman" w:cs="Times New Roman"/>
                <w:sz w:val="24"/>
                <w:szCs w:val="24"/>
              </w:rPr>
              <w:t xml:space="preserve">DEFINITION IN </w:t>
            </w:r>
            <w:r>
              <w:rPr>
                <w:rFonts w:ascii="Times New Roman" w:hAnsi="Times New Roman" w:cs="Times New Roman"/>
                <w:sz w:val="24"/>
                <w:szCs w:val="24"/>
              </w:rPr>
              <w:t>INTER</w:t>
            </w:r>
            <w:r w:rsidRPr="00E57CF6">
              <w:rPr>
                <w:rFonts w:ascii="Times New Roman" w:hAnsi="Times New Roman" w:cs="Times New Roman"/>
                <w:sz w:val="24"/>
                <w:szCs w:val="24"/>
              </w:rPr>
              <w:t>NATIONAL CONTEXT</w:t>
            </w:r>
          </w:p>
        </w:tc>
      </w:tr>
      <w:tr w:rsidR="00EF4C2D" w:rsidRPr="00E242CB" w:rsidTr="009F470C">
        <w:trPr>
          <w:cantSplit/>
          <w:trHeight w:val="1134"/>
        </w:trPr>
        <w:tc>
          <w:tcPr>
            <w:tcW w:w="675" w:type="dxa"/>
            <w:vMerge/>
            <w:shd w:val="clear" w:color="auto" w:fill="auto"/>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p>
        </w:tc>
        <w:tc>
          <w:tcPr>
            <w:tcW w:w="426" w:type="dxa"/>
            <w:vMerge w:val="restart"/>
            <w:shd w:val="clear" w:color="auto" w:fill="auto"/>
            <w:textDirection w:val="btLr"/>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57CF6">
              <w:rPr>
                <w:rFonts w:ascii="Times New Roman" w:hAnsi="Times New Roman" w:cs="Times New Roman"/>
                <w:sz w:val="24"/>
                <w:szCs w:val="24"/>
              </w:rPr>
              <w:t>EXECUTIVE ORDER 2200</w:t>
            </w:r>
          </w:p>
        </w:tc>
        <w:tc>
          <w:tcPr>
            <w:tcW w:w="2941" w:type="dxa"/>
            <w:vMerge w:val="restart"/>
            <w:shd w:val="clear" w:color="auto" w:fill="auto"/>
          </w:tcPr>
          <w:p w:rsidR="00EF4C2D" w:rsidRPr="00F66E48" w:rsidRDefault="00EF4C2D" w:rsidP="009F470C">
            <w:pPr>
              <w:autoSpaceDE w:val="0"/>
              <w:autoSpaceDN w:val="0"/>
              <w:adjustRightInd w:val="0"/>
              <w:spacing w:after="0" w:line="240" w:lineRule="auto"/>
              <w:rPr>
                <w:rFonts w:ascii="Times New Roman" w:hAnsi="Times New Roman" w:cs="Times New Roman"/>
                <w:sz w:val="24"/>
                <w:szCs w:val="24"/>
                <w:lang w:val="en-US"/>
              </w:rPr>
            </w:pPr>
          </w:p>
          <w:p w:rsidR="00EF4C2D" w:rsidRPr="00F66E48" w:rsidRDefault="00EF4C2D" w:rsidP="009F470C">
            <w:pPr>
              <w:autoSpaceDE w:val="0"/>
              <w:autoSpaceDN w:val="0"/>
              <w:adjustRightInd w:val="0"/>
              <w:spacing w:after="0" w:line="240" w:lineRule="auto"/>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Patient assistance, by the pharmacist in the pharmacotherapy </w:t>
            </w:r>
            <w:r w:rsidR="00F71620" w:rsidRPr="00F66E48">
              <w:rPr>
                <w:rFonts w:ascii="Times New Roman" w:hAnsi="Times New Roman" w:cs="Times New Roman"/>
                <w:sz w:val="24"/>
                <w:szCs w:val="24"/>
                <w:lang w:val="en-US"/>
              </w:rPr>
              <w:t>follow-up</w:t>
            </w:r>
            <w:r w:rsidRPr="00F66E48">
              <w:rPr>
                <w:rFonts w:ascii="Times New Roman" w:hAnsi="Times New Roman" w:cs="Times New Roman"/>
                <w:sz w:val="24"/>
                <w:szCs w:val="24"/>
                <w:lang w:val="en-US"/>
              </w:rPr>
              <w:t xml:space="preserve">, orientated, to contribute with the medic and others health professionals, in the results achievement to improve its quality life. </w:t>
            </w:r>
          </w:p>
        </w:tc>
        <w:tc>
          <w:tcPr>
            <w:tcW w:w="1701" w:type="dxa"/>
            <w:shd w:val="clear" w:color="auto" w:fill="auto"/>
            <w:vAlign w:val="center"/>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242CB">
              <w:rPr>
                <w:rFonts w:ascii="Times New Roman" w:hAnsi="Times New Roman" w:cs="Times New Roman"/>
                <w:bCs/>
                <w:sz w:val="24"/>
                <w:szCs w:val="24"/>
              </w:rPr>
              <w:t>Hepler y Strand</w:t>
            </w:r>
          </w:p>
          <w:p w:rsidR="00EF4C2D" w:rsidRPr="00E242CB" w:rsidRDefault="00EF4C2D" w:rsidP="009F470C">
            <w:pPr>
              <w:autoSpaceDE w:val="0"/>
              <w:autoSpaceDN w:val="0"/>
              <w:adjustRightInd w:val="0"/>
              <w:spacing w:after="0" w:line="240" w:lineRule="auto"/>
              <w:jc w:val="center"/>
              <w:rPr>
                <w:rFonts w:ascii="Times New Roman" w:hAnsi="Times New Roman" w:cs="Times New Roman"/>
                <w:sz w:val="24"/>
                <w:szCs w:val="24"/>
              </w:rPr>
            </w:pPr>
            <w:r w:rsidRPr="00E242CB">
              <w:rPr>
                <w:rFonts w:ascii="Times New Roman" w:hAnsi="Times New Roman" w:cs="Times New Roman"/>
                <w:bCs/>
                <w:sz w:val="24"/>
                <w:szCs w:val="24"/>
              </w:rPr>
              <w:t>(1989-1990)</w:t>
            </w:r>
          </w:p>
        </w:tc>
        <w:tc>
          <w:tcPr>
            <w:tcW w:w="8399" w:type="dxa"/>
            <w:shd w:val="clear" w:color="auto" w:fill="auto"/>
          </w:tcPr>
          <w:p w:rsidR="00EF4C2D" w:rsidRPr="00E242CB" w:rsidRDefault="00EF4C2D" w:rsidP="003F3FA6">
            <w:pPr>
              <w:autoSpaceDE w:val="0"/>
              <w:autoSpaceDN w:val="0"/>
              <w:adjustRightInd w:val="0"/>
              <w:spacing w:after="0" w:line="240" w:lineRule="auto"/>
              <w:jc w:val="both"/>
              <w:rPr>
                <w:rFonts w:ascii="Times New Roman" w:hAnsi="Times New Roman" w:cs="Times New Roman"/>
                <w:bCs/>
                <w:iCs/>
                <w:sz w:val="24"/>
                <w:szCs w:val="24"/>
              </w:rPr>
            </w:pPr>
            <w:r w:rsidRPr="00F66E48">
              <w:rPr>
                <w:rFonts w:ascii="Times New Roman" w:hAnsi="Times New Roman" w:cs="Times New Roman"/>
                <w:sz w:val="24"/>
                <w:szCs w:val="24"/>
                <w:lang w:val="en-US"/>
              </w:rPr>
              <w:t>Patient assistance in the dispens</w:t>
            </w:r>
            <w:r w:rsidR="003F3FA6" w:rsidRPr="00F66E48">
              <w:rPr>
                <w:rFonts w:ascii="Times New Roman" w:hAnsi="Times New Roman" w:cs="Times New Roman"/>
                <w:sz w:val="24"/>
                <w:szCs w:val="24"/>
                <w:lang w:val="en-US"/>
              </w:rPr>
              <w:t>ing</w:t>
            </w:r>
            <w:r w:rsidRPr="00F66E48">
              <w:rPr>
                <w:rFonts w:ascii="Times New Roman" w:hAnsi="Times New Roman" w:cs="Times New Roman"/>
                <w:sz w:val="24"/>
                <w:szCs w:val="24"/>
                <w:lang w:val="en-US"/>
              </w:rPr>
              <w:t xml:space="preserve"> and pharmacotherapy </w:t>
            </w:r>
            <w:r w:rsidR="00F71620" w:rsidRPr="00F66E48">
              <w:rPr>
                <w:rFonts w:ascii="Times New Roman" w:hAnsi="Times New Roman" w:cs="Times New Roman"/>
                <w:sz w:val="24"/>
                <w:szCs w:val="24"/>
                <w:lang w:val="en-US"/>
              </w:rPr>
              <w:t>follow-up</w:t>
            </w:r>
            <w:r w:rsidRPr="00F66E48">
              <w:rPr>
                <w:rFonts w:ascii="Times New Roman" w:hAnsi="Times New Roman" w:cs="Times New Roman"/>
                <w:sz w:val="24"/>
                <w:szCs w:val="24"/>
                <w:lang w:val="en-US"/>
              </w:rPr>
              <w:t xml:space="preserve"> treatments, cooperating with the medic and others sanitary professionals aiming the results achievement that improve the patient quality life. </w:t>
            </w:r>
            <w:r w:rsidRPr="00E57CF6">
              <w:rPr>
                <w:rFonts w:ascii="Times New Roman" w:hAnsi="Times New Roman" w:cs="Times New Roman"/>
                <w:sz w:val="24"/>
                <w:szCs w:val="24"/>
              </w:rPr>
              <w:t>IncludesPromotion and prevention</w:t>
            </w:r>
          </w:p>
        </w:tc>
      </w:tr>
      <w:tr w:rsidR="00EF4C2D" w:rsidRPr="00E242CB" w:rsidTr="009F470C">
        <w:trPr>
          <w:cantSplit/>
          <w:trHeight w:val="1388"/>
        </w:trPr>
        <w:tc>
          <w:tcPr>
            <w:tcW w:w="675" w:type="dxa"/>
            <w:vMerge/>
            <w:shd w:val="clear" w:color="auto" w:fill="auto"/>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p>
        </w:tc>
        <w:tc>
          <w:tcPr>
            <w:tcW w:w="426" w:type="dxa"/>
            <w:vMerge/>
            <w:shd w:val="clear" w:color="auto" w:fill="auto"/>
          </w:tcPr>
          <w:p w:rsidR="00EF4C2D" w:rsidRPr="00E242CB" w:rsidRDefault="00EF4C2D" w:rsidP="009F470C">
            <w:pPr>
              <w:autoSpaceDE w:val="0"/>
              <w:autoSpaceDN w:val="0"/>
              <w:adjustRightInd w:val="0"/>
              <w:spacing w:after="0" w:line="240" w:lineRule="auto"/>
              <w:rPr>
                <w:rFonts w:ascii="Times New Roman" w:hAnsi="Times New Roman" w:cs="Times New Roman"/>
                <w:sz w:val="24"/>
                <w:szCs w:val="24"/>
              </w:rPr>
            </w:pPr>
          </w:p>
        </w:tc>
        <w:tc>
          <w:tcPr>
            <w:tcW w:w="2941" w:type="dxa"/>
            <w:vMerge/>
            <w:shd w:val="clear" w:color="auto" w:fill="auto"/>
          </w:tcPr>
          <w:p w:rsidR="00EF4C2D" w:rsidRPr="00E242CB" w:rsidRDefault="00EF4C2D" w:rsidP="009F470C">
            <w:pPr>
              <w:autoSpaceDE w:val="0"/>
              <w:autoSpaceDN w:val="0"/>
              <w:adjustRightInd w:val="0"/>
              <w:spacing w:after="0" w:line="240" w:lineRule="auto"/>
              <w:rPr>
                <w:rFonts w:ascii="Times New Roman" w:hAnsi="Times New Roman" w:cs="Times New Roman"/>
                <w:sz w:val="24"/>
                <w:szCs w:val="24"/>
              </w:rPr>
            </w:pPr>
          </w:p>
        </w:tc>
        <w:tc>
          <w:tcPr>
            <w:tcW w:w="1701" w:type="dxa"/>
            <w:shd w:val="clear" w:color="auto" w:fill="auto"/>
            <w:vAlign w:val="center"/>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WHO</w:t>
            </w:r>
          </w:p>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242CB">
              <w:rPr>
                <w:rFonts w:ascii="Times New Roman" w:hAnsi="Times New Roman" w:cs="Times New Roman"/>
                <w:bCs/>
                <w:sz w:val="24"/>
                <w:szCs w:val="24"/>
              </w:rPr>
              <w:t>(1993)</w:t>
            </w:r>
          </w:p>
        </w:tc>
        <w:tc>
          <w:tcPr>
            <w:tcW w:w="8399" w:type="dxa"/>
            <w:shd w:val="clear" w:color="auto" w:fill="auto"/>
          </w:tcPr>
          <w:p w:rsidR="00EF4C2D" w:rsidRPr="00E242CB" w:rsidRDefault="00EF4C2D" w:rsidP="001A43B8">
            <w:pPr>
              <w:autoSpaceDE w:val="0"/>
              <w:autoSpaceDN w:val="0"/>
              <w:adjustRightInd w:val="0"/>
              <w:spacing w:after="0" w:line="240" w:lineRule="auto"/>
              <w:jc w:val="both"/>
              <w:rPr>
                <w:rFonts w:ascii="Times New Roman" w:hAnsi="Times New Roman" w:cs="Times New Roman"/>
                <w:sz w:val="24"/>
                <w:szCs w:val="24"/>
              </w:rPr>
            </w:pPr>
            <w:r w:rsidRPr="00F66E48">
              <w:rPr>
                <w:rFonts w:ascii="Times New Roman" w:hAnsi="Times New Roman" w:cs="Times New Roman"/>
                <w:sz w:val="24"/>
                <w:szCs w:val="24"/>
                <w:lang w:val="en-US"/>
              </w:rPr>
              <w:t xml:space="preserve">Attitudes, behaviors, compromises, concerns, ethical values, functions, knowledge, responsibilities and pharmacist skills compendium in the </w:t>
            </w:r>
            <w:r w:rsidR="00512CEA" w:rsidRPr="00F66E48">
              <w:rPr>
                <w:rFonts w:ascii="Times New Roman" w:hAnsi="Times New Roman" w:cs="Times New Roman"/>
                <w:sz w:val="24"/>
                <w:szCs w:val="24"/>
                <w:lang w:val="en-US"/>
              </w:rPr>
              <w:t>pharmacotherapy provision</w:t>
            </w:r>
            <w:r w:rsidRPr="00F66E48">
              <w:rPr>
                <w:rFonts w:ascii="Times New Roman" w:hAnsi="Times New Roman" w:cs="Times New Roman"/>
                <w:sz w:val="24"/>
                <w:szCs w:val="24"/>
                <w:lang w:val="en-US"/>
              </w:rPr>
              <w:t xml:space="preserve">, aiming the achievement of therapeutic results defined in health and patient quality life. </w:t>
            </w:r>
            <w:r w:rsidRPr="003D1299">
              <w:rPr>
                <w:rFonts w:ascii="Times New Roman" w:hAnsi="Times New Roman" w:cs="Times New Roman"/>
                <w:sz w:val="24"/>
                <w:szCs w:val="24"/>
              </w:rPr>
              <w:t>IncludesPromotion and prevention</w:t>
            </w:r>
            <w:r>
              <w:rPr>
                <w:rFonts w:ascii="Times New Roman" w:hAnsi="Times New Roman" w:cs="Times New Roman"/>
                <w:sz w:val="24"/>
                <w:szCs w:val="24"/>
              </w:rPr>
              <w:t>.</w:t>
            </w:r>
          </w:p>
        </w:tc>
      </w:tr>
      <w:tr w:rsidR="00EF4C2D" w:rsidRPr="00E242CB" w:rsidTr="009F470C">
        <w:trPr>
          <w:cantSplit/>
          <w:trHeight w:val="1134"/>
        </w:trPr>
        <w:tc>
          <w:tcPr>
            <w:tcW w:w="675" w:type="dxa"/>
            <w:vMerge/>
            <w:shd w:val="clear" w:color="auto" w:fill="auto"/>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p>
        </w:tc>
        <w:tc>
          <w:tcPr>
            <w:tcW w:w="426" w:type="dxa"/>
            <w:vMerge/>
            <w:shd w:val="clear" w:color="auto" w:fill="auto"/>
          </w:tcPr>
          <w:p w:rsidR="00EF4C2D" w:rsidRPr="00E242CB" w:rsidRDefault="00EF4C2D" w:rsidP="009F470C">
            <w:pPr>
              <w:autoSpaceDE w:val="0"/>
              <w:autoSpaceDN w:val="0"/>
              <w:adjustRightInd w:val="0"/>
              <w:spacing w:after="0" w:line="240" w:lineRule="auto"/>
              <w:rPr>
                <w:rFonts w:ascii="Times New Roman" w:hAnsi="Times New Roman" w:cs="Times New Roman"/>
                <w:sz w:val="24"/>
                <w:szCs w:val="24"/>
              </w:rPr>
            </w:pPr>
          </w:p>
        </w:tc>
        <w:tc>
          <w:tcPr>
            <w:tcW w:w="2941" w:type="dxa"/>
            <w:vMerge/>
            <w:shd w:val="clear" w:color="auto" w:fill="auto"/>
          </w:tcPr>
          <w:p w:rsidR="00EF4C2D" w:rsidRPr="00E242CB" w:rsidRDefault="00EF4C2D" w:rsidP="009F470C">
            <w:pPr>
              <w:autoSpaceDE w:val="0"/>
              <w:autoSpaceDN w:val="0"/>
              <w:adjustRightInd w:val="0"/>
              <w:spacing w:after="0" w:line="240" w:lineRule="auto"/>
              <w:rPr>
                <w:rFonts w:ascii="Times New Roman" w:hAnsi="Times New Roman" w:cs="Times New Roman"/>
                <w:sz w:val="24"/>
                <w:szCs w:val="24"/>
              </w:rPr>
            </w:pPr>
          </w:p>
        </w:tc>
        <w:tc>
          <w:tcPr>
            <w:tcW w:w="1701" w:type="dxa"/>
            <w:shd w:val="clear" w:color="auto" w:fill="auto"/>
            <w:vAlign w:val="center"/>
          </w:tcPr>
          <w:p w:rsidR="00EF4C2D" w:rsidRPr="00F66E48" w:rsidRDefault="00EF4C2D" w:rsidP="009F470C">
            <w:pPr>
              <w:autoSpaceDE w:val="0"/>
              <w:autoSpaceDN w:val="0"/>
              <w:adjustRightInd w:val="0"/>
              <w:spacing w:after="0" w:line="240" w:lineRule="auto"/>
              <w:jc w:val="center"/>
              <w:rPr>
                <w:rFonts w:ascii="Times New Roman" w:hAnsi="Times New Roman" w:cs="Times New Roman"/>
                <w:sz w:val="24"/>
                <w:szCs w:val="24"/>
                <w:lang w:val="en-US"/>
              </w:rPr>
            </w:pPr>
            <w:r w:rsidRPr="00F66E48">
              <w:rPr>
                <w:rFonts w:ascii="Times New Roman" w:hAnsi="Times New Roman" w:cs="Times New Roman"/>
                <w:bCs/>
                <w:sz w:val="24"/>
                <w:szCs w:val="24"/>
                <w:lang w:val="en-US"/>
              </w:rPr>
              <w:t>2001 Spain consensus about Pharmaceutical care.</w:t>
            </w:r>
          </w:p>
        </w:tc>
        <w:tc>
          <w:tcPr>
            <w:tcW w:w="8399" w:type="dxa"/>
            <w:shd w:val="clear" w:color="auto" w:fill="auto"/>
          </w:tcPr>
          <w:p w:rsidR="00EF4C2D" w:rsidRPr="00E242CB" w:rsidRDefault="00EF4C2D" w:rsidP="003F3FA6">
            <w:pPr>
              <w:autoSpaceDE w:val="0"/>
              <w:autoSpaceDN w:val="0"/>
              <w:adjustRightInd w:val="0"/>
              <w:spacing w:after="0" w:line="240" w:lineRule="auto"/>
              <w:jc w:val="both"/>
              <w:rPr>
                <w:rFonts w:ascii="Times New Roman" w:hAnsi="Times New Roman" w:cs="Times New Roman"/>
                <w:bCs/>
                <w:sz w:val="24"/>
                <w:szCs w:val="24"/>
              </w:rPr>
            </w:pPr>
            <w:r w:rsidRPr="00F66E48">
              <w:rPr>
                <w:rFonts w:ascii="Times New Roman" w:hAnsi="Times New Roman" w:cs="Times New Roman"/>
                <w:sz w:val="24"/>
                <w:szCs w:val="24"/>
                <w:lang w:val="en-US"/>
              </w:rPr>
              <w:t>Pharmacist active participation in the improvement of patient quality life through the dispens</w:t>
            </w:r>
            <w:r w:rsidR="003F3FA6" w:rsidRPr="00F66E48">
              <w:rPr>
                <w:rFonts w:ascii="Times New Roman" w:hAnsi="Times New Roman" w:cs="Times New Roman"/>
                <w:sz w:val="24"/>
                <w:szCs w:val="24"/>
                <w:lang w:val="en-US"/>
              </w:rPr>
              <w:t>ing</w:t>
            </w:r>
            <w:r w:rsidRPr="00F66E48">
              <w:rPr>
                <w:rFonts w:ascii="Times New Roman" w:hAnsi="Times New Roman" w:cs="Times New Roman"/>
                <w:sz w:val="24"/>
                <w:szCs w:val="24"/>
                <w:lang w:val="en-US"/>
              </w:rPr>
              <w:t xml:space="preserve">, pharmaceutical prescription and pharmacotherapy </w:t>
            </w:r>
            <w:r w:rsidR="00F71620" w:rsidRPr="00F66E48">
              <w:rPr>
                <w:rFonts w:ascii="Times New Roman" w:hAnsi="Times New Roman" w:cs="Times New Roman"/>
                <w:sz w:val="24"/>
                <w:szCs w:val="24"/>
                <w:lang w:val="en-US"/>
              </w:rPr>
              <w:t>follow-up</w:t>
            </w:r>
            <w:r w:rsidRPr="00F66E48">
              <w:rPr>
                <w:rFonts w:ascii="Times New Roman" w:hAnsi="Times New Roman" w:cs="Times New Roman"/>
                <w:sz w:val="24"/>
                <w:szCs w:val="24"/>
                <w:lang w:val="en-US"/>
              </w:rPr>
              <w:t xml:space="preserve">, together with the health team. </w:t>
            </w:r>
            <w:r w:rsidRPr="00E57CF6">
              <w:rPr>
                <w:rFonts w:ascii="Times New Roman" w:hAnsi="Times New Roman" w:cs="Times New Roman"/>
                <w:sz w:val="24"/>
                <w:szCs w:val="24"/>
              </w:rPr>
              <w:t>IncludesPromotion and prevention</w:t>
            </w:r>
            <w:r>
              <w:rPr>
                <w:rFonts w:ascii="Times New Roman" w:hAnsi="Times New Roman" w:cs="Times New Roman"/>
                <w:sz w:val="24"/>
                <w:szCs w:val="24"/>
              </w:rPr>
              <w:t>.</w:t>
            </w:r>
          </w:p>
        </w:tc>
      </w:tr>
      <w:tr w:rsidR="00EF4C2D" w:rsidRPr="00144DFC" w:rsidTr="009F470C">
        <w:trPr>
          <w:cantSplit/>
          <w:trHeight w:val="1134"/>
        </w:trPr>
        <w:tc>
          <w:tcPr>
            <w:tcW w:w="675" w:type="dxa"/>
            <w:vMerge w:val="restart"/>
            <w:shd w:val="clear" w:color="auto" w:fill="auto"/>
            <w:textDirection w:val="btLr"/>
          </w:tcPr>
          <w:p w:rsidR="00EF4C2D" w:rsidRPr="000D509D" w:rsidRDefault="00EF4C2D" w:rsidP="009F470C">
            <w:pPr>
              <w:autoSpaceDE w:val="0"/>
              <w:autoSpaceDN w:val="0"/>
              <w:adjustRightInd w:val="0"/>
              <w:spacing w:after="0" w:line="240" w:lineRule="auto"/>
              <w:jc w:val="center"/>
              <w:rPr>
                <w:rFonts w:ascii="Times New Roman" w:hAnsi="Times New Roman" w:cs="Times New Roman"/>
                <w:bCs/>
                <w:color w:val="FFFFFF"/>
                <w:sz w:val="24"/>
                <w:szCs w:val="24"/>
                <w:lang w:val="es-ES"/>
              </w:rPr>
            </w:pPr>
            <w:r w:rsidRPr="000D509D">
              <w:rPr>
                <w:rFonts w:ascii="Times New Roman" w:hAnsi="Times New Roman" w:cs="Times New Roman"/>
                <w:sz w:val="24"/>
                <w:szCs w:val="24"/>
                <w:lang w:val="es-ES"/>
              </w:rPr>
              <w:t xml:space="preserve">PHARMACOTHERAPY </w:t>
            </w:r>
            <w:r w:rsidR="00F71620">
              <w:rPr>
                <w:rFonts w:ascii="Times New Roman" w:hAnsi="Times New Roman" w:cs="Times New Roman"/>
                <w:sz w:val="24"/>
                <w:szCs w:val="24"/>
                <w:lang w:val="es-ES"/>
              </w:rPr>
              <w:t>FOLLOW-UP</w:t>
            </w:r>
            <w:r w:rsidRPr="000D509D">
              <w:rPr>
                <w:rFonts w:ascii="Times New Roman" w:hAnsi="Times New Roman" w:cs="Times New Roman"/>
                <w:bCs/>
                <w:color w:val="FFFFFF"/>
                <w:sz w:val="24"/>
                <w:szCs w:val="24"/>
                <w:lang w:val="es-ES"/>
              </w:rPr>
              <w:t xml:space="preserve"> SEGUIMIENTO FARMACOTERAPEUTICO</w:t>
            </w:r>
          </w:p>
        </w:tc>
        <w:tc>
          <w:tcPr>
            <w:tcW w:w="426" w:type="dxa"/>
            <w:vMerge w:val="restart"/>
            <w:shd w:val="clear" w:color="auto" w:fill="auto"/>
            <w:textDirection w:val="btLr"/>
          </w:tcPr>
          <w:p w:rsidR="00EF4C2D" w:rsidRPr="00E242CB" w:rsidRDefault="00EF4C2D" w:rsidP="009F470C">
            <w:pPr>
              <w:autoSpaceDE w:val="0"/>
              <w:autoSpaceDN w:val="0"/>
              <w:adjustRightInd w:val="0"/>
              <w:spacing w:after="0" w:line="240" w:lineRule="auto"/>
              <w:jc w:val="center"/>
              <w:rPr>
                <w:rFonts w:ascii="Times New Roman" w:hAnsi="Times New Roman" w:cs="Times New Roman"/>
                <w:sz w:val="24"/>
                <w:szCs w:val="24"/>
              </w:rPr>
            </w:pPr>
            <w:r w:rsidRPr="00E57CF6">
              <w:rPr>
                <w:rFonts w:ascii="Times New Roman" w:hAnsi="Times New Roman" w:cs="Times New Roman"/>
                <w:sz w:val="24"/>
                <w:szCs w:val="24"/>
              </w:rPr>
              <w:t xml:space="preserve">PHARMACOTHERAPY </w:t>
            </w:r>
            <w:r w:rsidR="00F71620">
              <w:rPr>
                <w:rFonts w:ascii="Times New Roman" w:hAnsi="Times New Roman" w:cs="Times New Roman"/>
                <w:sz w:val="24"/>
                <w:szCs w:val="24"/>
              </w:rPr>
              <w:t>FOLLOW-UP</w:t>
            </w:r>
          </w:p>
        </w:tc>
        <w:tc>
          <w:tcPr>
            <w:tcW w:w="2941" w:type="dxa"/>
            <w:vMerge w:val="restart"/>
            <w:shd w:val="clear" w:color="auto" w:fill="auto"/>
            <w:vAlign w:val="center"/>
          </w:tcPr>
          <w:p w:rsidR="00EF4C2D" w:rsidRPr="00F66E48" w:rsidRDefault="00EF4C2D" w:rsidP="009F470C">
            <w:pPr>
              <w:autoSpaceDE w:val="0"/>
              <w:autoSpaceDN w:val="0"/>
              <w:adjustRightInd w:val="0"/>
              <w:spacing w:after="0" w:line="240" w:lineRule="auto"/>
              <w:rPr>
                <w:rFonts w:ascii="Times New Roman" w:hAnsi="Times New Roman" w:cs="Times New Roman"/>
                <w:bCs/>
                <w:iCs/>
                <w:sz w:val="24"/>
                <w:szCs w:val="24"/>
                <w:lang w:val="en-US"/>
              </w:rPr>
            </w:pPr>
            <w:r w:rsidRPr="00F66E48">
              <w:rPr>
                <w:rFonts w:ascii="Times New Roman" w:hAnsi="Times New Roman" w:cs="Times New Roman"/>
                <w:sz w:val="24"/>
                <w:szCs w:val="24"/>
                <w:lang w:val="en-US"/>
              </w:rPr>
              <w:t xml:space="preserve">The pharmacist target population is the patients or group of patients. In the executive order 2200 the </w:t>
            </w:r>
            <w:r w:rsidRPr="00F66E48">
              <w:rPr>
                <w:rFonts w:ascii="Times New Roman" w:hAnsi="Times New Roman" w:cs="Times New Roman"/>
                <w:sz w:val="24"/>
                <w:szCs w:val="24"/>
                <w:lang w:val="en-US"/>
              </w:rPr>
              <w:lastRenderedPageBreak/>
              <w:t>target population was not specified.</w:t>
            </w:r>
          </w:p>
        </w:tc>
        <w:tc>
          <w:tcPr>
            <w:tcW w:w="1701" w:type="dxa"/>
            <w:shd w:val="clear" w:color="auto" w:fill="auto"/>
            <w:vAlign w:val="center"/>
          </w:tcPr>
          <w:p w:rsidR="00EF4C2D" w:rsidRPr="00E242CB" w:rsidRDefault="00EF4C2D" w:rsidP="009F470C">
            <w:pPr>
              <w:autoSpaceDE w:val="0"/>
              <w:autoSpaceDN w:val="0"/>
              <w:adjustRightInd w:val="0"/>
              <w:spacing w:after="0" w:line="240" w:lineRule="auto"/>
              <w:jc w:val="center"/>
              <w:rPr>
                <w:rFonts w:ascii="Times New Roman" w:hAnsi="Times New Roman" w:cs="Times New Roman"/>
                <w:bCs/>
                <w:sz w:val="24"/>
                <w:szCs w:val="24"/>
              </w:rPr>
            </w:pPr>
            <w:r w:rsidRPr="00E57CF6">
              <w:rPr>
                <w:rFonts w:ascii="Times New Roman" w:hAnsi="Times New Roman" w:cs="Times New Roman"/>
                <w:sz w:val="24"/>
                <w:szCs w:val="24"/>
              </w:rPr>
              <w:lastRenderedPageBreak/>
              <w:t>2008 Pharmaceuticalcareforum</w:t>
            </w:r>
          </w:p>
        </w:tc>
        <w:tc>
          <w:tcPr>
            <w:tcW w:w="8399" w:type="dxa"/>
            <w:shd w:val="clear" w:color="auto" w:fill="auto"/>
          </w:tcPr>
          <w:p w:rsidR="00EF4C2D" w:rsidRPr="00F66E48" w:rsidRDefault="00EF4C2D" w:rsidP="00DE135E">
            <w:pPr>
              <w:autoSpaceDE w:val="0"/>
              <w:autoSpaceDN w:val="0"/>
              <w:adjustRightInd w:val="0"/>
              <w:spacing w:after="0" w:line="240" w:lineRule="auto"/>
              <w:jc w:val="both"/>
              <w:rPr>
                <w:rFonts w:ascii="Times New Roman" w:hAnsi="Times New Roman" w:cs="Times New Roman"/>
                <w:bCs/>
                <w:sz w:val="24"/>
                <w:szCs w:val="24"/>
                <w:lang w:val="en-US"/>
              </w:rPr>
            </w:pPr>
            <w:r w:rsidRPr="00F66E48">
              <w:rPr>
                <w:rFonts w:ascii="Times New Roman" w:hAnsi="Times New Roman" w:cs="Times New Roman"/>
                <w:sz w:val="24"/>
                <w:szCs w:val="24"/>
                <w:lang w:val="en-US"/>
              </w:rPr>
              <w:t>Professional service aiming the detection o</w:t>
            </w:r>
            <w:r w:rsidR="000C1C27" w:rsidRPr="00F66E48">
              <w:rPr>
                <w:rFonts w:ascii="Times New Roman" w:hAnsi="Times New Roman" w:cs="Times New Roman"/>
                <w:sz w:val="24"/>
                <w:szCs w:val="24"/>
                <w:lang w:val="en-US"/>
              </w:rPr>
              <w:t xml:space="preserve">f </w:t>
            </w:r>
            <w:r w:rsidR="00723671" w:rsidRPr="00F66E48">
              <w:rPr>
                <w:rFonts w:ascii="Times New Roman" w:hAnsi="Times New Roman" w:cs="Times New Roman"/>
                <w:sz w:val="24"/>
                <w:szCs w:val="24"/>
                <w:lang w:val="en-US"/>
              </w:rPr>
              <w:t xml:space="preserve">drug-related </w:t>
            </w:r>
            <w:r w:rsidR="000C1C27" w:rsidRPr="00F66E48">
              <w:rPr>
                <w:rFonts w:ascii="Times New Roman" w:hAnsi="Times New Roman" w:cs="Times New Roman"/>
                <w:sz w:val="24"/>
                <w:szCs w:val="24"/>
                <w:lang w:val="en-US"/>
              </w:rPr>
              <w:t>problems (</w:t>
            </w:r>
            <w:r w:rsidR="00723671" w:rsidRPr="00F66E48">
              <w:rPr>
                <w:rFonts w:ascii="Times New Roman" w:hAnsi="Times New Roman" w:cs="Times New Roman"/>
                <w:sz w:val="24"/>
                <w:szCs w:val="24"/>
                <w:lang w:val="en-US"/>
              </w:rPr>
              <w:t>DRP</w:t>
            </w:r>
            <w:r w:rsidRPr="00F66E48">
              <w:rPr>
                <w:rFonts w:ascii="Times New Roman" w:hAnsi="Times New Roman" w:cs="Times New Roman"/>
                <w:sz w:val="24"/>
                <w:szCs w:val="24"/>
                <w:lang w:val="en-US"/>
              </w:rPr>
              <w:t xml:space="preserve">), to prevent and clear up the negative </w:t>
            </w:r>
            <w:r w:rsidR="00DE135E" w:rsidRPr="00F66E48">
              <w:rPr>
                <w:rFonts w:ascii="Times New Roman" w:hAnsi="Times New Roman" w:cs="Times New Roman"/>
                <w:sz w:val="24"/>
                <w:szCs w:val="24"/>
                <w:lang w:val="en-US"/>
              </w:rPr>
              <w:t>clinical outcomes</w:t>
            </w:r>
            <w:r w:rsidR="000C1C27" w:rsidRPr="00F66E48">
              <w:rPr>
                <w:rFonts w:ascii="Times New Roman" w:hAnsi="Times New Roman" w:cs="Times New Roman"/>
                <w:sz w:val="24"/>
                <w:szCs w:val="24"/>
                <w:lang w:val="en-US"/>
              </w:rPr>
              <w:t xml:space="preserve"> (N</w:t>
            </w:r>
            <w:r w:rsidR="00DE135E" w:rsidRPr="00F66E48">
              <w:rPr>
                <w:rFonts w:ascii="Times New Roman" w:hAnsi="Times New Roman" w:cs="Times New Roman"/>
                <w:sz w:val="24"/>
                <w:szCs w:val="24"/>
                <w:lang w:val="en-US"/>
              </w:rPr>
              <w:t>CO</w:t>
            </w:r>
            <w:r w:rsidRPr="00F66E48">
              <w:rPr>
                <w:rFonts w:ascii="Times New Roman" w:hAnsi="Times New Roman" w:cs="Times New Roman"/>
                <w:sz w:val="24"/>
                <w:szCs w:val="24"/>
                <w:lang w:val="en-US"/>
              </w:rPr>
              <w:t>). This service involves the collaboration with the patient and the other health professionals aiming the achievement of specific results that improve the patient quality life.</w:t>
            </w:r>
          </w:p>
        </w:tc>
      </w:tr>
      <w:tr w:rsidR="00EF4C2D" w:rsidRPr="00144DFC" w:rsidTr="009F470C">
        <w:trPr>
          <w:cantSplit/>
          <w:trHeight w:val="1134"/>
        </w:trPr>
        <w:tc>
          <w:tcPr>
            <w:tcW w:w="675" w:type="dxa"/>
            <w:vMerge/>
            <w:shd w:val="clear" w:color="auto" w:fill="auto"/>
          </w:tcPr>
          <w:p w:rsidR="00EF4C2D" w:rsidRPr="00F66E48" w:rsidRDefault="00EF4C2D" w:rsidP="009F470C">
            <w:pPr>
              <w:autoSpaceDE w:val="0"/>
              <w:autoSpaceDN w:val="0"/>
              <w:adjustRightInd w:val="0"/>
              <w:spacing w:after="0" w:line="240" w:lineRule="auto"/>
              <w:jc w:val="center"/>
              <w:rPr>
                <w:rFonts w:ascii="Times New Roman" w:hAnsi="Times New Roman" w:cs="Times New Roman"/>
                <w:bCs/>
                <w:sz w:val="24"/>
                <w:szCs w:val="24"/>
                <w:lang w:val="en-US"/>
              </w:rPr>
            </w:pPr>
          </w:p>
        </w:tc>
        <w:tc>
          <w:tcPr>
            <w:tcW w:w="426" w:type="dxa"/>
            <w:vMerge/>
            <w:shd w:val="clear" w:color="auto" w:fill="auto"/>
          </w:tcPr>
          <w:p w:rsidR="00EF4C2D" w:rsidRPr="00F66E48" w:rsidRDefault="00EF4C2D" w:rsidP="009F470C">
            <w:pPr>
              <w:autoSpaceDE w:val="0"/>
              <w:autoSpaceDN w:val="0"/>
              <w:adjustRightInd w:val="0"/>
              <w:spacing w:after="0" w:line="240" w:lineRule="auto"/>
              <w:rPr>
                <w:rFonts w:ascii="Times New Roman" w:hAnsi="Times New Roman" w:cs="Times New Roman"/>
                <w:sz w:val="24"/>
                <w:szCs w:val="24"/>
                <w:lang w:val="en-US"/>
              </w:rPr>
            </w:pPr>
          </w:p>
        </w:tc>
        <w:tc>
          <w:tcPr>
            <w:tcW w:w="2941" w:type="dxa"/>
            <w:vMerge/>
            <w:shd w:val="clear" w:color="auto" w:fill="auto"/>
          </w:tcPr>
          <w:p w:rsidR="00EF4C2D" w:rsidRPr="00F66E48" w:rsidRDefault="00EF4C2D" w:rsidP="009F470C">
            <w:pPr>
              <w:autoSpaceDE w:val="0"/>
              <w:autoSpaceDN w:val="0"/>
              <w:adjustRightInd w:val="0"/>
              <w:spacing w:after="0" w:line="240" w:lineRule="auto"/>
              <w:rPr>
                <w:rFonts w:ascii="Times New Roman" w:hAnsi="Times New Roman" w:cs="Times New Roman"/>
                <w:sz w:val="24"/>
                <w:szCs w:val="24"/>
                <w:lang w:val="en-US"/>
              </w:rPr>
            </w:pPr>
          </w:p>
        </w:tc>
        <w:tc>
          <w:tcPr>
            <w:tcW w:w="1701" w:type="dxa"/>
            <w:shd w:val="clear" w:color="auto" w:fill="auto"/>
            <w:vAlign w:val="center"/>
          </w:tcPr>
          <w:p w:rsidR="00EF4C2D" w:rsidRPr="00F66E48" w:rsidRDefault="00EF4C2D" w:rsidP="009F470C">
            <w:pPr>
              <w:autoSpaceDE w:val="0"/>
              <w:autoSpaceDN w:val="0"/>
              <w:adjustRightInd w:val="0"/>
              <w:spacing w:after="0" w:line="240" w:lineRule="auto"/>
              <w:jc w:val="center"/>
              <w:rPr>
                <w:rFonts w:ascii="Times New Roman" w:hAnsi="Times New Roman" w:cs="Times New Roman"/>
                <w:sz w:val="24"/>
                <w:szCs w:val="24"/>
                <w:lang w:val="en-US"/>
              </w:rPr>
            </w:pPr>
            <w:r w:rsidRPr="00F66E48">
              <w:rPr>
                <w:rFonts w:ascii="Times New Roman" w:hAnsi="Times New Roman" w:cs="Times New Roman"/>
                <w:sz w:val="24"/>
                <w:szCs w:val="24"/>
                <w:lang w:val="en-US"/>
              </w:rPr>
              <w:t>2001 Spain consensus about Pharmaceutical care.</w:t>
            </w:r>
          </w:p>
        </w:tc>
        <w:tc>
          <w:tcPr>
            <w:tcW w:w="8399" w:type="dxa"/>
            <w:shd w:val="clear" w:color="auto" w:fill="auto"/>
          </w:tcPr>
          <w:p w:rsidR="00EF4C2D" w:rsidRPr="00F66E48" w:rsidRDefault="001A2655" w:rsidP="001A43B8">
            <w:pPr>
              <w:autoSpaceDE w:val="0"/>
              <w:autoSpaceDN w:val="0"/>
              <w:adjustRightInd w:val="0"/>
              <w:spacing w:after="0" w:line="24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Professional practice where the pharmacist is responsible of the patient necessities medicament related, through the detection, prevention and the clear up of problems medicament related in a continues, systematized, and documentated way,  in collaboration with the patient and the other health professionals aiming the achievement of specific results that improve the patient quality life.</w:t>
            </w:r>
          </w:p>
        </w:tc>
      </w:tr>
    </w:tbl>
    <w:p w:rsidR="00EF4C2D" w:rsidRPr="00F66E48" w:rsidRDefault="00EF4C2D" w:rsidP="00EF4C2D">
      <w:pPr>
        <w:rPr>
          <w:lang w:val="en-US"/>
        </w:rPr>
      </w:pPr>
    </w:p>
    <w:p w:rsidR="00EF4C2D" w:rsidRPr="00F66E48" w:rsidRDefault="00EF4C2D" w:rsidP="004708D6">
      <w:pPr>
        <w:autoSpaceDE w:val="0"/>
        <w:autoSpaceDN w:val="0"/>
        <w:adjustRightInd w:val="0"/>
        <w:spacing w:after="0" w:line="480" w:lineRule="auto"/>
        <w:jc w:val="both"/>
        <w:rPr>
          <w:rFonts w:ascii="Times New Roman" w:hAnsi="Times New Roman" w:cs="Times New Roman"/>
          <w:b/>
          <w:sz w:val="24"/>
          <w:szCs w:val="24"/>
          <w:lang w:val="en-US"/>
        </w:rPr>
      </w:pPr>
    </w:p>
    <w:p w:rsidR="00D40404" w:rsidRPr="00F66E48" w:rsidRDefault="00D40404" w:rsidP="004708D6">
      <w:pPr>
        <w:autoSpaceDE w:val="0"/>
        <w:autoSpaceDN w:val="0"/>
        <w:adjustRightInd w:val="0"/>
        <w:spacing w:after="0" w:line="480" w:lineRule="auto"/>
        <w:jc w:val="both"/>
        <w:rPr>
          <w:rFonts w:ascii="Times New Roman" w:hAnsi="Times New Roman" w:cs="Times New Roman"/>
          <w:b/>
          <w:sz w:val="24"/>
          <w:szCs w:val="24"/>
          <w:lang w:val="en-US"/>
        </w:rPr>
      </w:pPr>
    </w:p>
    <w:p w:rsidR="003019AE" w:rsidRPr="00F66E48" w:rsidRDefault="003019AE" w:rsidP="004708D6">
      <w:pPr>
        <w:autoSpaceDE w:val="0"/>
        <w:autoSpaceDN w:val="0"/>
        <w:adjustRightInd w:val="0"/>
        <w:spacing w:after="0" w:line="480" w:lineRule="auto"/>
        <w:jc w:val="both"/>
        <w:rPr>
          <w:rFonts w:ascii="Times New Roman" w:hAnsi="Times New Roman" w:cs="Times New Roman"/>
          <w:b/>
          <w:sz w:val="24"/>
          <w:szCs w:val="24"/>
          <w:lang w:val="en-US"/>
        </w:rPr>
        <w:sectPr w:rsidR="003019AE" w:rsidRPr="00F66E48" w:rsidSect="00EF4C2D">
          <w:pgSz w:w="15840" w:h="12240" w:orient="landscape"/>
          <w:pgMar w:top="1440" w:right="1440" w:bottom="1440" w:left="1440" w:header="720" w:footer="720" w:gutter="0"/>
          <w:cols w:space="720"/>
          <w:docGrid w:linePitch="360"/>
        </w:sectPr>
      </w:pPr>
    </w:p>
    <w:p w:rsidR="00EA30E4" w:rsidRPr="00F66E48" w:rsidRDefault="00EA30E4"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lastRenderedPageBreak/>
        <w:t xml:space="preserve">6. </w:t>
      </w:r>
      <w:r w:rsidR="007605A6" w:rsidRPr="00F66E48">
        <w:rPr>
          <w:rFonts w:ascii="Times New Roman" w:hAnsi="Times New Roman" w:cs="Times New Roman"/>
          <w:b/>
          <w:sz w:val="24"/>
          <w:szCs w:val="24"/>
          <w:lang w:val="en-US"/>
        </w:rPr>
        <w:t>Commentaries</w:t>
      </w:r>
    </w:p>
    <w:p w:rsidR="00EA30E4" w:rsidRPr="00F66E48" w:rsidRDefault="00EA30E4" w:rsidP="002C076E">
      <w:pPr>
        <w:autoSpaceDE w:val="0"/>
        <w:autoSpaceDN w:val="0"/>
        <w:adjustRightInd w:val="0"/>
        <w:spacing w:after="0"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6.1 Pharmaceutical care benefits and its implementation in Colombia.</w:t>
      </w:r>
    </w:p>
    <w:p w:rsidR="00CB4480" w:rsidRPr="00F66E48" w:rsidRDefault="00E703DF"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P</w:t>
      </w:r>
      <w:r w:rsidR="009237AD" w:rsidRPr="00F66E48">
        <w:rPr>
          <w:rFonts w:ascii="Times New Roman" w:hAnsi="Times New Roman" w:cs="Times New Roman"/>
          <w:sz w:val="24"/>
          <w:szCs w:val="24"/>
          <w:lang w:val="en-US"/>
        </w:rPr>
        <w:t>harmaceutical care contributes to decrease the negative results</w:t>
      </w:r>
      <w:r w:rsidR="00413A9C" w:rsidRPr="00F66E48">
        <w:rPr>
          <w:rFonts w:ascii="Times New Roman" w:hAnsi="Times New Roman" w:cs="Times New Roman"/>
          <w:sz w:val="24"/>
          <w:szCs w:val="24"/>
          <w:lang w:val="en-US"/>
        </w:rPr>
        <w:t xml:space="preserve"> associated to pharmacotherapy failures</w:t>
      </w:r>
      <w:r w:rsidR="00CB4480" w:rsidRPr="00F66E48">
        <w:rPr>
          <w:rFonts w:ascii="Times New Roman" w:hAnsi="Times New Roman" w:cs="Times New Roman"/>
          <w:sz w:val="24"/>
          <w:szCs w:val="24"/>
          <w:lang w:val="en-US"/>
        </w:rPr>
        <w:t>.At</w:t>
      </w:r>
      <w:r w:rsidR="00413A9C" w:rsidRPr="00F66E48">
        <w:rPr>
          <w:rFonts w:ascii="Times New Roman" w:hAnsi="Times New Roman" w:cs="Times New Roman"/>
          <w:sz w:val="24"/>
          <w:szCs w:val="24"/>
          <w:lang w:val="en-US"/>
        </w:rPr>
        <w:t xml:space="preserve"> the same time, </w:t>
      </w:r>
      <w:r w:rsidR="008735BE" w:rsidRPr="00F66E48">
        <w:rPr>
          <w:rFonts w:ascii="Times New Roman" w:hAnsi="Times New Roman" w:cs="Times New Roman"/>
          <w:sz w:val="24"/>
          <w:szCs w:val="24"/>
          <w:lang w:val="en-US"/>
        </w:rPr>
        <w:t xml:space="preserve">it </w:t>
      </w:r>
      <w:r w:rsidR="00413A9C" w:rsidRPr="00F66E48">
        <w:rPr>
          <w:rFonts w:ascii="Times New Roman" w:hAnsi="Times New Roman" w:cs="Times New Roman"/>
          <w:sz w:val="24"/>
          <w:szCs w:val="24"/>
          <w:lang w:val="en-US"/>
        </w:rPr>
        <w:t xml:space="preserve">generates </w:t>
      </w:r>
      <w:r w:rsidR="00825813" w:rsidRPr="00F66E48">
        <w:rPr>
          <w:rFonts w:ascii="Times New Roman" w:hAnsi="Times New Roman" w:cs="Times New Roman"/>
          <w:sz w:val="24"/>
          <w:szCs w:val="24"/>
          <w:lang w:val="en-US"/>
        </w:rPr>
        <w:t>economic</w:t>
      </w:r>
      <w:r w:rsidR="00413A9C" w:rsidRPr="00F66E48">
        <w:rPr>
          <w:rFonts w:ascii="Times New Roman" w:hAnsi="Times New Roman" w:cs="Times New Roman"/>
          <w:sz w:val="24"/>
          <w:szCs w:val="24"/>
          <w:lang w:val="en-US"/>
        </w:rPr>
        <w:t xml:space="preserve"> benefits to the health system, removing </w:t>
      </w:r>
      <w:r w:rsidR="00CB4480" w:rsidRPr="00F66E48">
        <w:rPr>
          <w:rFonts w:ascii="Times New Roman" w:hAnsi="Times New Roman" w:cs="Times New Roman"/>
          <w:sz w:val="24"/>
          <w:szCs w:val="24"/>
          <w:lang w:val="en-US"/>
        </w:rPr>
        <w:t xml:space="preserve">unnecessary pharmacotherapy, decreasing the numbers of </w:t>
      </w:r>
      <w:r w:rsidR="00A27919" w:rsidRPr="00F66E48">
        <w:rPr>
          <w:rFonts w:ascii="Times New Roman" w:hAnsi="Times New Roman" w:cs="Times New Roman"/>
          <w:sz w:val="24"/>
          <w:szCs w:val="24"/>
          <w:lang w:val="en-US"/>
        </w:rPr>
        <w:t>appointment</w:t>
      </w:r>
      <w:r w:rsidR="008735BE" w:rsidRPr="00F66E48">
        <w:rPr>
          <w:rFonts w:ascii="Times New Roman" w:hAnsi="Times New Roman" w:cs="Times New Roman"/>
          <w:sz w:val="24"/>
          <w:szCs w:val="24"/>
          <w:lang w:val="en-US"/>
        </w:rPr>
        <w:t>s</w:t>
      </w:r>
      <w:r w:rsidR="00CB4480" w:rsidRPr="00F66E48">
        <w:rPr>
          <w:rFonts w:ascii="Times New Roman" w:hAnsi="Times New Roman" w:cs="Times New Roman"/>
          <w:sz w:val="24"/>
          <w:szCs w:val="24"/>
          <w:lang w:val="en-US"/>
        </w:rPr>
        <w:t xml:space="preserve">, avoiding costs generated in urgencies and hospitalization services, increasing the treatment adherence and improving the </w:t>
      </w:r>
      <w:r w:rsidR="00A27919" w:rsidRPr="00F66E48">
        <w:rPr>
          <w:rFonts w:ascii="Times New Roman" w:hAnsi="Times New Roman" w:cs="Times New Roman"/>
          <w:sz w:val="24"/>
          <w:szCs w:val="24"/>
          <w:lang w:val="en-US"/>
        </w:rPr>
        <w:t xml:space="preserve">quality </w:t>
      </w:r>
      <w:r w:rsidR="008735BE" w:rsidRPr="00F66E48">
        <w:rPr>
          <w:rFonts w:ascii="Times New Roman" w:hAnsi="Times New Roman" w:cs="Times New Roman"/>
          <w:sz w:val="24"/>
          <w:szCs w:val="24"/>
          <w:lang w:val="en-US"/>
        </w:rPr>
        <w:t xml:space="preserve">of the </w:t>
      </w:r>
      <w:r w:rsidR="008735BE" w:rsidRPr="00825813">
        <w:rPr>
          <w:rFonts w:ascii="Times New Roman" w:hAnsi="Times New Roman" w:cs="Times New Roman"/>
          <w:sz w:val="24"/>
          <w:szCs w:val="24"/>
          <w:lang w:val="en-US"/>
        </w:rPr>
        <w:t xml:space="preserve">service </w:t>
      </w:r>
      <w:r w:rsidR="00CB4480" w:rsidRPr="00825813">
        <w:rPr>
          <w:rFonts w:ascii="Times New Roman" w:hAnsi="Times New Roman" w:cs="Times New Roman"/>
          <w:sz w:val="24"/>
          <w:szCs w:val="24"/>
          <w:lang w:val="en-US"/>
        </w:rPr>
        <w:t>(</w:t>
      </w:r>
      <w:r w:rsidR="00EC0E43" w:rsidRPr="00825813">
        <w:rPr>
          <w:rFonts w:ascii="Times New Roman" w:hAnsi="Times New Roman" w:cs="Times New Roman"/>
          <w:sz w:val="24"/>
          <w:szCs w:val="24"/>
          <w:lang w:val="en-US"/>
        </w:rPr>
        <w:t>40</w:t>
      </w:r>
      <w:r w:rsidR="00CB4480" w:rsidRPr="00825813">
        <w:rPr>
          <w:rFonts w:ascii="Times New Roman" w:hAnsi="Times New Roman" w:cs="Times New Roman"/>
          <w:sz w:val="24"/>
          <w:szCs w:val="24"/>
          <w:lang w:val="en-US"/>
        </w:rPr>
        <w:t>,</w:t>
      </w:r>
      <w:r w:rsidR="00EC0E43" w:rsidRPr="00825813">
        <w:rPr>
          <w:rFonts w:ascii="Times New Roman" w:hAnsi="Times New Roman" w:cs="Times New Roman"/>
          <w:sz w:val="24"/>
          <w:szCs w:val="24"/>
          <w:lang w:val="en-US"/>
        </w:rPr>
        <w:t>41</w:t>
      </w:r>
      <w:r w:rsidR="00CB4480" w:rsidRPr="00825813">
        <w:rPr>
          <w:rFonts w:ascii="Times New Roman" w:hAnsi="Times New Roman" w:cs="Times New Roman"/>
          <w:sz w:val="24"/>
          <w:szCs w:val="24"/>
          <w:lang w:val="en-US"/>
        </w:rPr>
        <w:t>).</w:t>
      </w:r>
    </w:p>
    <w:p w:rsidR="00CB4480" w:rsidRPr="00F66E48" w:rsidRDefault="00CB4480"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Colombia is </w:t>
      </w:r>
      <w:r w:rsidR="007F64DF" w:rsidRPr="00F66E48">
        <w:rPr>
          <w:rFonts w:ascii="Times New Roman" w:hAnsi="Times New Roman" w:cs="Times New Roman"/>
          <w:sz w:val="24"/>
          <w:szCs w:val="24"/>
          <w:lang w:val="en-US"/>
        </w:rPr>
        <w:t>a country that recently open</w:t>
      </w:r>
      <w:r w:rsidR="00E16D66" w:rsidRPr="00F66E48">
        <w:rPr>
          <w:rFonts w:ascii="Times New Roman" w:hAnsi="Times New Roman" w:cs="Times New Roman"/>
          <w:sz w:val="24"/>
          <w:szCs w:val="24"/>
          <w:lang w:val="en-US"/>
        </w:rPr>
        <w:t>ed</w:t>
      </w:r>
      <w:r w:rsidRPr="00F66E48">
        <w:rPr>
          <w:rFonts w:ascii="Times New Roman" w:hAnsi="Times New Roman" w:cs="Times New Roman"/>
          <w:sz w:val="24"/>
          <w:szCs w:val="24"/>
          <w:lang w:val="en-US"/>
        </w:rPr>
        <w:t xml:space="preserve"> its d</w:t>
      </w:r>
      <w:r w:rsidR="007F64DF" w:rsidRPr="00F66E48">
        <w:rPr>
          <w:rFonts w:ascii="Times New Roman" w:hAnsi="Times New Roman" w:cs="Times New Roman"/>
          <w:sz w:val="24"/>
          <w:szCs w:val="24"/>
          <w:lang w:val="en-US"/>
        </w:rPr>
        <w:t xml:space="preserve">oors to the pharmaceutical care. It had </w:t>
      </w:r>
      <w:r w:rsidR="00B16EE7" w:rsidRPr="00F66E48">
        <w:rPr>
          <w:rFonts w:ascii="Times New Roman" w:hAnsi="Times New Roman" w:cs="Times New Roman"/>
          <w:sz w:val="24"/>
          <w:szCs w:val="24"/>
          <w:lang w:val="en-US"/>
        </w:rPr>
        <w:t>achieved</w:t>
      </w:r>
      <w:r w:rsidR="007F64DF" w:rsidRPr="00F66E48">
        <w:rPr>
          <w:rFonts w:ascii="Times New Roman" w:hAnsi="Times New Roman" w:cs="Times New Roman"/>
          <w:sz w:val="24"/>
          <w:szCs w:val="24"/>
          <w:lang w:val="en-US"/>
        </w:rPr>
        <w:t xml:space="preserve"> performer policiesin the welfare practices that </w:t>
      </w:r>
      <w:r w:rsidR="00B16EE7" w:rsidRPr="00F66E48">
        <w:rPr>
          <w:rFonts w:ascii="Times New Roman" w:hAnsi="Times New Roman" w:cs="Times New Roman"/>
          <w:sz w:val="24"/>
          <w:szCs w:val="24"/>
          <w:lang w:val="en-US"/>
        </w:rPr>
        <w:t>promote</w:t>
      </w:r>
      <w:r w:rsidR="007F64DF" w:rsidRPr="00F66E48">
        <w:rPr>
          <w:rFonts w:ascii="Times New Roman" w:hAnsi="Times New Roman" w:cs="Times New Roman"/>
          <w:sz w:val="24"/>
          <w:szCs w:val="24"/>
          <w:lang w:val="en-US"/>
        </w:rPr>
        <w:t xml:space="preserve"> the quality and access to the health products and services. Nevertheless, </w:t>
      </w:r>
      <w:r w:rsidR="00F90C4D" w:rsidRPr="00F66E48">
        <w:rPr>
          <w:rFonts w:ascii="Times New Roman" w:hAnsi="Times New Roman" w:cs="Times New Roman"/>
          <w:sz w:val="24"/>
          <w:szCs w:val="24"/>
          <w:lang w:val="en-US"/>
        </w:rPr>
        <w:t xml:space="preserve">there is still </w:t>
      </w:r>
      <w:r w:rsidR="003D28F1" w:rsidRPr="00F66E48">
        <w:rPr>
          <w:rFonts w:ascii="Times New Roman" w:hAnsi="Times New Roman" w:cs="Times New Roman"/>
          <w:sz w:val="24"/>
          <w:szCs w:val="24"/>
          <w:lang w:val="en-US"/>
        </w:rPr>
        <w:t xml:space="preserve">a need </w:t>
      </w:r>
      <w:r w:rsidR="00F90C4D" w:rsidRPr="00F66E48">
        <w:rPr>
          <w:rFonts w:ascii="Times New Roman" w:hAnsi="Times New Roman" w:cs="Times New Roman"/>
          <w:sz w:val="24"/>
          <w:szCs w:val="24"/>
          <w:lang w:val="en-US"/>
        </w:rPr>
        <w:t xml:space="preserve">to move forward in this concept, since in our country </w:t>
      </w:r>
      <w:r w:rsidR="003D28F1" w:rsidRPr="00F66E48">
        <w:rPr>
          <w:rFonts w:ascii="Times New Roman" w:hAnsi="Times New Roman" w:cs="Times New Roman"/>
          <w:sz w:val="24"/>
          <w:szCs w:val="24"/>
          <w:lang w:val="en-US"/>
        </w:rPr>
        <w:t>there is still</w:t>
      </w:r>
      <w:r w:rsidR="00F90C4D" w:rsidRPr="00F66E48">
        <w:rPr>
          <w:rFonts w:ascii="Times New Roman" w:hAnsi="Times New Roman" w:cs="Times New Roman"/>
          <w:sz w:val="24"/>
          <w:szCs w:val="24"/>
          <w:lang w:val="en-US"/>
        </w:rPr>
        <w:t xml:space="preserve"> a great number of </w:t>
      </w:r>
      <w:r w:rsidR="00E95305" w:rsidRPr="00F66E48">
        <w:rPr>
          <w:rFonts w:ascii="Times New Roman" w:hAnsi="Times New Roman" w:cs="Times New Roman"/>
          <w:sz w:val="24"/>
          <w:szCs w:val="24"/>
          <w:lang w:val="en-US"/>
        </w:rPr>
        <w:t>a drugstore</w:t>
      </w:r>
      <w:r w:rsidR="00F90C4D" w:rsidRPr="00F66E48">
        <w:rPr>
          <w:rFonts w:ascii="Times New Roman" w:hAnsi="Times New Roman" w:cs="Times New Roman"/>
          <w:sz w:val="24"/>
          <w:szCs w:val="24"/>
          <w:lang w:val="en-US"/>
        </w:rPr>
        <w:t xml:space="preserve"> limited to the </w:t>
      </w:r>
      <w:r w:rsidR="00492AED" w:rsidRPr="00F66E48">
        <w:rPr>
          <w:rFonts w:ascii="Times New Roman" w:hAnsi="Times New Roman" w:cs="Times New Roman"/>
          <w:sz w:val="24"/>
          <w:szCs w:val="24"/>
          <w:lang w:val="en-US"/>
        </w:rPr>
        <w:t>medic</w:t>
      </w:r>
      <w:r w:rsidR="003D28F1" w:rsidRPr="00F66E48">
        <w:rPr>
          <w:rFonts w:ascii="Times New Roman" w:hAnsi="Times New Roman" w:cs="Times New Roman"/>
          <w:sz w:val="24"/>
          <w:szCs w:val="24"/>
          <w:lang w:val="en-US"/>
        </w:rPr>
        <w:t>ation sale</w:t>
      </w:r>
      <w:r w:rsidR="00492AED" w:rsidRPr="00F66E48">
        <w:rPr>
          <w:rFonts w:ascii="Times New Roman" w:hAnsi="Times New Roman" w:cs="Times New Roman"/>
          <w:sz w:val="24"/>
          <w:szCs w:val="24"/>
          <w:lang w:val="en-US"/>
        </w:rPr>
        <w:t xml:space="preserve"> (dispensatory activity</w:t>
      </w:r>
      <w:r w:rsidR="00FF7BDC" w:rsidRPr="00F66E48">
        <w:rPr>
          <w:rFonts w:ascii="Times New Roman" w:hAnsi="Times New Roman" w:cs="Times New Roman"/>
          <w:sz w:val="24"/>
          <w:szCs w:val="24"/>
          <w:lang w:val="en-US"/>
        </w:rPr>
        <w:t>) where an authorized pharmacy</w:t>
      </w:r>
      <w:r w:rsidR="002C076E" w:rsidRPr="00F66E48">
        <w:rPr>
          <w:rFonts w:ascii="Times New Roman" w:hAnsi="Times New Roman" w:cs="Times New Roman"/>
          <w:sz w:val="24"/>
          <w:szCs w:val="24"/>
          <w:lang w:val="en-US"/>
        </w:rPr>
        <w:t>technician</w:t>
      </w:r>
      <w:r w:rsidR="00492AED" w:rsidRPr="00F66E48">
        <w:rPr>
          <w:rFonts w:ascii="Times New Roman" w:hAnsi="Times New Roman" w:cs="Times New Roman"/>
          <w:sz w:val="24"/>
          <w:szCs w:val="24"/>
          <w:lang w:val="en-US"/>
        </w:rPr>
        <w:t xml:space="preserve"> or even the pharmacist limits its </w:t>
      </w:r>
      <w:r w:rsidR="00492AED" w:rsidRPr="00825813">
        <w:rPr>
          <w:rFonts w:ascii="Times New Roman" w:hAnsi="Times New Roman" w:cs="Times New Roman"/>
          <w:sz w:val="24"/>
          <w:szCs w:val="24"/>
          <w:lang w:val="en-US"/>
        </w:rPr>
        <w:t>activity to a lucrative practice, forgetting the patient</w:t>
      </w:r>
      <w:r w:rsidR="003D28F1" w:rsidRPr="00825813">
        <w:rPr>
          <w:rFonts w:ascii="Times New Roman" w:hAnsi="Times New Roman" w:cs="Times New Roman"/>
          <w:sz w:val="24"/>
          <w:szCs w:val="24"/>
          <w:lang w:val="en-US"/>
        </w:rPr>
        <w:t>’s</w:t>
      </w:r>
      <w:r w:rsidR="00492AED" w:rsidRPr="00825813">
        <w:rPr>
          <w:rFonts w:ascii="Times New Roman" w:hAnsi="Times New Roman" w:cs="Times New Roman"/>
          <w:sz w:val="24"/>
          <w:szCs w:val="24"/>
          <w:lang w:val="en-US"/>
        </w:rPr>
        <w:t xml:space="preserve"> necessities </w:t>
      </w:r>
      <w:r w:rsidR="003D28F1" w:rsidRPr="00825813">
        <w:rPr>
          <w:rFonts w:ascii="Times New Roman" w:hAnsi="Times New Roman" w:cs="Times New Roman"/>
          <w:sz w:val="24"/>
          <w:szCs w:val="24"/>
          <w:lang w:val="en-US"/>
        </w:rPr>
        <w:t>related to the medication</w:t>
      </w:r>
      <w:r w:rsidR="00492AED" w:rsidRPr="00825813">
        <w:rPr>
          <w:rFonts w:ascii="Times New Roman" w:hAnsi="Times New Roman" w:cs="Times New Roman"/>
          <w:sz w:val="24"/>
          <w:szCs w:val="24"/>
          <w:lang w:val="en-US"/>
        </w:rPr>
        <w:t xml:space="preserve"> (</w:t>
      </w:r>
      <w:r w:rsidR="00EC0E43" w:rsidRPr="00825813">
        <w:rPr>
          <w:rFonts w:ascii="Times New Roman" w:hAnsi="Times New Roman" w:cs="Times New Roman"/>
          <w:sz w:val="24"/>
          <w:szCs w:val="24"/>
          <w:lang w:val="en-US"/>
        </w:rPr>
        <w:t>42</w:t>
      </w:r>
      <w:r w:rsidR="00492AED" w:rsidRPr="00825813">
        <w:rPr>
          <w:rFonts w:ascii="Times New Roman" w:hAnsi="Times New Roman" w:cs="Times New Roman"/>
          <w:sz w:val="24"/>
          <w:szCs w:val="24"/>
          <w:lang w:val="en-US"/>
        </w:rPr>
        <w:t>-4</w:t>
      </w:r>
      <w:r w:rsidR="00EC0E43" w:rsidRPr="00825813">
        <w:rPr>
          <w:rFonts w:ascii="Times New Roman" w:hAnsi="Times New Roman" w:cs="Times New Roman"/>
          <w:sz w:val="24"/>
          <w:szCs w:val="24"/>
          <w:lang w:val="en-US"/>
        </w:rPr>
        <w:t>7</w:t>
      </w:r>
      <w:r w:rsidR="00492AED" w:rsidRPr="00825813">
        <w:rPr>
          <w:rFonts w:ascii="Times New Roman" w:hAnsi="Times New Roman" w:cs="Times New Roman"/>
          <w:sz w:val="24"/>
          <w:szCs w:val="24"/>
          <w:lang w:val="en-US"/>
        </w:rPr>
        <w:t>).</w:t>
      </w:r>
    </w:p>
    <w:p w:rsidR="00492AED" w:rsidRPr="00F66E48" w:rsidRDefault="00492AED" w:rsidP="004708D6">
      <w:pPr>
        <w:autoSpaceDE w:val="0"/>
        <w:autoSpaceDN w:val="0"/>
        <w:adjustRightInd w:val="0"/>
        <w:spacing w:after="0" w:line="480" w:lineRule="auto"/>
        <w:jc w:val="both"/>
        <w:rPr>
          <w:rFonts w:ascii="Times New Roman" w:hAnsi="Times New Roman" w:cs="Times New Roman"/>
          <w:sz w:val="24"/>
          <w:szCs w:val="24"/>
          <w:lang w:val="en-US"/>
        </w:rPr>
      </w:pPr>
    </w:p>
    <w:p w:rsidR="00492AED" w:rsidRPr="00F66E48" w:rsidRDefault="00492AED"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The pharmac</w:t>
      </w:r>
      <w:r w:rsidR="00836218" w:rsidRPr="00F66E48">
        <w:rPr>
          <w:rFonts w:ascii="Times New Roman" w:hAnsi="Times New Roman" w:cs="Times New Roman"/>
          <w:sz w:val="24"/>
          <w:szCs w:val="24"/>
          <w:lang w:val="en-US"/>
        </w:rPr>
        <w:t>ist</w:t>
      </w:r>
      <w:r w:rsidRPr="00F66E48">
        <w:rPr>
          <w:rFonts w:ascii="Times New Roman" w:hAnsi="Times New Roman" w:cs="Times New Roman"/>
          <w:sz w:val="24"/>
          <w:szCs w:val="24"/>
          <w:lang w:val="en-US"/>
        </w:rPr>
        <w:t xml:space="preserve"> practice and performance should </w:t>
      </w:r>
      <w:r w:rsidR="00836218" w:rsidRPr="00F66E48">
        <w:rPr>
          <w:rFonts w:ascii="Times New Roman" w:hAnsi="Times New Roman" w:cs="Times New Roman"/>
          <w:sz w:val="24"/>
          <w:szCs w:val="24"/>
          <w:lang w:val="en-US"/>
        </w:rPr>
        <w:t>exceed the</w:t>
      </w:r>
      <w:r w:rsidRPr="00F66E48">
        <w:rPr>
          <w:rFonts w:ascii="Times New Roman" w:hAnsi="Times New Roman" w:cs="Times New Roman"/>
          <w:sz w:val="24"/>
          <w:szCs w:val="24"/>
          <w:lang w:val="en-US"/>
        </w:rPr>
        <w:t xml:space="preserve"> medica</w:t>
      </w:r>
      <w:r w:rsidR="003D28F1" w:rsidRPr="00F66E48">
        <w:rPr>
          <w:rFonts w:ascii="Times New Roman" w:hAnsi="Times New Roman" w:cs="Times New Roman"/>
          <w:sz w:val="24"/>
          <w:szCs w:val="24"/>
          <w:lang w:val="en-US"/>
        </w:rPr>
        <w:t>tion</w:t>
      </w:r>
      <w:r w:rsidRPr="00F66E48">
        <w:rPr>
          <w:rFonts w:ascii="Times New Roman" w:hAnsi="Times New Roman" w:cs="Times New Roman"/>
          <w:sz w:val="24"/>
          <w:szCs w:val="24"/>
          <w:lang w:val="en-US"/>
        </w:rPr>
        <w:t xml:space="preserve"> dispens</w:t>
      </w:r>
      <w:r w:rsidR="003F3FA6" w:rsidRPr="00F66E48">
        <w:rPr>
          <w:rFonts w:ascii="Times New Roman" w:hAnsi="Times New Roman" w:cs="Times New Roman"/>
          <w:sz w:val="24"/>
          <w:szCs w:val="24"/>
          <w:lang w:val="en-US"/>
        </w:rPr>
        <w:t>ing</w:t>
      </w:r>
      <w:r w:rsidRPr="00F66E48">
        <w:rPr>
          <w:rFonts w:ascii="Times New Roman" w:hAnsi="Times New Roman" w:cs="Times New Roman"/>
          <w:sz w:val="24"/>
          <w:szCs w:val="24"/>
          <w:lang w:val="en-US"/>
        </w:rPr>
        <w:t>, and focus in the welfare practice (medicament-patient)</w:t>
      </w:r>
      <w:r w:rsidR="00836218" w:rsidRPr="00F66E48">
        <w:rPr>
          <w:rFonts w:ascii="Times New Roman" w:hAnsi="Times New Roman" w:cs="Times New Roman"/>
          <w:sz w:val="24"/>
          <w:szCs w:val="24"/>
          <w:lang w:val="en-US"/>
        </w:rPr>
        <w:t>; likewise, the pharmacist should be inc</w:t>
      </w:r>
      <w:r w:rsidR="003D28F1" w:rsidRPr="00F66E48">
        <w:rPr>
          <w:rFonts w:ascii="Times New Roman" w:hAnsi="Times New Roman" w:cs="Times New Roman"/>
          <w:sz w:val="24"/>
          <w:szCs w:val="24"/>
          <w:lang w:val="en-US"/>
        </w:rPr>
        <w:t xml:space="preserve">luded in </w:t>
      </w:r>
      <w:r w:rsidR="00836218" w:rsidRPr="00F66E48">
        <w:rPr>
          <w:rFonts w:ascii="Times New Roman" w:hAnsi="Times New Roman" w:cs="Times New Roman"/>
          <w:sz w:val="24"/>
          <w:szCs w:val="24"/>
          <w:lang w:val="en-US"/>
        </w:rPr>
        <w:t xml:space="preserve">the health team as a medicament expert and assume the </w:t>
      </w:r>
      <w:r w:rsidR="003D28F1" w:rsidRPr="00F66E48">
        <w:rPr>
          <w:rFonts w:ascii="Times New Roman" w:hAnsi="Times New Roman" w:cs="Times New Roman"/>
          <w:sz w:val="24"/>
          <w:szCs w:val="24"/>
          <w:lang w:val="en-US"/>
        </w:rPr>
        <w:t xml:space="preserve">responsibility of </w:t>
      </w:r>
      <w:r w:rsidR="00836218" w:rsidRPr="00F66E48">
        <w:rPr>
          <w:rFonts w:ascii="Times New Roman" w:hAnsi="Times New Roman" w:cs="Times New Roman"/>
          <w:sz w:val="24"/>
          <w:szCs w:val="24"/>
          <w:lang w:val="en-US"/>
        </w:rPr>
        <w:t>patient</w:t>
      </w:r>
      <w:r w:rsidR="003D28F1" w:rsidRPr="00F66E48">
        <w:rPr>
          <w:rFonts w:ascii="Times New Roman" w:hAnsi="Times New Roman" w:cs="Times New Roman"/>
          <w:sz w:val="24"/>
          <w:szCs w:val="24"/>
          <w:lang w:val="en-US"/>
        </w:rPr>
        <w:t>’s</w:t>
      </w:r>
      <w:r w:rsidR="00EC0E43" w:rsidRPr="00825813">
        <w:rPr>
          <w:rFonts w:ascii="Times New Roman" w:hAnsi="Times New Roman" w:cs="Times New Roman"/>
          <w:sz w:val="24"/>
          <w:szCs w:val="24"/>
          <w:lang w:val="en-US"/>
        </w:rPr>
        <w:t>results (47-49</w:t>
      </w:r>
      <w:r w:rsidR="00836218" w:rsidRPr="00825813">
        <w:rPr>
          <w:rFonts w:ascii="Times New Roman" w:hAnsi="Times New Roman" w:cs="Times New Roman"/>
          <w:sz w:val="24"/>
          <w:szCs w:val="24"/>
          <w:lang w:val="en-US"/>
        </w:rPr>
        <w:t>).</w:t>
      </w:r>
      <w:r w:rsidR="00836218" w:rsidRPr="00F66E48">
        <w:rPr>
          <w:rFonts w:ascii="Times New Roman" w:hAnsi="Times New Roman" w:cs="Times New Roman"/>
          <w:sz w:val="24"/>
          <w:szCs w:val="24"/>
          <w:lang w:val="en-US"/>
        </w:rPr>
        <w:t xml:space="preserve"> Consequently, </w:t>
      </w:r>
      <w:r w:rsidR="00B16EE7" w:rsidRPr="00F66E48">
        <w:rPr>
          <w:rFonts w:ascii="Times New Roman" w:hAnsi="Times New Roman" w:cs="Times New Roman"/>
          <w:sz w:val="24"/>
          <w:szCs w:val="24"/>
          <w:lang w:val="en-US"/>
        </w:rPr>
        <w:t xml:space="preserve">the need </w:t>
      </w:r>
      <w:r w:rsidR="00836218" w:rsidRPr="00F66E48">
        <w:rPr>
          <w:rFonts w:ascii="Times New Roman" w:hAnsi="Times New Roman" w:cs="Times New Roman"/>
          <w:sz w:val="24"/>
          <w:szCs w:val="24"/>
          <w:lang w:val="en-US"/>
        </w:rPr>
        <w:t>arise</w:t>
      </w:r>
      <w:r w:rsidR="000D7DC4" w:rsidRPr="00F66E48">
        <w:rPr>
          <w:rFonts w:ascii="Times New Roman" w:hAnsi="Times New Roman" w:cs="Times New Roman"/>
          <w:sz w:val="24"/>
          <w:szCs w:val="24"/>
          <w:lang w:val="en-US"/>
        </w:rPr>
        <w:t>s</w:t>
      </w:r>
      <w:r w:rsidR="00836218" w:rsidRPr="00F66E48">
        <w:rPr>
          <w:rFonts w:ascii="Times New Roman" w:hAnsi="Times New Roman" w:cs="Times New Roman"/>
          <w:sz w:val="24"/>
          <w:szCs w:val="24"/>
          <w:lang w:val="en-US"/>
        </w:rPr>
        <w:t xml:space="preserve"> to bring up, from the universities, academic professionals</w:t>
      </w:r>
      <w:r w:rsidR="007E178A" w:rsidRPr="00F66E48">
        <w:rPr>
          <w:rFonts w:ascii="Times New Roman" w:hAnsi="Times New Roman" w:cs="Times New Roman"/>
          <w:sz w:val="24"/>
          <w:szCs w:val="24"/>
          <w:lang w:val="en-US"/>
        </w:rPr>
        <w:t xml:space="preserve">, competitive, leaders </w:t>
      </w:r>
      <w:r w:rsidR="007E178A" w:rsidRPr="00825813">
        <w:rPr>
          <w:rFonts w:ascii="Times New Roman" w:hAnsi="Times New Roman" w:cs="Times New Roman"/>
          <w:sz w:val="24"/>
          <w:szCs w:val="24"/>
          <w:lang w:val="en-US"/>
        </w:rPr>
        <w:t>with social responsibilities and conscience that are able to execute in a correct way the profession (</w:t>
      </w:r>
      <w:r w:rsidR="00AB338C" w:rsidRPr="00825813">
        <w:rPr>
          <w:rFonts w:ascii="Times New Roman" w:hAnsi="Times New Roman" w:cs="Times New Roman"/>
          <w:sz w:val="24"/>
          <w:szCs w:val="24"/>
          <w:lang w:val="en-US"/>
        </w:rPr>
        <w:t>50</w:t>
      </w:r>
      <w:r w:rsidR="007E178A" w:rsidRPr="00825813">
        <w:rPr>
          <w:rFonts w:ascii="Times New Roman" w:hAnsi="Times New Roman" w:cs="Times New Roman"/>
          <w:sz w:val="24"/>
          <w:szCs w:val="24"/>
          <w:lang w:val="en-US"/>
        </w:rPr>
        <w:t>,</w:t>
      </w:r>
      <w:r w:rsidR="00AB338C" w:rsidRPr="00825813">
        <w:rPr>
          <w:rFonts w:ascii="Times New Roman" w:hAnsi="Times New Roman" w:cs="Times New Roman"/>
          <w:sz w:val="24"/>
          <w:szCs w:val="24"/>
          <w:lang w:val="en-US"/>
        </w:rPr>
        <w:t>51</w:t>
      </w:r>
      <w:r w:rsidR="007E178A" w:rsidRPr="00825813">
        <w:rPr>
          <w:rFonts w:ascii="Times New Roman" w:hAnsi="Times New Roman" w:cs="Times New Roman"/>
          <w:sz w:val="24"/>
          <w:szCs w:val="24"/>
          <w:lang w:val="en-US"/>
        </w:rPr>
        <w:t>). But</w:t>
      </w:r>
      <w:r w:rsidR="000D7DC4" w:rsidRPr="00F66E48">
        <w:rPr>
          <w:rFonts w:ascii="Times New Roman" w:hAnsi="Times New Roman" w:cs="Times New Roman"/>
          <w:sz w:val="24"/>
          <w:szCs w:val="24"/>
          <w:lang w:val="en-US"/>
        </w:rPr>
        <w:t xml:space="preserve">these </w:t>
      </w:r>
      <w:r w:rsidR="00914AB7" w:rsidRPr="00F66E48">
        <w:rPr>
          <w:rFonts w:ascii="Times New Roman" w:hAnsi="Times New Roman" w:cs="Times New Roman"/>
          <w:sz w:val="24"/>
          <w:szCs w:val="24"/>
          <w:lang w:val="en-US"/>
        </w:rPr>
        <w:t>transformations</w:t>
      </w:r>
      <w:r w:rsidR="000D7DC4" w:rsidRPr="00F66E48">
        <w:rPr>
          <w:rFonts w:ascii="Times New Roman" w:hAnsi="Times New Roman" w:cs="Times New Roman"/>
          <w:sz w:val="24"/>
          <w:szCs w:val="24"/>
          <w:lang w:val="en-US"/>
        </w:rPr>
        <w:t xml:space="preserve"> require</w:t>
      </w:r>
      <w:r w:rsidR="007E178A" w:rsidRPr="00F66E48">
        <w:rPr>
          <w:rFonts w:ascii="Times New Roman" w:hAnsi="Times New Roman" w:cs="Times New Roman"/>
          <w:sz w:val="24"/>
          <w:szCs w:val="24"/>
          <w:lang w:val="en-US"/>
        </w:rPr>
        <w:t xml:space="preserve"> the collective participation of the different </w:t>
      </w:r>
      <w:r w:rsidR="003A24E1" w:rsidRPr="00F66E48">
        <w:rPr>
          <w:rFonts w:ascii="Times New Roman" w:hAnsi="Times New Roman" w:cs="Times New Roman"/>
          <w:sz w:val="24"/>
          <w:szCs w:val="24"/>
          <w:lang w:val="en-US"/>
        </w:rPr>
        <w:t>administrative</w:t>
      </w:r>
      <w:r w:rsidR="007E178A" w:rsidRPr="00F66E48">
        <w:rPr>
          <w:rFonts w:ascii="Times New Roman" w:hAnsi="Times New Roman" w:cs="Times New Roman"/>
          <w:sz w:val="24"/>
          <w:szCs w:val="24"/>
          <w:lang w:val="en-US"/>
        </w:rPr>
        <w:t>, economical and pharmaceutic</w:t>
      </w:r>
      <w:r w:rsidR="000D7DC4" w:rsidRPr="00F66E48">
        <w:rPr>
          <w:rFonts w:ascii="Times New Roman" w:hAnsi="Times New Roman" w:cs="Times New Roman"/>
          <w:sz w:val="24"/>
          <w:szCs w:val="24"/>
          <w:lang w:val="en-US"/>
        </w:rPr>
        <w:t>al</w:t>
      </w:r>
      <w:r w:rsidR="007E178A" w:rsidRPr="00F66E48">
        <w:rPr>
          <w:rFonts w:ascii="Times New Roman" w:hAnsi="Times New Roman" w:cs="Times New Roman"/>
          <w:sz w:val="24"/>
          <w:szCs w:val="24"/>
          <w:lang w:val="en-US"/>
        </w:rPr>
        <w:t xml:space="preserve"> entities, exhorting philosophic</w:t>
      </w:r>
      <w:r w:rsidR="000D7DC4" w:rsidRPr="00F66E48">
        <w:rPr>
          <w:rFonts w:ascii="Times New Roman" w:hAnsi="Times New Roman" w:cs="Times New Roman"/>
          <w:sz w:val="24"/>
          <w:szCs w:val="24"/>
          <w:lang w:val="en-US"/>
        </w:rPr>
        <w:t>al</w:t>
      </w:r>
      <w:r w:rsidR="007E178A" w:rsidRPr="00F66E48">
        <w:rPr>
          <w:rFonts w:ascii="Times New Roman" w:hAnsi="Times New Roman" w:cs="Times New Roman"/>
          <w:sz w:val="24"/>
          <w:szCs w:val="24"/>
          <w:lang w:val="en-US"/>
        </w:rPr>
        <w:t>, politic</w:t>
      </w:r>
      <w:r w:rsidR="000D7DC4" w:rsidRPr="00F66E48">
        <w:rPr>
          <w:rFonts w:ascii="Times New Roman" w:hAnsi="Times New Roman" w:cs="Times New Roman"/>
          <w:sz w:val="24"/>
          <w:szCs w:val="24"/>
          <w:lang w:val="en-US"/>
        </w:rPr>
        <w:t>al</w:t>
      </w:r>
      <w:r w:rsidR="007E178A" w:rsidRPr="00F66E48">
        <w:rPr>
          <w:rFonts w:ascii="Times New Roman" w:hAnsi="Times New Roman" w:cs="Times New Roman"/>
          <w:sz w:val="24"/>
          <w:szCs w:val="24"/>
          <w:lang w:val="en-US"/>
        </w:rPr>
        <w:t xml:space="preserve"> and logistic changes that renovate the pharmaceutical </w:t>
      </w:r>
      <w:r w:rsidR="007E178A" w:rsidRPr="00825813">
        <w:rPr>
          <w:rFonts w:ascii="Times New Roman" w:hAnsi="Times New Roman" w:cs="Times New Roman"/>
          <w:sz w:val="24"/>
          <w:szCs w:val="24"/>
          <w:lang w:val="en-US"/>
        </w:rPr>
        <w:t>profession (</w:t>
      </w:r>
      <w:r w:rsidR="00AB338C" w:rsidRPr="00825813">
        <w:rPr>
          <w:rFonts w:ascii="Times New Roman" w:hAnsi="Times New Roman" w:cs="Times New Roman"/>
          <w:sz w:val="24"/>
          <w:szCs w:val="24"/>
          <w:lang w:val="en-US"/>
        </w:rPr>
        <w:t>52</w:t>
      </w:r>
      <w:r w:rsidR="007E178A" w:rsidRPr="00825813">
        <w:rPr>
          <w:rFonts w:ascii="Times New Roman" w:hAnsi="Times New Roman" w:cs="Times New Roman"/>
          <w:sz w:val="24"/>
          <w:szCs w:val="24"/>
          <w:lang w:val="en-US"/>
        </w:rPr>
        <w:t>,</w:t>
      </w:r>
      <w:r w:rsidR="00AB338C" w:rsidRPr="00825813">
        <w:rPr>
          <w:rFonts w:ascii="Times New Roman" w:hAnsi="Times New Roman" w:cs="Times New Roman"/>
          <w:sz w:val="24"/>
          <w:szCs w:val="24"/>
          <w:lang w:val="en-US"/>
        </w:rPr>
        <w:t>53</w:t>
      </w:r>
      <w:r w:rsidR="007E178A" w:rsidRPr="00825813">
        <w:rPr>
          <w:rFonts w:ascii="Times New Roman" w:hAnsi="Times New Roman" w:cs="Times New Roman"/>
          <w:sz w:val="24"/>
          <w:szCs w:val="24"/>
          <w:lang w:val="en-US"/>
        </w:rPr>
        <w:t>).</w:t>
      </w:r>
    </w:p>
    <w:p w:rsidR="007E178A" w:rsidRPr="00F66E48" w:rsidRDefault="007E178A" w:rsidP="004708D6">
      <w:pPr>
        <w:autoSpaceDE w:val="0"/>
        <w:autoSpaceDN w:val="0"/>
        <w:adjustRightInd w:val="0"/>
        <w:spacing w:after="0" w:line="480" w:lineRule="auto"/>
        <w:jc w:val="both"/>
        <w:rPr>
          <w:rFonts w:ascii="Times New Roman" w:hAnsi="Times New Roman" w:cs="Times New Roman"/>
          <w:sz w:val="24"/>
          <w:szCs w:val="24"/>
          <w:lang w:val="en-US"/>
        </w:rPr>
      </w:pPr>
    </w:p>
    <w:p w:rsidR="007E178A" w:rsidRPr="00F66E48" w:rsidRDefault="007E178A"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With this approach</w:t>
      </w:r>
      <w:r w:rsidR="003D25FA" w:rsidRPr="00F66E48">
        <w:rPr>
          <w:rFonts w:ascii="Times New Roman" w:hAnsi="Times New Roman" w:cs="Times New Roman"/>
          <w:sz w:val="24"/>
          <w:szCs w:val="24"/>
          <w:lang w:val="en-US"/>
        </w:rPr>
        <w:t xml:space="preserve">, an invitation to generate a </w:t>
      </w:r>
      <w:r w:rsidR="00C11B80" w:rsidRPr="00F66E48">
        <w:rPr>
          <w:rFonts w:ascii="Times New Roman" w:hAnsi="Times New Roman" w:cs="Times New Roman"/>
          <w:sz w:val="24"/>
          <w:szCs w:val="24"/>
          <w:lang w:val="en-US"/>
        </w:rPr>
        <w:t>greater</w:t>
      </w:r>
      <w:r w:rsidR="003D25FA" w:rsidRPr="00F66E48">
        <w:rPr>
          <w:rFonts w:ascii="Times New Roman" w:hAnsi="Times New Roman" w:cs="Times New Roman"/>
          <w:sz w:val="24"/>
          <w:szCs w:val="24"/>
          <w:lang w:val="en-US"/>
        </w:rPr>
        <w:t xml:space="preserve"> scientific evidence of this practice is made, in favor of the pharmacist recognition in the health system. This situation demand</w:t>
      </w:r>
      <w:r w:rsidR="000D7DC4" w:rsidRPr="00F66E48">
        <w:rPr>
          <w:rFonts w:ascii="Times New Roman" w:hAnsi="Times New Roman" w:cs="Times New Roman"/>
          <w:sz w:val="24"/>
          <w:szCs w:val="24"/>
          <w:lang w:val="en-US"/>
        </w:rPr>
        <w:t>s</w:t>
      </w:r>
      <w:r w:rsidR="003D25FA" w:rsidRPr="00F66E48">
        <w:rPr>
          <w:rFonts w:ascii="Times New Roman" w:hAnsi="Times New Roman" w:cs="Times New Roman"/>
          <w:sz w:val="24"/>
          <w:szCs w:val="24"/>
          <w:lang w:val="en-US"/>
        </w:rPr>
        <w:t xml:space="preserve"> to carry out, register and publish the pharmacist contributions to the optimization of pharmacother</w:t>
      </w:r>
      <w:r w:rsidR="00AB338C" w:rsidRPr="00F66E48">
        <w:rPr>
          <w:rFonts w:ascii="Times New Roman" w:hAnsi="Times New Roman" w:cs="Times New Roman"/>
          <w:sz w:val="24"/>
          <w:szCs w:val="24"/>
          <w:lang w:val="en-US"/>
        </w:rPr>
        <w:t xml:space="preserve">apy and its associated </w:t>
      </w:r>
      <w:r w:rsidR="00AB338C" w:rsidRPr="00825813">
        <w:rPr>
          <w:rFonts w:ascii="Times New Roman" w:hAnsi="Times New Roman" w:cs="Times New Roman"/>
          <w:sz w:val="24"/>
          <w:szCs w:val="24"/>
          <w:lang w:val="en-US"/>
        </w:rPr>
        <w:t>costs (54</w:t>
      </w:r>
      <w:r w:rsidR="003D25FA" w:rsidRPr="00825813">
        <w:rPr>
          <w:rFonts w:ascii="Times New Roman" w:hAnsi="Times New Roman" w:cs="Times New Roman"/>
          <w:sz w:val="24"/>
          <w:szCs w:val="24"/>
          <w:lang w:val="en-US"/>
        </w:rPr>
        <w:t>). Likewise</w:t>
      </w:r>
      <w:r w:rsidR="003D25FA" w:rsidRPr="00F66E48">
        <w:rPr>
          <w:rFonts w:ascii="Times New Roman" w:hAnsi="Times New Roman" w:cs="Times New Roman"/>
          <w:sz w:val="24"/>
          <w:szCs w:val="24"/>
          <w:lang w:val="en-US"/>
        </w:rPr>
        <w:t xml:space="preserve">, </w:t>
      </w:r>
      <w:r w:rsidR="000D7DC4" w:rsidRPr="00F66E48">
        <w:rPr>
          <w:rFonts w:ascii="Times New Roman" w:hAnsi="Times New Roman" w:cs="Times New Roman"/>
          <w:sz w:val="24"/>
          <w:szCs w:val="24"/>
          <w:lang w:val="en-US"/>
        </w:rPr>
        <w:t xml:space="preserve">it </w:t>
      </w:r>
      <w:r w:rsidR="003D25FA" w:rsidRPr="00F66E48">
        <w:rPr>
          <w:rFonts w:ascii="Times New Roman" w:hAnsi="Times New Roman" w:cs="Times New Roman"/>
          <w:sz w:val="24"/>
          <w:szCs w:val="24"/>
          <w:lang w:val="en-US"/>
        </w:rPr>
        <w:t>requires the implementation an</w:t>
      </w:r>
      <w:r w:rsidR="000D7DC4" w:rsidRPr="00F66E48">
        <w:rPr>
          <w:rFonts w:ascii="Times New Roman" w:hAnsi="Times New Roman" w:cs="Times New Roman"/>
          <w:sz w:val="24"/>
          <w:szCs w:val="24"/>
          <w:lang w:val="en-US"/>
        </w:rPr>
        <w:t>d development of pharmacoeconomy</w:t>
      </w:r>
      <w:r w:rsidR="003D25FA" w:rsidRPr="00F66E48">
        <w:rPr>
          <w:rFonts w:ascii="Times New Roman" w:hAnsi="Times New Roman" w:cs="Times New Roman"/>
          <w:sz w:val="24"/>
          <w:szCs w:val="24"/>
          <w:lang w:val="en-US"/>
        </w:rPr>
        <w:t xml:space="preserve">, pharmacoepidemiology, pharmacovigilance and pharmacotherapy </w:t>
      </w:r>
      <w:r w:rsidR="00F71620" w:rsidRPr="00F66E48">
        <w:rPr>
          <w:rFonts w:ascii="Times New Roman" w:hAnsi="Times New Roman" w:cs="Times New Roman"/>
          <w:sz w:val="24"/>
          <w:szCs w:val="24"/>
          <w:lang w:val="en-US"/>
        </w:rPr>
        <w:t>follow-up</w:t>
      </w:r>
      <w:r w:rsidR="003D25FA" w:rsidRPr="00F66E48">
        <w:rPr>
          <w:rFonts w:ascii="Times New Roman" w:hAnsi="Times New Roman" w:cs="Times New Roman"/>
          <w:sz w:val="24"/>
          <w:szCs w:val="24"/>
          <w:lang w:val="en-US"/>
        </w:rPr>
        <w:t xml:space="preserve"> programs.</w:t>
      </w:r>
    </w:p>
    <w:p w:rsidR="003D25FA" w:rsidRPr="00F66E48" w:rsidRDefault="003D25FA" w:rsidP="004708D6">
      <w:pPr>
        <w:autoSpaceDE w:val="0"/>
        <w:autoSpaceDN w:val="0"/>
        <w:adjustRightInd w:val="0"/>
        <w:spacing w:after="0" w:line="480" w:lineRule="auto"/>
        <w:jc w:val="both"/>
        <w:rPr>
          <w:rFonts w:ascii="Times New Roman" w:hAnsi="Times New Roman" w:cs="Times New Roman"/>
          <w:sz w:val="24"/>
          <w:szCs w:val="24"/>
          <w:lang w:val="en-US"/>
        </w:rPr>
      </w:pPr>
    </w:p>
    <w:p w:rsidR="003D25FA" w:rsidRPr="00F66E48" w:rsidRDefault="003D25FA" w:rsidP="002C076E">
      <w:pPr>
        <w:pStyle w:val="Sinespaciado"/>
        <w:spacing w:line="480" w:lineRule="auto"/>
        <w:jc w:val="both"/>
        <w:outlineLvl w:val="0"/>
        <w:rPr>
          <w:rFonts w:ascii="Times New Roman" w:hAnsi="Times New Roman" w:cs="Times New Roman"/>
          <w:b/>
          <w:sz w:val="24"/>
          <w:szCs w:val="24"/>
          <w:lang w:val="en-US"/>
        </w:rPr>
      </w:pPr>
      <w:r w:rsidRPr="00F66E48">
        <w:rPr>
          <w:rFonts w:ascii="Times New Roman" w:hAnsi="Times New Roman" w:cs="Times New Roman"/>
          <w:b/>
          <w:sz w:val="24"/>
          <w:szCs w:val="24"/>
          <w:lang w:val="en-US"/>
        </w:rPr>
        <w:t>6.2 Challenges</w:t>
      </w:r>
    </w:p>
    <w:p w:rsidR="003D25FA" w:rsidRPr="00F66E48" w:rsidRDefault="003D25FA"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Colombia requires that the advances and achieve</w:t>
      </w:r>
      <w:r w:rsidR="000D7DC4" w:rsidRPr="00F66E48">
        <w:rPr>
          <w:rFonts w:ascii="Times New Roman" w:hAnsi="Times New Roman" w:cs="Times New Roman"/>
          <w:sz w:val="24"/>
          <w:szCs w:val="24"/>
          <w:lang w:val="en-US"/>
        </w:rPr>
        <w:t>ments</w:t>
      </w:r>
      <w:r w:rsidRPr="00F66E48">
        <w:rPr>
          <w:rFonts w:ascii="Times New Roman" w:hAnsi="Times New Roman" w:cs="Times New Roman"/>
          <w:sz w:val="24"/>
          <w:szCs w:val="24"/>
          <w:lang w:val="en-US"/>
        </w:rPr>
        <w:t xml:space="preserve"> made in the pharmaceutical </w:t>
      </w:r>
      <w:r w:rsidR="002728A4" w:rsidRPr="00F66E48">
        <w:rPr>
          <w:rFonts w:ascii="Times New Roman" w:hAnsi="Times New Roman" w:cs="Times New Roman"/>
          <w:sz w:val="24"/>
          <w:szCs w:val="24"/>
          <w:lang w:val="en-US"/>
        </w:rPr>
        <w:t>care context</w:t>
      </w:r>
      <w:r w:rsidRPr="00F66E48">
        <w:rPr>
          <w:rFonts w:ascii="Times New Roman" w:hAnsi="Times New Roman" w:cs="Times New Roman"/>
          <w:sz w:val="24"/>
          <w:szCs w:val="24"/>
          <w:lang w:val="en-US"/>
        </w:rPr>
        <w:t xml:space="preserve">, </w:t>
      </w:r>
      <w:r w:rsidR="00280729" w:rsidRPr="00F66E48">
        <w:rPr>
          <w:rFonts w:ascii="Times New Roman" w:hAnsi="Times New Roman" w:cs="Times New Roman"/>
          <w:sz w:val="24"/>
          <w:szCs w:val="24"/>
          <w:lang w:val="en-US"/>
        </w:rPr>
        <w:t xml:space="preserve">expressed </w:t>
      </w:r>
      <w:r w:rsidRPr="00F66E48">
        <w:rPr>
          <w:rFonts w:ascii="Times New Roman" w:hAnsi="Times New Roman" w:cs="Times New Roman"/>
          <w:sz w:val="24"/>
          <w:szCs w:val="24"/>
          <w:lang w:val="en-US"/>
        </w:rPr>
        <w:t>in a punctual way</w:t>
      </w:r>
      <w:r w:rsidR="00280729" w:rsidRPr="00F66E48">
        <w:rPr>
          <w:rFonts w:ascii="Times New Roman" w:hAnsi="Times New Roman" w:cs="Times New Roman"/>
          <w:sz w:val="24"/>
          <w:szCs w:val="24"/>
          <w:lang w:val="en-US"/>
        </w:rPr>
        <w:t xml:space="preserve"> in some inst</w:t>
      </w:r>
      <w:r w:rsidR="00A27919" w:rsidRPr="00F66E48">
        <w:rPr>
          <w:rFonts w:ascii="Times New Roman" w:hAnsi="Times New Roman" w:cs="Times New Roman"/>
          <w:sz w:val="24"/>
          <w:szCs w:val="24"/>
          <w:lang w:val="en-US"/>
        </w:rPr>
        <w:t>it</w:t>
      </w:r>
      <w:r w:rsidR="00280729" w:rsidRPr="00F66E48">
        <w:rPr>
          <w:rFonts w:ascii="Times New Roman" w:hAnsi="Times New Roman" w:cs="Times New Roman"/>
          <w:sz w:val="24"/>
          <w:szCs w:val="24"/>
          <w:lang w:val="en-US"/>
        </w:rPr>
        <w:t xml:space="preserve">utions, be implemented in all the pharmaceutical services across the country, leaving </w:t>
      </w:r>
      <w:r w:rsidR="002728A4" w:rsidRPr="00F66E48">
        <w:rPr>
          <w:rFonts w:ascii="Times New Roman" w:hAnsi="Times New Roman" w:cs="Times New Roman"/>
          <w:sz w:val="24"/>
          <w:szCs w:val="24"/>
          <w:lang w:val="en-US"/>
        </w:rPr>
        <w:t>evidence about</w:t>
      </w:r>
      <w:r w:rsidR="00280729" w:rsidRPr="00F66E48">
        <w:rPr>
          <w:rFonts w:ascii="Times New Roman" w:hAnsi="Times New Roman" w:cs="Times New Roman"/>
          <w:sz w:val="24"/>
          <w:szCs w:val="24"/>
          <w:lang w:val="en-US"/>
        </w:rPr>
        <w:t xml:space="preserve"> the socio-</w:t>
      </w:r>
      <w:r w:rsidR="00825813" w:rsidRPr="00F66E48">
        <w:rPr>
          <w:rFonts w:ascii="Times New Roman" w:hAnsi="Times New Roman" w:cs="Times New Roman"/>
          <w:sz w:val="24"/>
          <w:szCs w:val="24"/>
          <w:lang w:val="en-US"/>
        </w:rPr>
        <w:t>economic</w:t>
      </w:r>
      <w:r w:rsidR="00280729" w:rsidRPr="00F66E48">
        <w:rPr>
          <w:rFonts w:ascii="Times New Roman" w:hAnsi="Times New Roman" w:cs="Times New Roman"/>
          <w:sz w:val="24"/>
          <w:szCs w:val="24"/>
          <w:lang w:val="en-US"/>
        </w:rPr>
        <w:t xml:space="preserve"> benefits and the positive results achieved in </w:t>
      </w:r>
      <w:r w:rsidR="000D7DC4" w:rsidRPr="00F66E48">
        <w:rPr>
          <w:rFonts w:ascii="Times New Roman" w:hAnsi="Times New Roman" w:cs="Times New Roman"/>
          <w:sz w:val="24"/>
          <w:szCs w:val="24"/>
          <w:lang w:val="en-US"/>
        </w:rPr>
        <w:t>patients. Under these circumstances,</w:t>
      </w:r>
      <w:r w:rsidR="00A27919" w:rsidRPr="00F66E48">
        <w:rPr>
          <w:rFonts w:ascii="Times New Roman" w:hAnsi="Times New Roman" w:cs="Times New Roman"/>
          <w:sz w:val="24"/>
          <w:szCs w:val="24"/>
          <w:lang w:val="en-US"/>
        </w:rPr>
        <w:t xml:space="preserve">it </w:t>
      </w:r>
      <w:r w:rsidR="00280729" w:rsidRPr="00F66E48">
        <w:rPr>
          <w:rFonts w:ascii="Times New Roman" w:hAnsi="Times New Roman" w:cs="Times New Roman"/>
          <w:sz w:val="24"/>
          <w:szCs w:val="24"/>
          <w:lang w:val="en-US"/>
        </w:rPr>
        <w:t>is necessary:</w:t>
      </w:r>
    </w:p>
    <w:p w:rsidR="001667D7" w:rsidRPr="00F66E48" w:rsidRDefault="000D7DC4"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p</w:t>
      </w:r>
      <w:r w:rsidR="00280729" w:rsidRPr="00F66E48">
        <w:rPr>
          <w:rFonts w:ascii="Times New Roman" w:hAnsi="Times New Roman" w:cs="Times New Roman"/>
          <w:sz w:val="24"/>
          <w:szCs w:val="24"/>
          <w:lang w:val="en-US"/>
        </w:rPr>
        <w:t xml:space="preserve">romote the formation of pharmacists </w:t>
      </w:r>
      <w:r w:rsidR="00C53F9C" w:rsidRPr="00F66E48">
        <w:rPr>
          <w:rFonts w:ascii="Times New Roman" w:hAnsi="Times New Roman" w:cs="Times New Roman"/>
          <w:sz w:val="24"/>
          <w:szCs w:val="24"/>
          <w:lang w:val="en-US"/>
        </w:rPr>
        <w:t xml:space="preserve">to implement pharmaceutical care (pharmacotherapy follow-up) </w:t>
      </w:r>
      <w:r w:rsidR="00C53F9C" w:rsidRPr="00825813">
        <w:rPr>
          <w:rFonts w:ascii="Times New Roman" w:hAnsi="Times New Roman" w:cs="Times New Roman"/>
          <w:sz w:val="24"/>
          <w:szCs w:val="24"/>
          <w:lang w:val="en-US"/>
        </w:rPr>
        <w:t xml:space="preserve">programs </w:t>
      </w:r>
      <w:r w:rsidR="00AB338C" w:rsidRPr="00825813">
        <w:rPr>
          <w:rFonts w:ascii="Times New Roman" w:hAnsi="Times New Roman" w:cs="Times New Roman"/>
          <w:sz w:val="24"/>
          <w:szCs w:val="24"/>
          <w:lang w:val="en-US"/>
        </w:rPr>
        <w:t>(55</w:t>
      </w:r>
      <w:r w:rsidR="00280729" w:rsidRPr="00825813">
        <w:rPr>
          <w:rFonts w:ascii="Times New Roman" w:hAnsi="Times New Roman" w:cs="Times New Roman"/>
          <w:sz w:val="24"/>
          <w:szCs w:val="24"/>
          <w:lang w:val="en-US"/>
        </w:rPr>
        <w:t>).</w:t>
      </w:r>
    </w:p>
    <w:p w:rsidR="00C0532E" w:rsidRPr="00F66E48" w:rsidRDefault="00C0532E" w:rsidP="00C63F7A">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To promote the training of pharmacists to implement pharmaceutical care programs (Pharmacotherapy follow-up) through curricular reforms of the undergraduate and postgraduate (seen as a scientific discipline aimed at clinical practice and teaching) in all  pharmacy faculties in Colombia and their respective accreditation, using strategies that create impact in the community such as feedback from researchers, partnerships with private companies, active participation in different professional associations, pharmaceutical, academic practices in the community (hospitals, clinics, laboratories, industry, etc.) and graduate </w:t>
      </w:r>
      <w:r w:rsidRPr="006C0B80">
        <w:rPr>
          <w:rFonts w:ascii="Times New Roman" w:hAnsi="Times New Roman" w:cs="Times New Roman"/>
          <w:sz w:val="24"/>
          <w:szCs w:val="24"/>
          <w:lang w:val="en-US"/>
        </w:rPr>
        <w:t>programs</w:t>
      </w:r>
      <w:r w:rsidR="00C63F7A" w:rsidRPr="006C0B80">
        <w:rPr>
          <w:rFonts w:ascii="Times New Roman" w:hAnsi="Times New Roman" w:cs="Times New Roman"/>
          <w:sz w:val="24"/>
          <w:szCs w:val="24"/>
          <w:lang w:val="en-US"/>
        </w:rPr>
        <w:t xml:space="preserve"> (</w:t>
      </w:r>
      <w:r w:rsidR="00AB338C" w:rsidRPr="006C0B80">
        <w:rPr>
          <w:rFonts w:ascii="Times New Roman" w:hAnsi="Times New Roman" w:cs="Times New Roman"/>
          <w:sz w:val="24"/>
          <w:szCs w:val="24"/>
          <w:lang w:val="en-US"/>
        </w:rPr>
        <w:t xml:space="preserve">56). </w:t>
      </w:r>
    </w:p>
    <w:p w:rsidR="00280729" w:rsidRPr="00F66E48" w:rsidRDefault="000D7DC4"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lastRenderedPageBreak/>
        <w:t>To g</w:t>
      </w:r>
      <w:r w:rsidR="00280729" w:rsidRPr="00F66E48">
        <w:rPr>
          <w:rFonts w:ascii="Times New Roman" w:hAnsi="Times New Roman" w:cs="Times New Roman"/>
          <w:sz w:val="24"/>
          <w:szCs w:val="24"/>
          <w:lang w:val="en-US"/>
        </w:rPr>
        <w:t>uarantee</w:t>
      </w:r>
      <w:r w:rsidR="009B05BC" w:rsidRPr="00F66E48">
        <w:rPr>
          <w:rFonts w:ascii="Times New Roman" w:hAnsi="Times New Roman" w:cs="Times New Roman"/>
          <w:sz w:val="24"/>
          <w:szCs w:val="24"/>
          <w:lang w:val="en-US"/>
        </w:rPr>
        <w:t>, through</w:t>
      </w:r>
      <w:r w:rsidR="00280729" w:rsidRPr="00F66E48">
        <w:rPr>
          <w:rFonts w:ascii="Times New Roman" w:hAnsi="Times New Roman" w:cs="Times New Roman"/>
          <w:sz w:val="24"/>
          <w:szCs w:val="24"/>
          <w:lang w:val="en-US"/>
        </w:rPr>
        <w:t xml:space="preserve">the different health entities, evaluations and strategies that improve </w:t>
      </w:r>
      <w:r w:rsidR="00A27919" w:rsidRPr="00F66E48">
        <w:rPr>
          <w:rFonts w:ascii="Times New Roman" w:hAnsi="Times New Roman" w:cs="Times New Roman"/>
          <w:sz w:val="24"/>
          <w:szCs w:val="24"/>
          <w:lang w:val="en-US"/>
        </w:rPr>
        <w:t>the</w:t>
      </w:r>
      <w:r w:rsidR="00280729" w:rsidRPr="00F66E48">
        <w:rPr>
          <w:rFonts w:ascii="Times New Roman" w:hAnsi="Times New Roman" w:cs="Times New Roman"/>
          <w:sz w:val="24"/>
          <w:szCs w:val="24"/>
          <w:lang w:val="en-US"/>
        </w:rPr>
        <w:t xml:space="preserve"> safety and quality</w:t>
      </w:r>
      <w:r w:rsidR="00A27919" w:rsidRPr="00F66E48">
        <w:rPr>
          <w:rFonts w:ascii="Times New Roman" w:hAnsi="Times New Roman" w:cs="Times New Roman"/>
          <w:sz w:val="24"/>
          <w:szCs w:val="24"/>
          <w:lang w:val="en-US"/>
        </w:rPr>
        <w:t xml:space="preserve"> of </w:t>
      </w:r>
      <w:r w:rsidRPr="00F66E48">
        <w:rPr>
          <w:rFonts w:ascii="Times New Roman" w:hAnsi="Times New Roman" w:cs="Times New Roman"/>
          <w:sz w:val="24"/>
          <w:szCs w:val="24"/>
          <w:lang w:val="en-US"/>
        </w:rPr>
        <w:t xml:space="preserve">life of the </w:t>
      </w:r>
      <w:r w:rsidR="00A27919" w:rsidRPr="00F66E48">
        <w:rPr>
          <w:rFonts w:ascii="Times New Roman" w:hAnsi="Times New Roman" w:cs="Times New Roman"/>
          <w:sz w:val="24"/>
          <w:szCs w:val="24"/>
          <w:lang w:val="en-US"/>
        </w:rPr>
        <w:t>patient</w:t>
      </w:r>
      <w:r w:rsidR="00280729" w:rsidRPr="00F66E48">
        <w:rPr>
          <w:rFonts w:ascii="Times New Roman" w:hAnsi="Times New Roman" w:cs="Times New Roman"/>
          <w:sz w:val="24"/>
          <w:szCs w:val="24"/>
          <w:lang w:val="en-US"/>
        </w:rPr>
        <w:t>.</w:t>
      </w:r>
    </w:p>
    <w:p w:rsidR="00280729" w:rsidRPr="00F66E48" w:rsidRDefault="000D7DC4"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encourage</w:t>
      </w:r>
      <w:r w:rsidR="00280729" w:rsidRPr="00F66E48">
        <w:rPr>
          <w:rFonts w:ascii="Times New Roman" w:hAnsi="Times New Roman" w:cs="Times New Roman"/>
          <w:sz w:val="24"/>
          <w:szCs w:val="24"/>
          <w:lang w:val="en-US"/>
        </w:rPr>
        <w:t xml:space="preserve"> programs of promotion </w:t>
      </w:r>
      <w:r w:rsidR="00A27919" w:rsidRPr="00F66E48">
        <w:rPr>
          <w:rFonts w:ascii="Times New Roman" w:hAnsi="Times New Roman" w:cs="Times New Roman"/>
          <w:sz w:val="24"/>
          <w:szCs w:val="24"/>
          <w:lang w:val="en-US"/>
        </w:rPr>
        <w:t xml:space="preserve">and </w:t>
      </w:r>
      <w:r w:rsidR="00280729" w:rsidRPr="00F66E48">
        <w:rPr>
          <w:rFonts w:ascii="Times New Roman" w:hAnsi="Times New Roman" w:cs="Times New Roman"/>
          <w:sz w:val="24"/>
          <w:szCs w:val="24"/>
          <w:lang w:val="en-US"/>
        </w:rPr>
        <w:t xml:space="preserve">prevention </w:t>
      </w:r>
      <w:r w:rsidR="009B05BC" w:rsidRPr="00F66E48">
        <w:rPr>
          <w:rFonts w:ascii="Times New Roman" w:hAnsi="Times New Roman" w:cs="Times New Roman"/>
          <w:sz w:val="24"/>
          <w:szCs w:val="24"/>
          <w:lang w:val="en-US"/>
        </w:rPr>
        <w:t>those improve</w:t>
      </w:r>
      <w:r w:rsidR="00280729" w:rsidRPr="00F66E48">
        <w:rPr>
          <w:rFonts w:ascii="Times New Roman" w:hAnsi="Times New Roman" w:cs="Times New Roman"/>
          <w:sz w:val="24"/>
          <w:szCs w:val="24"/>
          <w:lang w:val="en-US"/>
        </w:rPr>
        <w:t xml:space="preserve"> the patient</w:t>
      </w:r>
      <w:r w:rsidR="00C6571D" w:rsidRPr="00F66E48">
        <w:rPr>
          <w:rFonts w:ascii="Times New Roman" w:hAnsi="Times New Roman" w:cs="Times New Roman"/>
          <w:sz w:val="24"/>
          <w:szCs w:val="24"/>
          <w:lang w:val="en-US"/>
        </w:rPr>
        <w:t>’s</w:t>
      </w:r>
      <w:r w:rsidR="00280729" w:rsidRPr="00F66E48">
        <w:rPr>
          <w:rFonts w:ascii="Times New Roman" w:hAnsi="Times New Roman" w:cs="Times New Roman"/>
          <w:sz w:val="24"/>
          <w:szCs w:val="24"/>
          <w:lang w:val="en-US"/>
        </w:rPr>
        <w:t xml:space="preserve"> quality </w:t>
      </w:r>
      <w:r w:rsidR="00C6571D" w:rsidRPr="00F66E48">
        <w:rPr>
          <w:rFonts w:ascii="Times New Roman" w:hAnsi="Times New Roman" w:cs="Times New Roman"/>
          <w:sz w:val="24"/>
          <w:szCs w:val="24"/>
          <w:lang w:val="en-US"/>
        </w:rPr>
        <w:t xml:space="preserve">of </w:t>
      </w:r>
      <w:r w:rsidR="00280729" w:rsidRPr="00F66E48">
        <w:rPr>
          <w:rFonts w:ascii="Times New Roman" w:hAnsi="Times New Roman" w:cs="Times New Roman"/>
          <w:sz w:val="24"/>
          <w:szCs w:val="24"/>
          <w:lang w:val="en-US"/>
        </w:rPr>
        <w:t xml:space="preserve">life and at the same time avoid additional </w:t>
      </w:r>
      <w:r w:rsidR="00C6571D" w:rsidRPr="00F66E48">
        <w:rPr>
          <w:rFonts w:ascii="Times New Roman" w:hAnsi="Times New Roman" w:cs="Times New Roman"/>
          <w:sz w:val="24"/>
          <w:szCs w:val="24"/>
          <w:lang w:val="en-US"/>
        </w:rPr>
        <w:t>expenses</w:t>
      </w:r>
      <w:r w:rsidR="00A27919" w:rsidRPr="00F66E48">
        <w:rPr>
          <w:rFonts w:ascii="Times New Roman" w:hAnsi="Times New Roman" w:cs="Times New Roman"/>
          <w:sz w:val="24"/>
          <w:szCs w:val="24"/>
          <w:lang w:val="en-US"/>
        </w:rPr>
        <w:t xml:space="preserve"> relate</w:t>
      </w:r>
      <w:r w:rsidR="00C6571D" w:rsidRPr="00F66E48">
        <w:rPr>
          <w:rFonts w:ascii="Times New Roman" w:hAnsi="Times New Roman" w:cs="Times New Roman"/>
          <w:sz w:val="24"/>
          <w:szCs w:val="24"/>
          <w:lang w:val="en-US"/>
        </w:rPr>
        <w:t>d</w:t>
      </w:r>
      <w:r w:rsidR="00A27919" w:rsidRPr="00F66E48">
        <w:rPr>
          <w:rFonts w:ascii="Times New Roman" w:hAnsi="Times New Roman" w:cs="Times New Roman"/>
          <w:sz w:val="24"/>
          <w:szCs w:val="24"/>
          <w:lang w:val="en-US"/>
        </w:rPr>
        <w:t xml:space="preserve"> to </w:t>
      </w:r>
      <w:r w:rsidR="00C6571D" w:rsidRPr="00F66E48">
        <w:rPr>
          <w:rFonts w:ascii="Times New Roman" w:hAnsi="Times New Roman" w:cs="Times New Roman"/>
          <w:sz w:val="24"/>
          <w:szCs w:val="24"/>
          <w:lang w:val="en-US"/>
        </w:rPr>
        <w:t xml:space="preserve">the </w:t>
      </w:r>
      <w:r w:rsidR="00280729" w:rsidRPr="00F66E48">
        <w:rPr>
          <w:rFonts w:ascii="Times New Roman" w:hAnsi="Times New Roman" w:cs="Times New Roman"/>
          <w:sz w:val="24"/>
          <w:szCs w:val="24"/>
          <w:lang w:val="en-US"/>
        </w:rPr>
        <w:t xml:space="preserve">pharmacotherapy. </w:t>
      </w:r>
    </w:p>
    <w:p w:rsidR="00280729" w:rsidRPr="00F66E48" w:rsidRDefault="00C6571D"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p</w:t>
      </w:r>
      <w:r w:rsidR="00280729" w:rsidRPr="00F66E48">
        <w:rPr>
          <w:rFonts w:ascii="Times New Roman" w:hAnsi="Times New Roman" w:cs="Times New Roman"/>
          <w:sz w:val="24"/>
          <w:szCs w:val="24"/>
          <w:lang w:val="en-US"/>
        </w:rPr>
        <w:t>romote the research and develop</w:t>
      </w:r>
      <w:r w:rsidRPr="00F66E48">
        <w:rPr>
          <w:rFonts w:ascii="Times New Roman" w:hAnsi="Times New Roman" w:cs="Times New Roman"/>
          <w:sz w:val="24"/>
          <w:szCs w:val="24"/>
          <w:lang w:val="en-US"/>
        </w:rPr>
        <w:t xml:space="preserve">ment </w:t>
      </w:r>
      <w:r w:rsidR="00280729" w:rsidRPr="00F66E48">
        <w:rPr>
          <w:rFonts w:ascii="Times New Roman" w:hAnsi="Times New Roman" w:cs="Times New Roman"/>
          <w:sz w:val="24"/>
          <w:szCs w:val="24"/>
          <w:lang w:val="en-US"/>
        </w:rPr>
        <w:t>of safe</w:t>
      </w:r>
      <w:r w:rsidRPr="00F66E48">
        <w:rPr>
          <w:rFonts w:ascii="Times New Roman" w:hAnsi="Times New Roman" w:cs="Times New Roman"/>
          <w:sz w:val="24"/>
          <w:szCs w:val="24"/>
          <w:lang w:val="en-US"/>
        </w:rPr>
        <w:t xml:space="preserve"> a</w:t>
      </w:r>
      <w:r w:rsidR="00280729" w:rsidRPr="00F66E48">
        <w:rPr>
          <w:rFonts w:ascii="Times New Roman" w:hAnsi="Times New Roman" w:cs="Times New Roman"/>
          <w:sz w:val="24"/>
          <w:szCs w:val="24"/>
          <w:lang w:val="en-US"/>
        </w:rPr>
        <w:t>n</w:t>
      </w:r>
      <w:r w:rsidRPr="00F66E48">
        <w:rPr>
          <w:rFonts w:ascii="Times New Roman" w:hAnsi="Times New Roman" w:cs="Times New Roman"/>
          <w:sz w:val="24"/>
          <w:szCs w:val="24"/>
          <w:lang w:val="en-US"/>
        </w:rPr>
        <w:t>d</w:t>
      </w:r>
      <w:r w:rsidR="00280729" w:rsidRPr="00F66E48">
        <w:rPr>
          <w:rFonts w:ascii="Times New Roman" w:hAnsi="Times New Roman" w:cs="Times New Roman"/>
          <w:sz w:val="24"/>
          <w:szCs w:val="24"/>
          <w:lang w:val="en-US"/>
        </w:rPr>
        <w:t xml:space="preserve"> secure medica</w:t>
      </w:r>
      <w:r w:rsidRPr="00F66E48">
        <w:rPr>
          <w:rFonts w:ascii="Times New Roman" w:hAnsi="Times New Roman" w:cs="Times New Roman"/>
          <w:sz w:val="24"/>
          <w:szCs w:val="24"/>
          <w:lang w:val="en-US"/>
        </w:rPr>
        <w:t>tions</w:t>
      </w:r>
      <w:r w:rsidR="009B05BC" w:rsidRPr="00F66E48">
        <w:rPr>
          <w:rFonts w:ascii="Times New Roman" w:hAnsi="Times New Roman" w:cs="Times New Roman"/>
          <w:sz w:val="24"/>
          <w:szCs w:val="24"/>
          <w:lang w:val="en-US"/>
        </w:rPr>
        <w:t>those facilitate</w:t>
      </w:r>
      <w:r w:rsidR="00B93FD8" w:rsidRPr="00F66E48">
        <w:rPr>
          <w:rFonts w:ascii="Times New Roman" w:hAnsi="Times New Roman" w:cs="Times New Roman"/>
          <w:sz w:val="24"/>
          <w:szCs w:val="24"/>
          <w:lang w:val="en-US"/>
        </w:rPr>
        <w:t>the achievement of the pharmacotherapy objectives.</w:t>
      </w:r>
    </w:p>
    <w:p w:rsidR="006937D0" w:rsidRPr="00F66E48" w:rsidRDefault="00C6571D" w:rsidP="004708D6">
      <w:pPr>
        <w:pStyle w:val="Sinespaciado"/>
        <w:spacing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e</w:t>
      </w:r>
      <w:r w:rsidR="006937D0" w:rsidRPr="00F66E48">
        <w:rPr>
          <w:rFonts w:ascii="Times New Roman" w:hAnsi="Times New Roman" w:cs="Times New Roman"/>
          <w:sz w:val="24"/>
          <w:szCs w:val="24"/>
          <w:lang w:val="en-US"/>
        </w:rPr>
        <w:t xml:space="preserve">stablish </w:t>
      </w:r>
      <w:r w:rsidRPr="00F66E48">
        <w:rPr>
          <w:rFonts w:ascii="Times New Roman" w:hAnsi="Times New Roman" w:cs="Times New Roman"/>
          <w:sz w:val="24"/>
          <w:szCs w:val="24"/>
          <w:lang w:val="en-US"/>
        </w:rPr>
        <w:t xml:space="preserve">at the national and international levels, </w:t>
      </w:r>
      <w:r w:rsidR="006937D0" w:rsidRPr="00F66E48">
        <w:rPr>
          <w:rFonts w:ascii="Times New Roman" w:hAnsi="Times New Roman" w:cs="Times New Roman"/>
          <w:sz w:val="24"/>
          <w:szCs w:val="24"/>
          <w:lang w:val="en-US"/>
        </w:rPr>
        <w:t>active strategies</w:t>
      </w:r>
      <w:r w:rsidRPr="00F66E48">
        <w:rPr>
          <w:rFonts w:ascii="Times New Roman" w:hAnsi="Times New Roman" w:cs="Times New Roman"/>
          <w:sz w:val="24"/>
          <w:szCs w:val="24"/>
          <w:lang w:val="en-US"/>
        </w:rPr>
        <w:t xml:space="preserve"> of adverse events reports</w:t>
      </w:r>
      <w:r w:rsidR="006937D0" w:rsidRPr="00F66E48">
        <w:rPr>
          <w:rFonts w:ascii="Times New Roman" w:hAnsi="Times New Roman" w:cs="Times New Roman"/>
          <w:sz w:val="24"/>
          <w:szCs w:val="24"/>
          <w:lang w:val="en-US"/>
        </w:rPr>
        <w:t>,</w:t>
      </w:r>
      <w:r w:rsidRPr="00F66E48">
        <w:rPr>
          <w:rFonts w:ascii="Times New Roman" w:hAnsi="Times New Roman" w:cs="Times New Roman"/>
          <w:sz w:val="24"/>
          <w:szCs w:val="24"/>
          <w:lang w:val="en-US"/>
        </w:rPr>
        <w:t xml:space="preserve"> dispens</w:t>
      </w:r>
      <w:r w:rsidR="003F3FA6" w:rsidRPr="00F66E48">
        <w:rPr>
          <w:rFonts w:ascii="Times New Roman" w:hAnsi="Times New Roman" w:cs="Times New Roman"/>
          <w:sz w:val="24"/>
          <w:szCs w:val="24"/>
          <w:lang w:val="en-US"/>
        </w:rPr>
        <w:t>ing</w:t>
      </w:r>
      <w:r w:rsidRPr="00F66E48">
        <w:rPr>
          <w:rFonts w:ascii="Times New Roman" w:hAnsi="Times New Roman" w:cs="Times New Roman"/>
          <w:sz w:val="24"/>
          <w:szCs w:val="24"/>
          <w:lang w:val="en-US"/>
        </w:rPr>
        <w:t xml:space="preserve"> and medication </w:t>
      </w:r>
      <w:r w:rsidR="002B6D83" w:rsidRPr="00F66E48">
        <w:rPr>
          <w:rFonts w:ascii="Times New Roman" w:hAnsi="Times New Roman" w:cs="Times New Roman"/>
          <w:sz w:val="24"/>
          <w:szCs w:val="24"/>
          <w:lang w:val="en-US"/>
        </w:rPr>
        <w:t>mistakes that will</w:t>
      </w:r>
      <w:r w:rsidR="006937D0" w:rsidRPr="00F66E48">
        <w:rPr>
          <w:rFonts w:ascii="Times New Roman" w:hAnsi="Times New Roman" w:cs="Times New Roman"/>
          <w:sz w:val="24"/>
          <w:szCs w:val="24"/>
          <w:lang w:val="en-US"/>
        </w:rPr>
        <w:t xml:space="preserve"> be reflected in new unifi</w:t>
      </w:r>
      <w:r w:rsidRPr="00F66E48">
        <w:rPr>
          <w:rFonts w:ascii="Times New Roman" w:hAnsi="Times New Roman" w:cs="Times New Roman"/>
          <w:sz w:val="24"/>
          <w:szCs w:val="24"/>
          <w:lang w:val="en-US"/>
        </w:rPr>
        <w:t>ed policies of the pharmaceutical</w:t>
      </w:r>
      <w:r w:rsidR="006937D0" w:rsidRPr="00F66E48">
        <w:rPr>
          <w:rFonts w:ascii="Times New Roman" w:hAnsi="Times New Roman" w:cs="Times New Roman"/>
          <w:sz w:val="24"/>
          <w:szCs w:val="24"/>
          <w:lang w:val="en-US"/>
        </w:rPr>
        <w:t xml:space="preserve"> practice.</w:t>
      </w:r>
    </w:p>
    <w:p w:rsidR="007E178A" w:rsidRPr="00F66E48" w:rsidRDefault="00C6571D"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continuously plan</w:t>
      </w:r>
      <w:r w:rsidR="00D46F69" w:rsidRPr="00F66E48">
        <w:rPr>
          <w:rFonts w:ascii="Times New Roman" w:hAnsi="Times New Roman" w:cs="Times New Roman"/>
          <w:sz w:val="24"/>
          <w:szCs w:val="24"/>
          <w:lang w:val="en-US"/>
        </w:rPr>
        <w:t>, organize and manage policies that guarantee the patient</w:t>
      </w:r>
      <w:r w:rsidRPr="00F66E48">
        <w:rPr>
          <w:rFonts w:ascii="Times New Roman" w:hAnsi="Times New Roman" w:cs="Times New Roman"/>
          <w:sz w:val="24"/>
          <w:szCs w:val="24"/>
          <w:lang w:val="en-US"/>
        </w:rPr>
        <w:t>’s</w:t>
      </w:r>
      <w:r w:rsidR="002B6D83" w:rsidRPr="00F66E48">
        <w:rPr>
          <w:rFonts w:ascii="Times New Roman" w:hAnsi="Times New Roman" w:cs="Times New Roman"/>
          <w:sz w:val="24"/>
          <w:szCs w:val="24"/>
          <w:lang w:val="en-US"/>
        </w:rPr>
        <w:t>benefited</w:t>
      </w:r>
      <w:r w:rsidR="00D46F69" w:rsidRPr="00F66E48">
        <w:rPr>
          <w:rFonts w:ascii="Times New Roman" w:hAnsi="Times New Roman" w:cs="Times New Roman"/>
          <w:sz w:val="24"/>
          <w:szCs w:val="24"/>
          <w:lang w:val="en-US"/>
        </w:rPr>
        <w:t>; ensuring a universal he</w:t>
      </w:r>
      <w:r w:rsidRPr="00F66E48">
        <w:rPr>
          <w:rFonts w:ascii="Times New Roman" w:hAnsi="Times New Roman" w:cs="Times New Roman"/>
          <w:sz w:val="24"/>
          <w:szCs w:val="24"/>
          <w:lang w:val="en-US"/>
        </w:rPr>
        <w:t xml:space="preserve">alth coverage and access to </w:t>
      </w:r>
      <w:r w:rsidR="00D46F69" w:rsidRPr="00F66E48">
        <w:rPr>
          <w:rFonts w:ascii="Times New Roman" w:hAnsi="Times New Roman" w:cs="Times New Roman"/>
          <w:sz w:val="24"/>
          <w:szCs w:val="24"/>
          <w:lang w:val="en-US"/>
        </w:rPr>
        <w:t>different services.</w:t>
      </w:r>
    </w:p>
    <w:p w:rsidR="00D46F69" w:rsidRPr="00F66E48" w:rsidRDefault="00C6571D"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 xml:space="preserve">To </w:t>
      </w:r>
      <w:r w:rsidR="002B6D83" w:rsidRPr="00F66E48">
        <w:rPr>
          <w:rFonts w:ascii="Times New Roman" w:hAnsi="Times New Roman" w:cs="Times New Roman"/>
          <w:sz w:val="24"/>
          <w:szCs w:val="24"/>
          <w:lang w:val="en-US"/>
        </w:rPr>
        <w:t>arouse</w:t>
      </w:r>
      <w:r w:rsidR="00100815" w:rsidRPr="00F66E48">
        <w:rPr>
          <w:rFonts w:ascii="Times New Roman" w:hAnsi="Times New Roman" w:cs="Times New Roman"/>
          <w:sz w:val="24"/>
          <w:szCs w:val="24"/>
          <w:lang w:val="en-US"/>
        </w:rPr>
        <w:t xml:space="preserve"> the </w:t>
      </w:r>
      <w:r w:rsidRPr="00F66E48">
        <w:rPr>
          <w:rFonts w:ascii="Times New Roman" w:hAnsi="Times New Roman" w:cs="Times New Roman"/>
          <w:sz w:val="24"/>
          <w:szCs w:val="24"/>
          <w:lang w:val="en-US"/>
        </w:rPr>
        <w:t>executionof continuous researches, that allow the</w:t>
      </w:r>
      <w:r w:rsidR="00100815" w:rsidRPr="00F66E48">
        <w:rPr>
          <w:rFonts w:ascii="Times New Roman" w:hAnsi="Times New Roman" w:cs="Times New Roman"/>
          <w:sz w:val="24"/>
          <w:szCs w:val="24"/>
          <w:lang w:val="en-US"/>
        </w:rPr>
        <w:t xml:space="preserve"> identification of variation</w:t>
      </w:r>
      <w:r w:rsidRPr="00F66E48">
        <w:rPr>
          <w:rFonts w:ascii="Times New Roman" w:hAnsi="Times New Roman" w:cs="Times New Roman"/>
          <w:sz w:val="24"/>
          <w:szCs w:val="24"/>
          <w:lang w:val="en-US"/>
        </w:rPr>
        <w:t xml:space="preserve">s related to medication use, health services access and </w:t>
      </w:r>
      <w:r w:rsidR="00100815" w:rsidRPr="00F66E48">
        <w:rPr>
          <w:rFonts w:ascii="Times New Roman" w:hAnsi="Times New Roman" w:cs="Times New Roman"/>
          <w:sz w:val="24"/>
          <w:szCs w:val="24"/>
          <w:lang w:val="en-US"/>
        </w:rPr>
        <w:t>quality</w:t>
      </w:r>
      <w:r w:rsidRPr="00F66E48">
        <w:rPr>
          <w:rFonts w:ascii="Times New Roman" w:hAnsi="Times New Roman" w:cs="Times New Roman"/>
          <w:sz w:val="24"/>
          <w:szCs w:val="24"/>
          <w:lang w:val="en-US"/>
        </w:rPr>
        <w:t>.</w:t>
      </w:r>
    </w:p>
    <w:p w:rsidR="00100815" w:rsidRDefault="00E87473" w:rsidP="004708D6">
      <w:pPr>
        <w:autoSpaceDE w:val="0"/>
        <w:autoSpaceDN w:val="0"/>
        <w:adjustRightInd w:val="0"/>
        <w:spacing w:after="0" w:line="480" w:lineRule="auto"/>
        <w:jc w:val="both"/>
        <w:rPr>
          <w:rFonts w:ascii="Times New Roman" w:hAnsi="Times New Roman" w:cs="Times New Roman"/>
          <w:sz w:val="24"/>
          <w:szCs w:val="24"/>
          <w:lang w:val="en-US"/>
        </w:rPr>
      </w:pPr>
      <w:r w:rsidRPr="00F66E48">
        <w:rPr>
          <w:rFonts w:ascii="Times New Roman" w:hAnsi="Times New Roman" w:cs="Times New Roman"/>
          <w:sz w:val="24"/>
          <w:szCs w:val="24"/>
          <w:lang w:val="en-US"/>
        </w:rPr>
        <w:t>To leave some e</w:t>
      </w:r>
      <w:r w:rsidR="00100815" w:rsidRPr="00F66E48">
        <w:rPr>
          <w:rFonts w:ascii="Times New Roman" w:hAnsi="Times New Roman" w:cs="Times New Roman"/>
          <w:sz w:val="24"/>
          <w:szCs w:val="24"/>
          <w:lang w:val="en-US"/>
        </w:rPr>
        <w:t xml:space="preserve">vidence </w:t>
      </w:r>
      <w:r w:rsidRPr="00F66E48">
        <w:rPr>
          <w:rFonts w:ascii="Times New Roman" w:hAnsi="Times New Roman" w:cs="Times New Roman"/>
          <w:sz w:val="24"/>
          <w:szCs w:val="24"/>
          <w:lang w:val="en-US"/>
        </w:rPr>
        <w:t xml:space="preserve">of </w:t>
      </w:r>
      <w:r w:rsidR="00100815" w:rsidRPr="00F66E48">
        <w:rPr>
          <w:rFonts w:ascii="Times New Roman" w:hAnsi="Times New Roman" w:cs="Times New Roman"/>
          <w:sz w:val="24"/>
          <w:szCs w:val="24"/>
          <w:lang w:val="en-US"/>
        </w:rPr>
        <w:t xml:space="preserve">the corrective or preventive </w:t>
      </w:r>
      <w:r w:rsidRPr="00F66E48">
        <w:rPr>
          <w:rFonts w:ascii="Times New Roman" w:hAnsi="Times New Roman" w:cs="Times New Roman"/>
          <w:sz w:val="24"/>
          <w:szCs w:val="24"/>
          <w:lang w:val="en-US"/>
        </w:rPr>
        <w:t>measures</w:t>
      </w:r>
      <w:r w:rsidR="002B6D83" w:rsidRPr="00F66E48">
        <w:rPr>
          <w:rFonts w:ascii="Times New Roman" w:hAnsi="Times New Roman" w:cs="Times New Roman"/>
          <w:sz w:val="24"/>
          <w:szCs w:val="24"/>
          <w:lang w:val="en-US"/>
        </w:rPr>
        <w:t>those promote</w:t>
      </w:r>
      <w:r w:rsidR="00100815" w:rsidRPr="00F66E48">
        <w:rPr>
          <w:rFonts w:ascii="Times New Roman" w:hAnsi="Times New Roman" w:cs="Times New Roman"/>
          <w:sz w:val="24"/>
          <w:szCs w:val="24"/>
          <w:lang w:val="en-US"/>
        </w:rPr>
        <w:t xml:space="preserve"> the ra</w:t>
      </w:r>
      <w:r w:rsidR="00036016" w:rsidRPr="00F66E48">
        <w:rPr>
          <w:rFonts w:ascii="Times New Roman" w:hAnsi="Times New Roman" w:cs="Times New Roman"/>
          <w:sz w:val="24"/>
          <w:szCs w:val="24"/>
          <w:lang w:val="en-US"/>
        </w:rPr>
        <w:t>tional and economical optimization of medicaments.</w:t>
      </w:r>
    </w:p>
    <w:p w:rsidR="00C11B80" w:rsidRPr="00F66E48" w:rsidRDefault="00C11B80" w:rsidP="004708D6">
      <w:pPr>
        <w:autoSpaceDE w:val="0"/>
        <w:autoSpaceDN w:val="0"/>
        <w:adjustRightInd w:val="0"/>
        <w:spacing w:after="0" w:line="480" w:lineRule="auto"/>
        <w:jc w:val="both"/>
        <w:rPr>
          <w:rFonts w:ascii="Times New Roman" w:hAnsi="Times New Roman" w:cs="Times New Roman"/>
          <w:sz w:val="24"/>
          <w:szCs w:val="24"/>
          <w:lang w:val="en-US"/>
        </w:rPr>
      </w:pPr>
    </w:p>
    <w:p w:rsidR="00AB338C" w:rsidRPr="00CB6FF2" w:rsidRDefault="005002CE" w:rsidP="00AB338C">
      <w:pPr>
        <w:spacing w:line="480" w:lineRule="auto"/>
        <w:outlineLvl w:val="0"/>
        <w:rPr>
          <w:rFonts w:ascii="Times New Roman" w:hAnsi="Times New Roman"/>
          <w:b/>
          <w:sz w:val="24"/>
          <w:szCs w:val="24"/>
          <w:lang w:val="es-CO"/>
        </w:rPr>
      </w:pPr>
      <w:r w:rsidRPr="00CB6FF2">
        <w:rPr>
          <w:rFonts w:ascii="Times New Roman" w:hAnsi="Times New Roman"/>
          <w:b/>
          <w:sz w:val="24"/>
          <w:szCs w:val="24"/>
          <w:lang w:val="es-CO"/>
        </w:rPr>
        <w:t xml:space="preserve">7. </w:t>
      </w:r>
      <w:r w:rsidR="00AB338C" w:rsidRPr="00CB6FF2">
        <w:rPr>
          <w:rFonts w:ascii="Times New Roman" w:hAnsi="Times New Roman"/>
          <w:b/>
          <w:sz w:val="24"/>
          <w:szCs w:val="24"/>
          <w:lang w:val="es-CO"/>
        </w:rPr>
        <w:t>REFERENC</w:t>
      </w:r>
      <w:r w:rsidR="002F1D2E" w:rsidRPr="00CB6FF2">
        <w:rPr>
          <w:rFonts w:ascii="Times New Roman" w:hAnsi="Times New Roman"/>
          <w:b/>
          <w:sz w:val="24"/>
          <w:szCs w:val="24"/>
          <w:lang w:val="es-CO"/>
        </w:rPr>
        <w:t>ES</w:t>
      </w:r>
    </w:p>
    <w:p w:rsidR="00AB338C" w:rsidRPr="0042590A"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Hepler CD. Clinical pharmacy, pharmaceutical care, and the quality of drug therapy. </w:t>
      </w:r>
      <w:r w:rsidRPr="0042590A">
        <w:rPr>
          <w:rFonts w:ascii="Times New Roman" w:hAnsi="Times New Roman"/>
          <w:sz w:val="24"/>
          <w:szCs w:val="24"/>
        </w:rPr>
        <w:t>Pharmacotherapy. 2004 Nov; 24(11):1491-8. Review.</w:t>
      </w:r>
    </w:p>
    <w:p w:rsidR="00AB338C" w:rsidRDefault="00AB338C" w:rsidP="00AB338C">
      <w:pPr>
        <w:pStyle w:val="Prrafodelista"/>
        <w:numPr>
          <w:ilvl w:val="0"/>
          <w:numId w:val="9"/>
        </w:numPr>
        <w:spacing w:line="480" w:lineRule="auto"/>
        <w:ind w:right="113"/>
        <w:jc w:val="both"/>
        <w:rPr>
          <w:rFonts w:ascii="Times New Roman" w:hAnsi="Times New Roman"/>
          <w:sz w:val="24"/>
          <w:szCs w:val="24"/>
        </w:rPr>
      </w:pPr>
      <w:r w:rsidRPr="0042590A">
        <w:rPr>
          <w:rFonts w:ascii="Times New Roman" w:hAnsi="Times New Roman"/>
          <w:sz w:val="24"/>
          <w:szCs w:val="24"/>
          <w:lang w:val="es-CO"/>
        </w:rPr>
        <w:t xml:space="preserve">Ahmed SI, Hasan SS, Hassali MA. </w:t>
      </w:r>
      <w:r w:rsidRPr="00F66E48">
        <w:rPr>
          <w:rFonts w:ascii="Times New Roman" w:hAnsi="Times New Roman"/>
          <w:sz w:val="24"/>
          <w:szCs w:val="24"/>
          <w:lang w:val="en-US"/>
        </w:rPr>
        <w:t xml:space="preserve">Clinical pharmacy and pharmaceutical care: a need to homogenize the concepts. </w:t>
      </w:r>
      <w:r w:rsidRPr="0042590A">
        <w:rPr>
          <w:rFonts w:ascii="Times New Roman" w:hAnsi="Times New Roman"/>
          <w:sz w:val="24"/>
          <w:szCs w:val="24"/>
        </w:rPr>
        <w:t>Am J PharmEduc. 2010 Dec 15;74(10):193g</w:t>
      </w:r>
    </w:p>
    <w:p w:rsidR="00AB338C" w:rsidRPr="0042590A"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eastAsia="es-ES"/>
        </w:rPr>
        <w:t xml:space="preserve">Hepler C, Strand L. Opportunities and Responsibilities in Pharmaceutical Care. </w:t>
      </w:r>
      <w:r w:rsidRPr="0042590A">
        <w:rPr>
          <w:rFonts w:ascii="Times New Roman" w:hAnsi="Times New Roman"/>
          <w:sz w:val="24"/>
          <w:szCs w:val="24"/>
          <w:lang w:eastAsia="es-ES"/>
        </w:rPr>
        <w:t>Am J HospPharm. 1990; 47 (3): 533-43.</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lastRenderedPageBreak/>
        <w:t xml:space="preserve">Hepler CD. The third wave in pharmaceutical education: the clinical movement. </w:t>
      </w:r>
      <w:r w:rsidRPr="00264555">
        <w:rPr>
          <w:rFonts w:ascii="Times New Roman" w:hAnsi="Times New Roman"/>
          <w:sz w:val="24"/>
          <w:szCs w:val="24"/>
        </w:rPr>
        <w:t>Am J PharmEduc. 1987; 51 (4): 369-85.</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Angaram DM, Hepler CD, Njornson DC. Career patterns of pioneer clinical pharmacists. </w:t>
      </w:r>
      <w:r w:rsidRPr="00264555">
        <w:rPr>
          <w:rFonts w:ascii="Times New Roman" w:hAnsi="Times New Roman"/>
          <w:sz w:val="24"/>
          <w:szCs w:val="24"/>
        </w:rPr>
        <w:t>Am J HospPharm. 1988; 45 (1): 101-08.</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lang w:val="en-GB"/>
        </w:rPr>
      </w:pPr>
      <w:r w:rsidRPr="00264555">
        <w:rPr>
          <w:rFonts w:ascii="Times New Roman" w:hAnsi="Times New Roman"/>
          <w:sz w:val="24"/>
          <w:szCs w:val="24"/>
          <w:lang w:val="en-GB"/>
        </w:rPr>
        <w:t>Brodie DC, Parish PA, Poston JW. Societal needs for drugs and drug-related services. Am J Pharm Educ. 1980; 44 (3):276-8.</w:t>
      </w:r>
    </w:p>
    <w:p w:rsidR="00AB338C" w:rsidRPr="00264555" w:rsidRDefault="008248D9" w:rsidP="00AB338C">
      <w:pPr>
        <w:pStyle w:val="Prrafodelista"/>
        <w:numPr>
          <w:ilvl w:val="0"/>
          <w:numId w:val="9"/>
        </w:numPr>
        <w:spacing w:line="480" w:lineRule="auto"/>
        <w:ind w:right="113"/>
        <w:jc w:val="both"/>
        <w:rPr>
          <w:rFonts w:ascii="Times New Roman" w:eastAsia="Times New Roman" w:hAnsi="Times New Roman"/>
          <w:sz w:val="24"/>
          <w:szCs w:val="24"/>
          <w:lang w:eastAsia="es-ES"/>
        </w:rPr>
      </w:pPr>
      <w:hyperlink r:id="rId14" w:history="1">
        <w:r w:rsidR="00AB338C" w:rsidRPr="00F66E48">
          <w:rPr>
            <w:rFonts w:ascii="Times New Roman" w:eastAsia="Times New Roman" w:hAnsi="Times New Roman"/>
            <w:sz w:val="24"/>
            <w:szCs w:val="24"/>
            <w:lang w:val="en-US" w:eastAsia="es-ES"/>
          </w:rPr>
          <w:t>Brodie DC</w:t>
        </w:r>
      </w:hyperlink>
      <w:r w:rsidR="00AB338C" w:rsidRPr="00F66E48">
        <w:rPr>
          <w:rFonts w:ascii="Times New Roman" w:eastAsia="Times New Roman" w:hAnsi="Times New Roman"/>
          <w:sz w:val="24"/>
          <w:szCs w:val="24"/>
          <w:lang w:val="en-US" w:eastAsia="es-ES"/>
        </w:rPr>
        <w:t>.</w:t>
      </w:r>
      <w:r w:rsidR="00AB338C" w:rsidRPr="00F66E48">
        <w:rPr>
          <w:rFonts w:ascii="Times New Roman" w:eastAsia="Times New Roman" w:hAnsi="Times New Roman"/>
          <w:bCs/>
          <w:kern w:val="36"/>
          <w:sz w:val="24"/>
          <w:szCs w:val="24"/>
          <w:lang w:val="en-US" w:eastAsia="es-ES"/>
        </w:rPr>
        <w:t xml:space="preserve"> Pharmacy's societal purpose.</w:t>
      </w:r>
      <w:hyperlink r:id="rId15" w:tooltip="American journal of hospital pharmacy." w:history="1">
        <w:r w:rsidR="00AB338C" w:rsidRPr="00264555">
          <w:rPr>
            <w:rFonts w:ascii="Times New Roman" w:eastAsia="Times New Roman" w:hAnsi="Times New Roman"/>
            <w:sz w:val="24"/>
            <w:szCs w:val="24"/>
            <w:lang w:eastAsia="es-ES"/>
          </w:rPr>
          <w:t>Am J HospPharm.</w:t>
        </w:r>
      </w:hyperlink>
      <w:r w:rsidR="00AB338C" w:rsidRPr="00264555">
        <w:rPr>
          <w:rFonts w:ascii="Times New Roman" w:eastAsia="Times New Roman" w:hAnsi="Times New Roman"/>
          <w:sz w:val="24"/>
          <w:szCs w:val="24"/>
          <w:lang w:eastAsia="es-ES"/>
        </w:rPr>
        <w:t xml:space="preserve"> 1981; 38 (12):1893-6.</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Holland RW, Nimmo CM. Transitions in pharmacy practice, part 1: Beyond pharmaceutical care. </w:t>
      </w:r>
      <w:r w:rsidRPr="00264555">
        <w:rPr>
          <w:rFonts w:ascii="Times New Roman" w:hAnsi="Times New Roman"/>
          <w:sz w:val="24"/>
          <w:szCs w:val="24"/>
        </w:rPr>
        <w:t>Am J Health-SystPh. 1999; 56 (1): 1758-64.</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Cooksey JA, Knapp KK, Walton SM, Cultice JM. Challenges to the pharmacist profession from escalating pharmaceutical demand. </w:t>
      </w:r>
      <w:r w:rsidRPr="00264555">
        <w:rPr>
          <w:rFonts w:ascii="Times New Roman" w:hAnsi="Times New Roman"/>
          <w:sz w:val="24"/>
          <w:szCs w:val="24"/>
        </w:rPr>
        <w:t xml:space="preserve">HealthAffair.2002; </w:t>
      </w:r>
      <w:r>
        <w:rPr>
          <w:rFonts w:ascii="Times New Roman" w:hAnsi="Times New Roman"/>
          <w:iCs/>
          <w:sz w:val="24"/>
          <w:szCs w:val="24"/>
        </w:rPr>
        <w:t>2</w:t>
      </w:r>
      <w:r w:rsidRPr="00264555">
        <w:rPr>
          <w:rFonts w:ascii="Times New Roman" w:hAnsi="Times New Roman"/>
          <w:iCs/>
          <w:sz w:val="24"/>
          <w:szCs w:val="24"/>
        </w:rPr>
        <w:t xml:space="preserve"> (5):182-8.</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264555">
        <w:rPr>
          <w:rFonts w:ascii="Times New Roman" w:hAnsi="Times New Roman"/>
          <w:sz w:val="24"/>
          <w:szCs w:val="24"/>
          <w:lang w:val="es-CO" w:eastAsia="es-ES"/>
        </w:rPr>
        <w:t>Organización</w:t>
      </w:r>
      <w:r w:rsidRPr="006C6D73">
        <w:rPr>
          <w:rFonts w:ascii="Times New Roman" w:hAnsi="Times New Roman"/>
          <w:sz w:val="24"/>
          <w:szCs w:val="24"/>
          <w:lang w:val="es-CO" w:eastAsia="es-ES"/>
        </w:rPr>
        <w:t xml:space="preserve"> Mundial de la Salud. El papel del farmacéutico en el Sistema de Atención en Salud. Informe de la reunión de la Organización Mundial de la Salud. [Internet]. Disponible en URL: </w:t>
      </w:r>
      <w:hyperlink r:id="rId16" w:history="1">
        <w:r w:rsidRPr="006C6D73">
          <w:rPr>
            <w:rStyle w:val="Hipervnculo"/>
            <w:rFonts w:ascii="Times New Roman" w:hAnsi="Times New Roman"/>
            <w:sz w:val="24"/>
            <w:szCs w:val="24"/>
            <w:lang w:val="es-CO" w:eastAsia="es-ES"/>
          </w:rPr>
          <w:t>http://www.ops.org.bo/textocompleto/ime9848.pdf</w:t>
        </w:r>
      </w:hyperlink>
      <w:r w:rsidRPr="006C6D73">
        <w:rPr>
          <w:rFonts w:ascii="Times New Roman" w:hAnsi="Times New Roman"/>
          <w:sz w:val="24"/>
          <w:szCs w:val="24"/>
          <w:lang w:val="es-CO" w:eastAsia="es-ES"/>
        </w:rPr>
        <w:t xml:space="preserve">. </w:t>
      </w:r>
      <w:r w:rsidRPr="00264555">
        <w:rPr>
          <w:rFonts w:ascii="Times New Roman" w:hAnsi="Times New Roman"/>
          <w:sz w:val="24"/>
          <w:szCs w:val="24"/>
          <w:lang w:eastAsia="es-ES"/>
        </w:rPr>
        <w:t>Consultado 03 de marzo de 2010.</w:t>
      </w:r>
    </w:p>
    <w:p w:rsidR="00AB338C" w:rsidRDefault="00AB338C" w:rsidP="00AB338C">
      <w:pPr>
        <w:pStyle w:val="Prrafodelista"/>
        <w:numPr>
          <w:ilvl w:val="0"/>
          <w:numId w:val="9"/>
        </w:numPr>
        <w:spacing w:line="480" w:lineRule="auto"/>
        <w:ind w:right="113"/>
        <w:jc w:val="both"/>
        <w:rPr>
          <w:rFonts w:ascii="Times New Roman" w:hAnsi="Times New Roman"/>
          <w:sz w:val="24"/>
          <w:szCs w:val="24"/>
          <w:lang w:val="es-CO"/>
        </w:rPr>
      </w:pPr>
      <w:r w:rsidRPr="006C6D73">
        <w:rPr>
          <w:rFonts w:ascii="Times New Roman" w:hAnsi="Times New Roman"/>
          <w:sz w:val="24"/>
          <w:szCs w:val="24"/>
          <w:lang w:val="es-CO"/>
        </w:rPr>
        <w:t xml:space="preserve">Amariles P, Giraldo N, Gómez A. Gestión y Aseguramiento de la Calidad de la Farmacoterapia: Aproximación para el contexto del Sistema de Salud de Colombia. Medellín, Colombia: Ed. Grupo de Promoción y Prevención Farmacéutica; </w:t>
      </w:r>
      <w:r w:rsidRPr="00264555">
        <w:rPr>
          <w:rFonts w:ascii="Times New Roman" w:hAnsi="Times New Roman"/>
          <w:sz w:val="24"/>
          <w:szCs w:val="24"/>
          <w:lang w:val="es-CO"/>
        </w:rPr>
        <w:t xml:space="preserve">2007. 64 p. </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lang w:val="es-CO"/>
        </w:rPr>
      </w:pPr>
      <w:r w:rsidRPr="00F66E48">
        <w:rPr>
          <w:rFonts w:ascii="Times New Roman" w:hAnsi="Times New Roman"/>
          <w:sz w:val="24"/>
          <w:szCs w:val="24"/>
          <w:lang w:val="en-US"/>
        </w:rPr>
        <w:t xml:space="preserve">Strand LM, Morley PC, Cipolle RJ, Ramsey R, Lamsam GD: Drug-related problems: their structure and function. </w:t>
      </w:r>
      <w:r w:rsidRPr="00495E37">
        <w:rPr>
          <w:rFonts w:ascii="Times New Roman" w:hAnsi="Times New Roman"/>
          <w:sz w:val="24"/>
          <w:szCs w:val="24"/>
          <w:lang w:val="es-CO"/>
        </w:rPr>
        <w:t>DICP Ann Pharmacother 1990; 24(11):1093-7.</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Amariles P, Martinez F, Faus MJ. Atención Farmacéutica: conceptos, procesos y casos prácticos. </w:t>
      </w:r>
      <w:r w:rsidRPr="00264555">
        <w:rPr>
          <w:rFonts w:ascii="Times New Roman" w:hAnsi="Times New Roman"/>
          <w:sz w:val="24"/>
          <w:szCs w:val="24"/>
        </w:rPr>
        <w:t>Madrid, España: Ed. Ergon; 2007. 210 p.</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264555">
        <w:rPr>
          <w:rFonts w:ascii="Times New Roman" w:hAnsi="Times New Roman"/>
          <w:sz w:val="24"/>
          <w:szCs w:val="24"/>
          <w:lang w:val="es-ES_tradnl"/>
        </w:rPr>
        <w:lastRenderedPageBreak/>
        <w:t>Amariles P. Seguimiento Farmacéutico de pacientes en el contexto del sistema de salud en Colombia. Nuevos Tiempos. 2002; 10 (2): 93-113.</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Mikeal RL, Brown TP, Lazarous HL, Vinson MC. Quality of pharmaceutical care in hospitals. </w:t>
      </w:r>
      <w:r w:rsidRPr="00264555">
        <w:rPr>
          <w:rFonts w:ascii="Times New Roman" w:hAnsi="Times New Roman"/>
          <w:sz w:val="24"/>
          <w:szCs w:val="24"/>
        </w:rPr>
        <w:t>Am J HospPharm. 1975; 32: 567-74.</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eastAsia="es-ES"/>
        </w:rPr>
        <w:t xml:space="preserve">American College of Clinical Pharmacy ACCP. </w:t>
      </w:r>
      <w:r w:rsidRPr="00F66E48">
        <w:rPr>
          <w:rFonts w:ascii="Times New Roman" w:eastAsia="Times New Roman" w:hAnsi="Times New Roman"/>
          <w:sz w:val="24"/>
          <w:szCs w:val="24"/>
          <w:lang w:val="en-US" w:eastAsia="es-ES"/>
        </w:rPr>
        <w:t xml:space="preserve">The definition of clinical pharmacy. </w:t>
      </w:r>
      <w:r w:rsidRPr="00264555">
        <w:rPr>
          <w:rFonts w:ascii="Times New Roman" w:hAnsi="Times New Roman"/>
          <w:bCs/>
          <w:sz w:val="24"/>
          <w:szCs w:val="24"/>
          <w:lang w:eastAsia="es-ES"/>
        </w:rPr>
        <w:t>Pharmacotherapy. 2008; 28 (6): 816-17.</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Penna RP. Pharmaceutical care: pharmacy’s mission for the 1990s. </w:t>
      </w:r>
      <w:r w:rsidRPr="00264555">
        <w:rPr>
          <w:rFonts w:ascii="Times New Roman" w:hAnsi="Times New Roman"/>
          <w:sz w:val="24"/>
          <w:szCs w:val="24"/>
        </w:rPr>
        <w:t>Am J HospPharm. 1990; 47</w:t>
      </w:r>
      <w:r>
        <w:rPr>
          <w:rFonts w:ascii="Times New Roman" w:hAnsi="Times New Roman"/>
          <w:sz w:val="24"/>
          <w:szCs w:val="24"/>
        </w:rPr>
        <w:t xml:space="preserve"> (3)</w:t>
      </w:r>
      <w:r w:rsidRPr="00264555">
        <w:rPr>
          <w:rFonts w:ascii="Times New Roman" w:hAnsi="Times New Roman"/>
          <w:sz w:val="24"/>
          <w:szCs w:val="24"/>
        </w:rPr>
        <w:t>: 543-9.</w:t>
      </w:r>
    </w:p>
    <w:p w:rsidR="00AB338C"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Pierpaoli PG, Hethcox JM. Pharmaceutical care: new management and leadership imperatives. </w:t>
      </w:r>
      <w:r w:rsidRPr="00264555">
        <w:rPr>
          <w:rFonts w:ascii="Times New Roman" w:hAnsi="Times New Roman"/>
          <w:sz w:val="24"/>
          <w:szCs w:val="24"/>
        </w:rPr>
        <w:t>Top HospPharmManage. 1992; 12 (3):1-18.</w:t>
      </w:r>
    </w:p>
    <w:p w:rsidR="00AB338C" w:rsidRPr="00F66E48" w:rsidRDefault="00AB338C" w:rsidP="00AB338C">
      <w:pPr>
        <w:pStyle w:val="Prrafodelista"/>
        <w:numPr>
          <w:ilvl w:val="0"/>
          <w:numId w:val="9"/>
        </w:numPr>
        <w:spacing w:line="480" w:lineRule="auto"/>
        <w:ind w:right="113"/>
        <w:jc w:val="both"/>
        <w:rPr>
          <w:rFonts w:ascii="Times New Roman" w:hAnsi="Times New Roman"/>
          <w:sz w:val="24"/>
          <w:szCs w:val="24"/>
          <w:lang w:val="en-US"/>
        </w:rPr>
      </w:pPr>
      <w:r w:rsidRPr="00F66E48">
        <w:rPr>
          <w:rFonts w:ascii="Times New Roman" w:hAnsi="Times New Roman"/>
          <w:sz w:val="24"/>
          <w:szCs w:val="24"/>
          <w:lang w:val="en-US"/>
        </w:rPr>
        <w:t>Cipolle RJ, Strand LM, Morley PC. Pharmaceutical care practice. New York: McGraw-Hill, 1998:1.</w:t>
      </w:r>
    </w:p>
    <w:p w:rsidR="00AB338C"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Hepler CD. Clinical pharmacy, pharmaceutical care, and the quality of drug therapy. </w:t>
      </w:r>
      <w:r w:rsidRPr="00741421">
        <w:rPr>
          <w:rFonts w:ascii="Times New Roman" w:hAnsi="Times New Roman"/>
          <w:sz w:val="24"/>
          <w:szCs w:val="24"/>
        </w:rPr>
        <w:t>Pharmacotherapy. 2004 Nov; 24(11):1491-8. Review.</w:t>
      </w:r>
    </w:p>
    <w:p w:rsidR="00AB338C" w:rsidRPr="00741421" w:rsidRDefault="00AB338C" w:rsidP="00AB338C">
      <w:pPr>
        <w:pStyle w:val="Prrafodelista"/>
        <w:numPr>
          <w:ilvl w:val="0"/>
          <w:numId w:val="9"/>
        </w:numPr>
        <w:spacing w:line="480" w:lineRule="auto"/>
        <w:ind w:right="113"/>
        <w:jc w:val="both"/>
        <w:rPr>
          <w:rFonts w:ascii="Times New Roman" w:hAnsi="Times New Roman"/>
          <w:sz w:val="24"/>
          <w:szCs w:val="24"/>
        </w:rPr>
      </w:pPr>
      <w:r w:rsidRPr="00741421">
        <w:rPr>
          <w:rFonts w:ascii="Times New Roman" w:hAnsi="Times New Roman"/>
          <w:sz w:val="24"/>
          <w:szCs w:val="24"/>
          <w:lang w:val="es-CO"/>
        </w:rPr>
        <w:t xml:space="preserve">Ahmed SI, Hasan SS, Hassali MA. </w:t>
      </w:r>
      <w:r w:rsidRPr="00F66E48">
        <w:rPr>
          <w:rFonts w:ascii="Times New Roman" w:hAnsi="Times New Roman"/>
          <w:sz w:val="24"/>
          <w:szCs w:val="24"/>
          <w:lang w:val="en-US"/>
        </w:rPr>
        <w:t xml:space="preserve">Clinical pharmacy and pharmaceutical care: a need to homogenize the concepts. </w:t>
      </w:r>
      <w:r w:rsidRPr="00741421">
        <w:rPr>
          <w:rFonts w:ascii="Times New Roman" w:hAnsi="Times New Roman"/>
          <w:sz w:val="24"/>
          <w:szCs w:val="24"/>
        </w:rPr>
        <w:t>Am J PharmEduc. 2010 Dec 15; 74(10):193g.</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Herrera Carranza J. Manual de Farmacia clínica y Atención Farmacéutica. </w:t>
      </w:r>
      <w:r w:rsidRPr="00264555">
        <w:rPr>
          <w:rFonts w:ascii="Times New Roman" w:hAnsi="Times New Roman"/>
          <w:sz w:val="24"/>
          <w:szCs w:val="24"/>
        </w:rPr>
        <w:t xml:space="preserve">Madrid, España: Elsevier; 2003. 520p. </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Bonal, J. García, L. Atención Farmacéutica: 100 preguntas más frecuentes. </w:t>
      </w:r>
      <w:r w:rsidRPr="00264555">
        <w:rPr>
          <w:rFonts w:ascii="Times New Roman" w:hAnsi="Times New Roman"/>
          <w:sz w:val="24"/>
          <w:szCs w:val="24"/>
        </w:rPr>
        <w:t>Barcelona. EDIMSA. 2002.  p.</w:t>
      </w:r>
      <w:r>
        <w:rPr>
          <w:rFonts w:ascii="Times New Roman" w:hAnsi="Times New Roman"/>
          <w:sz w:val="24"/>
          <w:szCs w:val="24"/>
        </w:rPr>
        <w:t xml:space="preserve"> 26.</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Grupo de Expertos en Atención Farmacéutica y Ministerio de Sanidad y Consumo de España. </w:t>
      </w:r>
      <w:r w:rsidRPr="00264555">
        <w:rPr>
          <w:rFonts w:ascii="Times New Roman" w:hAnsi="Times New Roman"/>
          <w:sz w:val="24"/>
          <w:szCs w:val="24"/>
        </w:rPr>
        <w:t>Consenso sobre Atención Farmacéutica. ArsPharm 2001; 42</w:t>
      </w:r>
      <w:r>
        <w:rPr>
          <w:rFonts w:ascii="Times New Roman" w:hAnsi="Times New Roman"/>
          <w:sz w:val="24"/>
          <w:szCs w:val="24"/>
        </w:rPr>
        <w:t xml:space="preserve"> (3-4)</w:t>
      </w:r>
      <w:r w:rsidRPr="00264555">
        <w:rPr>
          <w:rFonts w:ascii="Times New Roman" w:hAnsi="Times New Roman"/>
          <w:sz w:val="24"/>
          <w:szCs w:val="24"/>
        </w:rPr>
        <w:t>: 221-241.</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lastRenderedPageBreak/>
        <w:t xml:space="preserve">Grupo de Expertos en Atención Farmacéutica. Foro de Atención Farmacéutica. Documento de Consenso. </w:t>
      </w:r>
      <w:r w:rsidRPr="00264555">
        <w:rPr>
          <w:rFonts w:ascii="Times New Roman" w:hAnsi="Times New Roman"/>
          <w:sz w:val="24"/>
          <w:szCs w:val="24"/>
        </w:rPr>
        <w:t>Madrid, España: 2008. 80 p.</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Sabater Hernández, D, Silva Castro, MM, FausDáder, MJ. Método DADER. Guía de seguimiento farmacoterapéutico. </w:t>
      </w:r>
      <w:r w:rsidRPr="00264555">
        <w:rPr>
          <w:rFonts w:ascii="Times New Roman" w:hAnsi="Times New Roman"/>
          <w:sz w:val="24"/>
          <w:szCs w:val="24"/>
        </w:rPr>
        <w:t>3ª edición. Grupo de Investigación en Atención Farmacéutica. 2007. 128 p.</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eastAsia="es-ES"/>
        </w:rPr>
        <w:t xml:space="preserve">Colombia. Congreso de la República. Ley 100 de 1993, diciembre 23, por la cual se crea el sistema de seguridad social integral y se dictan otras disposiciones. </w:t>
      </w:r>
      <w:r w:rsidRPr="00264555">
        <w:rPr>
          <w:rFonts w:ascii="Times New Roman" w:hAnsi="Times New Roman"/>
          <w:sz w:val="24"/>
          <w:szCs w:val="24"/>
          <w:lang w:eastAsia="es-ES"/>
        </w:rPr>
        <w:t>Bogotá: El Congreso; 1993.</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Salud. Decreto 677 de 1995, abril 26, por lo cual se reglamenta parcialmente el Régimen de Registros y Licencias, el Control de Calidad, así como el Régimen de Vigilancias Sanitarias de Medicamentos, Cosméticos, Preparaciones Farmacéuticas a base de Recursos Naturales, Productos de Aseo, Higiene y Limpieza y otros productos de uso doméstico y se dictan otras disposiciones sobre la materia. </w:t>
      </w:r>
      <w:r w:rsidRPr="00264555">
        <w:rPr>
          <w:rFonts w:ascii="Times New Roman" w:hAnsi="Times New Roman"/>
          <w:sz w:val="24"/>
          <w:szCs w:val="24"/>
        </w:rPr>
        <w:t>Bogotá: El Ministerio; 1995.</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Salud. Decreto 3075 de 1997, diciembre 23, por el cual se reglamenta la ley 09 de 1979 y se dictan otras disposiciones. </w:t>
      </w:r>
      <w:r w:rsidRPr="00264555">
        <w:rPr>
          <w:rFonts w:ascii="Times New Roman" w:hAnsi="Times New Roman"/>
          <w:sz w:val="24"/>
          <w:szCs w:val="24"/>
        </w:rPr>
        <w:t>Bogotá: El Ministerio; 1997.</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Salud. Decreto 1792 de 1998, agosto 31, por el cual se modifica el Decreto 677 de 1995. </w:t>
      </w:r>
      <w:r w:rsidRPr="00264555">
        <w:rPr>
          <w:rFonts w:ascii="Times New Roman" w:hAnsi="Times New Roman"/>
          <w:sz w:val="24"/>
          <w:szCs w:val="24"/>
        </w:rPr>
        <w:t>Bogotá: El Ministerio; 1998.</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Salud. Decreto 549 de 2001, marzo 29, por el cual se reglamenta el procedimiento para la obtención de las Buenas Prácticas de Manufactura. </w:t>
      </w:r>
      <w:r w:rsidRPr="00264555">
        <w:rPr>
          <w:rFonts w:ascii="Times New Roman" w:hAnsi="Times New Roman"/>
          <w:sz w:val="24"/>
          <w:szCs w:val="24"/>
        </w:rPr>
        <w:t>Bogotá: El Ministerio; 2001.</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lastRenderedPageBreak/>
        <w:t xml:space="preserve">Colombia. Congreso de la República. Ley 212 de 1995, octubre 26, por el cual se reglamenta la Profesión de Químico Farmacéutico y se dictan otras disposiciones. </w:t>
      </w:r>
      <w:r w:rsidRPr="00264555">
        <w:rPr>
          <w:rFonts w:ascii="Times New Roman" w:hAnsi="Times New Roman"/>
          <w:sz w:val="24"/>
          <w:szCs w:val="24"/>
        </w:rPr>
        <w:t>Bogotá: El Congreso; 1995.</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la Protección Social. Decreto 1945 de 1996, octubre 28, por el cual se reglamentan parcialmente las leyes 23 de 1962 y 212 de 1995, y se dictan otras disposiciones. </w:t>
      </w:r>
      <w:r w:rsidRPr="00264555">
        <w:rPr>
          <w:rFonts w:ascii="Times New Roman" w:hAnsi="Times New Roman"/>
          <w:sz w:val="24"/>
          <w:szCs w:val="24"/>
        </w:rPr>
        <w:t>Bogotá: El Ministerio; 1996.</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Protección Social, Organización Panamericana de la Salud (OPS). Política Farmacéutica Nacional - Colombia. Bogotá: Ministerio de la Protección Social; 1994. </w:t>
      </w:r>
      <w:r w:rsidRPr="00264555">
        <w:rPr>
          <w:rFonts w:ascii="Times New Roman" w:hAnsi="Times New Roman"/>
          <w:sz w:val="24"/>
          <w:szCs w:val="24"/>
        </w:rPr>
        <w:t>32 p.</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la Protección Social. Decreto Número 2200 de 2005, junio 28, por el cual se reglamenta el Servicio Farmacéutico y se dictan otras disposiciones. </w:t>
      </w:r>
      <w:r w:rsidRPr="00264555">
        <w:rPr>
          <w:rFonts w:ascii="Times New Roman" w:hAnsi="Times New Roman"/>
          <w:sz w:val="24"/>
          <w:szCs w:val="24"/>
        </w:rPr>
        <w:t>Bogotá: El Ministerio; 2005.</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la Protección Social. Decreto Número 2330 de 2006, julio 12, por el cual se modifica el Decreto 2200 de 2005 y se dictan otras disposiciones. </w:t>
      </w:r>
      <w:r w:rsidRPr="00264555">
        <w:rPr>
          <w:rFonts w:ascii="Times New Roman" w:hAnsi="Times New Roman"/>
          <w:sz w:val="24"/>
          <w:szCs w:val="24"/>
        </w:rPr>
        <w:t>Bogotá: El Ministerio; 2006.</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la Protección Social. Resolución Número 1403 de 2007, mayo 14, por la cual se determina el Modelo de Gestión del Servicio Farmacéutico, se adopta el Manual de Condiciones Esenciales y Procedimientos y se dictan otras disposiciones. </w:t>
      </w:r>
      <w:r w:rsidRPr="00264555">
        <w:rPr>
          <w:rFonts w:ascii="Times New Roman" w:hAnsi="Times New Roman"/>
          <w:sz w:val="24"/>
          <w:szCs w:val="24"/>
        </w:rPr>
        <w:t>Bogotá: El Ministerio; 2007.</w:t>
      </w:r>
    </w:p>
    <w:p w:rsidR="00AB338C" w:rsidRPr="00487FD0"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Colombia. Ministerio de la Protección Social. Decreto Número 1011 de 2006, abril 03, por el cual se establece el Sistema Obligatorio de Garantía de Calidad de la Atención de Salud del Sistema General de Seguridad Social en Salud. </w:t>
      </w:r>
      <w:r w:rsidRPr="00264555">
        <w:rPr>
          <w:rFonts w:ascii="Times New Roman" w:hAnsi="Times New Roman"/>
          <w:sz w:val="24"/>
          <w:szCs w:val="24"/>
        </w:rPr>
        <w:t>Bogotá: El Ministerio; 2006.</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lastRenderedPageBreak/>
        <w:t xml:space="preserve">Colombia. Ministerio de la Protección Social. Guía Técnica “Buenas Prácticas para la Seguridad del Paciente en la Atención en Salud. </w:t>
      </w:r>
      <w:r w:rsidRPr="00264555">
        <w:rPr>
          <w:rFonts w:ascii="Times New Roman" w:hAnsi="Times New Roman"/>
          <w:sz w:val="24"/>
          <w:szCs w:val="24"/>
        </w:rPr>
        <w:t>Bogotá: Ministerio de la Protección Social; 2010. 47 p.</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264555">
        <w:rPr>
          <w:rFonts w:ascii="Times New Roman" w:hAnsi="Times New Roman"/>
          <w:sz w:val="24"/>
          <w:szCs w:val="24"/>
          <w:lang w:val="pt-BR"/>
        </w:rPr>
        <w:t xml:space="preserve">Sabater D, Silva-Castro MM, Amariles P, Faus MJ. </w:t>
      </w:r>
      <w:r w:rsidRPr="006C6D73">
        <w:rPr>
          <w:rFonts w:ascii="Times New Roman" w:hAnsi="Times New Roman"/>
          <w:sz w:val="24"/>
          <w:szCs w:val="24"/>
          <w:lang w:val="es-CO"/>
        </w:rPr>
        <w:t xml:space="preserve">Documentación de las actividades asistenciales del farmacéutico: la historia farmacoterapéutica. </w:t>
      </w:r>
      <w:r w:rsidRPr="00264555">
        <w:rPr>
          <w:rFonts w:ascii="Times New Roman" w:hAnsi="Times New Roman"/>
          <w:sz w:val="24"/>
          <w:szCs w:val="24"/>
        </w:rPr>
        <w:t>FarmHosp. 2008; 32 (1): 56-7.</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eastAsia="es-ES"/>
        </w:rPr>
        <w:t xml:space="preserve">Strand LM. Una perspectiva personal sobre seguimiento farmacoterapéutico. En: I Congreso de la Sociedad Española de Farmacia Comunitaria (SEFaC). </w:t>
      </w:r>
      <w:r w:rsidRPr="00264555">
        <w:rPr>
          <w:rFonts w:ascii="Times New Roman" w:hAnsi="Times New Roman"/>
          <w:sz w:val="24"/>
          <w:szCs w:val="24"/>
          <w:lang w:eastAsia="es-ES"/>
        </w:rPr>
        <w:t>SeguimFarmacoter. 2004; 2</w:t>
      </w:r>
      <w:r>
        <w:rPr>
          <w:rFonts w:ascii="Times New Roman" w:hAnsi="Times New Roman"/>
          <w:sz w:val="24"/>
          <w:szCs w:val="24"/>
          <w:lang w:eastAsia="es-ES"/>
        </w:rPr>
        <w:t xml:space="preserve"> (supl 1)</w:t>
      </w:r>
      <w:r w:rsidRPr="00264555">
        <w:rPr>
          <w:rFonts w:ascii="Times New Roman" w:hAnsi="Times New Roman"/>
          <w:sz w:val="24"/>
          <w:szCs w:val="24"/>
          <w:lang w:eastAsia="es-ES"/>
        </w:rPr>
        <w:t>: 21-3.</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Amariles P, Giraldo NA, Toro VE, Restrepo MM, Galvis DA, Pérez JA. Método Dáder de seguimiento farmacoterapéutico y farmacovigilancia en instituciones de salud de Colombia. </w:t>
      </w:r>
      <w:r w:rsidRPr="00264555">
        <w:rPr>
          <w:rFonts w:ascii="Times New Roman" w:hAnsi="Times New Roman"/>
          <w:sz w:val="24"/>
          <w:szCs w:val="24"/>
        </w:rPr>
        <w:t>Vitae. 2005; 12 (1): 29-38.</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Amariles P, Giraldo N. Método Dáder de seguimiento farmacoterapéutico a pacientes y Problemas Relacionados con la Utilización de Medicamentos en el contexto de Colombia. </w:t>
      </w:r>
      <w:r w:rsidRPr="00264555">
        <w:rPr>
          <w:rFonts w:ascii="Times New Roman" w:hAnsi="Times New Roman"/>
          <w:sz w:val="24"/>
          <w:szCs w:val="24"/>
        </w:rPr>
        <w:t>SeguimFarmacoter. 2003; 1(3): 99-104.</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Agudelo N, Cifuentes J, Amariles P. Impacto de la intervención del químico farmacéutico en el proceso de atención ambulatoria en una institución de salud en Medellín-Colombia. </w:t>
      </w:r>
      <w:r w:rsidRPr="00264555">
        <w:rPr>
          <w:rFonts w:ascii="Times New Roman" w:hAnsi="Times New Roman"/>
          <w:sz w:val="24"/>
          <w:szCs w:val="24"/>
        </w:rPr>
        <w:t>PharmaceuticalCare. 2003; 5 (1): 1-12.</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Amariles P, Restrepo LG, Guzmán DE. Hallazgos, Propuestas y Perspectivas en el Sistema de Suministro de Insumos Hospitalarios en Hospitales de Antioquia. </w:t>
      </w:r>
      <w:r w:rsidRPr="00264555">
        <w:rPr>
          <w:rFonts w:ascii="Times New Roman" w:hAnsi="Times New Roman"/>
          <w:sz w:val="24"/>
          <w:szCs w:val="24"/>
        </w:rPr>
        <w:t>Vitae 1996; 4 (2): 45-58.</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802989">
        <w:rPr>
          <w:rFonts w:ascii="Times New Roman" w:hAnsi="Times New Roman"/>
          <w:sz w:val="24"/>
          <w:szCs w:val="24"/>
          <w:lang w:val="es-CO"/>
        </w:rPr>
        <w:t xml:space="preserve">Amariles P, Faus MJ, </w:t>
      </w:r>
      <w:r w:rsidRPr="00802989">
        <w:rPr>
          <w:rFonts w:ascii="Times New Roman" w:eastAsia="Times New Roman" w:hAnsi="Times New Roman"/>
          <w:sz w:val="24"/>
          <w:szCs w:val="24"/>
          <w:lang w:val="es-CO" w:eastAsia="es-ES"/>
        </w:rPr>
        <w:t xml:space="preserve">Saez-Benito BL. </w:t>
      </w:r>
      <w:r w:rsidRPr="00F66E48">
        <w:rPr>
          <w:rFonts w:ascii="Times New Roman" w:hAnsi="Times New Roman"/>
          <w:sz w:val="24"/>
          <w:szCs w:val="24"/>
          <w:lang w:val="en-US"/>
        </w:rPr>
        <w:t xml:space="preserve">Pharmacist interventions focus in high impact journals. </w:t>
      </w:r>
      <w:r w:rsidRPr="00264555">
        <w:rPr>
          <w:rFonts w:ascii="Times New Roman" w:hAnsi="Times New Roman"/>
          <w:sz w:val="24"/>
          <w:szCs w:val="24"/>
        </w:rPr>
        <w:t>FarmHosp. 2007; 31 (6): 380-2.</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lastRenderedPageBreak/>
        <w:t xml:space="preserve">Organización Mundial de la Salud (OMS), Federación Internacional de Farmacéuticos (FIP). Manual de Desarrollo de la práctica de Farmacia centrada en la atención al paciente. Edición 2006. [Internet]. Disponible en URL: </w:t>
      </w:r>
      <w:hyperlink r:id="rId17" w:history="1">
        <w:r w:rsidRPr="006C6D73">
          <w:rPr>
            <w:rStyle w:val="Hipervnculo"/>
            <w:rFonts w:ascii="Times New Roman" w:hAnsi="Times New Roman"/>
            <w:sz w:val="24"/>
            <w:szCs w:val="24"/>
            <w:lang w:val="es-CO"/>
          </w:rPr>
          <w:t>http://www.fip.org/files/fip/publications/DevelopingPharmacyPractice/DevelopingPharmacyPracticeES.pdf</w:t>
        </w:r>
      </w:hyperlink>
      <w:r w:rsidRPr="006C6D73">
        <w:rPr>
          <w:rFonts w:ascii="Times New Roman" w:hAnsi="Times New Roman"/>
          <w:sz w:val="24"/>
          <w:szCs w:val="24"/>
          <w:lang w:val="es-CO"/>
        </w:rPr>
        <w:t xml:space="preserve">. </w:t>
      </w:r>
      <w:r w:rsidRPr="00264555">
        <w:rPr>
          <w:rFonts w:ascii="Times New Roman" w:hAnsi="Times New Roman"/>
          <w:sz w:val="24"/>
          <w:szCs w:val="24"/>
        </w:rPr>
        <w:t xml:space="preserve">Consultado 15 de marzo 2010. </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Fontana D, Uema S, Solá N. Seguimiento Farmacoterapéutico en el Ámbito Hospitalario: Análisis DAFO. </w:t>
      </w:r>
      <w:r w:rsidRPr="00264555">
        <w:rPr>
          <w:rFonts w:ascii="Times New Roman" w:hAnsi="Times New Roman"/>
          <w:sz w:val="24"/>
          <w:szCs w:val="24"/>
        </w:rPr>
        <w:t xml:space="preserve">Acta Farm. Bonaerense. 2003; 22 (1): 81-6. </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Andrade JA, Martínez-Olmos J, Baena-Parejo MI, FausDáder MJ, Martínez-Martínez F, Fajardo PC. Adaptación del Método Dáder de seguimiento farmacoterapéutico al nivel asistencial de atención primaria. </w:t>
      </w:r>
      <w:r w:rsidRPr="00264555">
        <w:rPr>
          <w:rFonts w:ascii="Times New Roman" w:hAnsi="Times New Roman"/>
          <w:sz w:val="24"/>
          <w:szCs w:val="24"/>
        </w:rPr>
        <w:t>SeguimFarmacoter. 2005; 3 (3): 158-64.</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Christine M. Nimmo, Ross W. Holland. Transitions in pharmacy practice, part 2: who does what and why? </w:t>
      </w:r>
      <w:r w:rsidRPr="00264555">
        <w:rPr>
          <w:rFonts w:ascii="Times New Roman" w:hAnsi="Times New Roman"/>
          <w:sz w:val="24"/>
          <w:szCs w:val="24"/>
        </w:rPr>
        <w:t>Am J Health-SystPharm. 1999; 56</w:t>
      </w:r>
      <w:r>
        <w:rPr>
          <w:rFonts w:ascii="Times New Roman" w:hAnsi="Times New Roman"/>
          <w:sz w:val="24"/>
          <w:szCs w:val="24"/>
        </w:rPr>
        <w:t xml:space="preserve"> (19)</w:t>
      </w:r>
      <w:r w:rsidRPr="00264555">
        <w:rPr>
          <w:rFonts w:ascii="Times New Roman" w:hAnsi="Times New Roman"/>
          <w:sz w:val="24"/>
          <w:szCs w:val="24"/>
        </w:rPr>
        <w:t>: 1981-7.</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Christine M. Nimmo, Ross W. Holland. Transitions in pharmacy practice, part 5: walking the tightrope of change. </w:t>
      </w:r>
      <w:r w:rsidRPr="00264555">
        <w:rPr>
          <w:rFonts w:ascii="Times New Roman" w:hAnsi="Times New Roman"/>
          <w:sz w:val="24"/>
          <w:szCs w:val="24"/>
        </w:rPr>
        <w:t>Am J Health-SystPharm. 2000; 57</w:t>
      </w:r>
      <w:r>
        <w:rPr>
          <w:rFonts w:ascii="Times New Roman" w:hAnsi="Times New Roman"/>
          <w:sz w:val="24"/>
          <w:szCs w:val="24"/>
        </w:rPr>
        <w:t xml:space="preserve"> (1)</w:t>
      </w:r>
      <w:r w:rsidRPr="00264555">
        <w:rPr>
          <w:rFonts w:ascii="Times New Roman" w:hAnsi="Times New Roman"/>
          <w:sz w:val="24"/>
          <w:szCs w:val="24"/>
        </w:rPr>
        <w:t>: 64-72.</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bCs/>
          <w:sz w:val="24"/>
          <w:szCs w:val="24"/>
          <w:lang w:val="en-US"/>
        </w:rPr>
        <w:t xml:space="preserve">Burke JM, Miller WA, Spencer AP, Crank CW, Adkins L, Bertch KE, </w:t>
      </w:r>
      <w:r w:rsidRPr="00F66E48">
        <w:rPr>
          <w:rFonts w:ascii="Times New Roman" w:hAnsi="Times New Roman"/>
          <w:bCs/>
          <w:i/>
          <w:sz w:val="24"/>
          <w:szCs w:val="24"/>
          <w:lang w:val="en-US"/>
        </w:rPr>
        <w:t>et al</w:t>
      </w:r>
      <w:r w:rsidRPr="00F66E48">
        <w:rPr>
          <w:rFonts w:ascii="Times New Roman" w:hAnsi="Times New Roman"/>
          <w:bCs/>
          <w:sz w:val="24"/>
          <w:szCs w:val="24"/>
          <w:lang w:val="en-US"/>
        </w:rPr>
        <w:t xml:space="preserve">. </w:t>
      </w:r>
      <w:r w:rsidRPr="00264555">
        <w:rPr>
          <w:rFonts w:ascii="Times New Roman" w:hAnsi="Times New Roman"/>
          <w:bCs/>
          <w:sz w:val="24"/>
          <w:szCs w:val="24"/>
        </w:rPr>
        <w:t>ClinicalPharmacistCompetencies. Pharmacotherapy. 2008; 28 (6): 806-15.</w:t>
      </w:r>
    </w:p>
    <w:p w:rsidR="00AB338C" w:rsidRPr="00264555" w:rsidRDefault="00AB338C" w:rsidP="00AB338C">
      <w:pPr>
        <w:pStyle w:val="Prrafodelista"/>
        <w:numPr>
          <w:ilvl w:val="0"/>
          <w:numId w:val="9"/>
        </w:numPr>
        <w:spacing w:line="480" w:lineRule="auto"/>
        <w:ind w:right="113"/>
        <w:jc w:val="both"/>
        <w:rPr>
          <w:rFonts w:ascii="Times New Roman" w:hAnsi="Times New Roman"/>
          <w:sz w:val="24"/>
          <w:szCs w:val="24"/>
        </w:rPr>
      </w:pPr>
      <w:r w:rsidRPr="00F66E48">
        <w:rPr>
          <w:rFonts w:ascii="Times New Roman" w:hAnsi="Times New Roman"/>
          <w:sz w:val="24"/>
          <w:szCs w:val="24"/>
          <w:lang w:val="en-US"/>
        </w:rPr>
        <w:t xml:space="preserve">Strand LM, Cipolle RJ, Morley PC. Pharmaceutical Care: an introduction. Kalamazoo, MI. </w:t>
      </w:r>
      <w:r w:rsidRPr="00264555">
        <w:rPr>
          <w:rFonts w:ascii="Times New Roman" w:hAnsi="Times New Roman"/>
          <w:sz w:val="24"/>
          <w:szCs w:val="24"/>
        </w:rPr>
        <w:t>USA: UpjohnCompany; 1992. 32 p.</w:t>
      </w:r>
    </w:p>
    <w:p w:rsidR="00AB338C" w:rsidRDefault="00AB338C" w:rsidP="00AB338C">
      <w:pPr>
        <w:pStyle w:val="Prrafodelista"/>
        <w:numPr>
          <w:ilvl w:val="0"/>
          <w:numId w:val="9"/>
        </w:numPr>
        <w:spacing w:line="480" w:lineRule="auto"/>
        <w:ind w:right="113"/>
        <w:jc w:val="both"/>
        <w:rPr>
          <w:rFonts w:ascii="Times New Roman" w:hAnsi="Times New Roman"/>
          <w:sz w:val="24"/>
          <w:szCs w:val="24"/>
        </w:rPr>
      </w:pPr>
      <w:r w:rsidRPr="006C6D73">
        <w:rPr>
          <w:rFonts w:ascii="Times New Roman" w:hAnsi="Times New Roman"/>
          <w:sz w:val="24"/>
          <w:szCs w:val="24"/>
          <w:lang w:val="es-CO"/>
        </w:rPr>
        <w:t xml:space="preserve">Oliveira DR, Varela ND. La investigación cualitativa en Farmacia. </w:t>
      </w:r>
      <w:r w:rsidRPr="00264555">
        <w:rPr>
          <w:rFonts w:ascii="Times New Roman" w:hAnsi="Times New Roman"/>
          <w:sz w:val="24"/>
          <w:szCs w:val="24"/>
        </w:rPr>
        <w:t>Aplicación en la Atención Farmacéutica. RevBrasCienc Farm. 2008; 44 (4): 763-72.</w:t>
      </w:r>
    </w:p>
    <w:p w:rsidR="00AB338C" w:rsidRDefault="00AB338C" w:rsidP="00AB338C">
      <w:pPr>
        <w:pStyle w:val="Prrafodelista"/>
        <w:numPr>
          <w:ilvl w:val="0"/>
          <w:numId w:val="9"/>
        </w:numPr>
        <w:spacing w:line="480" w:lineRule="auto"/>
        <w:ind w:right="113"/>
        <w:jc w:val="both"/>
        <w:rPr>
          <w:rFonts w:ascii="Times New Roman" w:hAnsi="Times New Roman"/>
          <w:sz w:val="24"/>
          <w:szCs w:val="24"/>
        </w:rPr>
      </w:pPr>
      <w:r w:rsidRPr="00DC65E8">
        <w:rPr>
          <w:rFonts w:ascii="Times New Roman" w:hAnsi="Times New Roman"/>
          <w:sz w:val="24"/>
          <w:szCs w:val="24"/>
          <w:lang w:val="es-CO"/>
        </w:rPr>
        <w:t xml:space="preserve">Berenguer B, La Casa C, de la Matta MJ, Martín-Calero MJ. </w:t>
      </w:r>
      <w:r w:rsidRPr="00F66E48">
        <w:rPr>
          <w:rFonts w:ascii="Times New Roman" w:hAnsi="Times New Roman"/>
          <w:sz w:val="24"/>
          <w:szCs w:val="24"/>
          <w:lang w:val="en-US"/>
        </w:rPr>
        <w:t>Pharmaceutical care:</w:t>
      </w:r>
      <w:r w:rsidRPr="00F66E48">
        <w:rPr>
          <w:rFonts w:ascii="Times New Roman" w:hAnsi="Times New Roman"/>
          <w:sz w:val="24"/>
          <w:szCs w:val="24"/>
          <w:lang w:val="en-US"/>
        </w:rPr>
        <w:br/>
        <w:t xml:space="preserve">past, present and future. </w:t>
      </w:r>
      <w:r w:rsidRPr="00DC65E8">
        <w:rPr>
          <w:rFonts w:ascii="Times New Roman" w:hAnsi="Times New Roman"/>
          <w:sz w:val="24"/>
          <w:szCs w:val="24"/>
          <w:lang w:val="es-CO"/>
        </w:rPr>
        <w:t>CurrPharm Des. 2004;10(31):3931-46. </w:t>
      </w:r>
    </w:p>
    <w:p w:rsidR="00AB338C" w:rsidRDefault="00AB338C" w:rsidP="00AB338C">
      <w:pPr>
        <w:pStyle w:val="Prrafodelista"/>
        <w:numPr>
          <w:ilvl w:val="0"/>
          <w:numId w:val="9"/>
        </w:numPr>
        <w:spacing w:line="480" w:lineRule="auto"/>
        <w:ind w:right="113"/>
        <w:jc w:val="both"/>
        <w:rPr>
          <w:rFonts w:ascii="Times New Roman" w:hAnsi="Times New Roman"/>
          <w:sz w:val="24"/>
          <w:szCs w:val="24"/>
          <w:lang w:val="es-CO"/>
        </w:rPr>
      </w:pPr>
      <w:r w:rsidRPr="00F66E48">
        <w:rPr>
          <w:rFonts w:ascii="Times New Roman" w:hAnsi="Times New Roman"/>
          <w:sz w:val="24"/>
          <w:szCs w:val="24"/>
          <w:lang w:val="en-US"/>
        </w:rPr>
        <w:lastRenderedPageBreak/>
        <w:t xml:space="preserve">Kehrer JP, Kradjan W, Beardsley R, Zavod R. New pharmacy faculty enculturation to facilitate the integration of pharmacy disciplines and faculty retention. </w:t>
      </w:r>
      <w:r w:rsidRPr="00741421">
        <w:rPr>
          <w:rFonts w:ascii="Times New Roman" w:hAnsi="Times New Roman"/>
          <w:sz w:val="24"/>
          <w:szCs w:val="24"/>
        </w:rPr>
        <w:t>Am J PharmEduc. 2008 Feb 15; 72(1):18.).</w:t>
      </w:r>
    </w:p>
    <w:p w:rsidR="006C6D73" w:rsidRPr="00264555" w:rsidRDefault="006C6D73" w:rsidP="006C6D73">
      <w:pPr>
        <w:spacing w:line="480" w:lineRule="auto"/>
        <w:rPr>
          <w:rFonts w:ascii="Times New Roman" w:hAnsi="Times New Roman"/>
          <w:sz w:val="24"/>
          <w:szCs w:val="24"/>
        </w:rPr>
      </w:pPr>
    </w:p>
    <w:p w:rsidR="006C6D73" w:rsidRPr="00E57CF6" w:rsidRDefault="006C6D73" w:rsidP="004708D6">
      <w:pPr>
        <w:autoSpaceDE w:val="0"/>
        <w:autoSpaceDN w:val="0"/>
        <w:adjustRightInd w:val="0"/>
        <w:spacing w:after="0" w:line="480" w:lineRule="auto"/>
        <w:jc w:val="both"/>
        <w:rPr>
          <w:rFonts w:ascii="Times New Roman" w:hAnsi="Times New Roman" w:cs="Times New Roman"/>
          <w:sz w:val="24"/>
          <w:szCs w:val="24"/>
        </w:rPr>
      </w:pPr>
    </w:p>
    <w:sectPr w:rsidR="006C6D73" w:rsidRPr="00E57CF6" w:rsidSect="003019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61" w:rsidRDefault="00CA6861" w:rsidP="00982E1A">
      <w:pPr>
        <w:spacing w:after="0" w:line="240" w:lineRule="auto"/>
      </w:pPr>
      <w:r>
        <w:separator/>
      </w:r>
    </w:p>
  </w:endnote>
  <w:endnote w:type="continuationSeparator" w:id="1">
    <w:p w:rsidR="00CA6861" w:rsidRDefault="00CA6861" w:rsidP="00982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E45" w:rsidRDefault="00582E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61" w:rsidRDefault="00CA6861" w:rsidP="00982E1A">
      <w:pPr>
        <w:spacing w:after="0" w:line="240" w:lineRule="auto"/>
      </w:pPr>
      <w:r>
        <w:separator/>
      </w:r>
    </w:p>
  </w:footnote>
  <w:footnote w:type="continuationSeparator" w:id="1">
    <w:p w:rsidR="00CA6861" w:rsidRDefault="00CA6861" w:rsidP="00982E1A">
      <w:pPr>
        <w:spacing w:after="0" w:line="240" w:lineRule="auto"/>
      </w:pPr>
      <w:r>
        <w:continuationSeparator/>
      </w:r>
    </w:p>
  </w:footnote>
  <w:footnote w:id="2">
    <w:p w:rsidR="00582E45" w:rsidRPr="001F0531" w:rsidRDefault="00582E45" w:rsidP="003174AC">
      <w:pPr>
        <w:pStyle w:val="Textonotapie"/>
        <w:rPr>
          <w:lang w:val="es-MX"/>
        </w:rPr>
      </w:pPr>
      <w:r>
        <w:rPr>
          <w:rStyle w:val="Refdenotaalpie"/>
        </w:rPr>
        <w:footnoteRef/>
      </w:r>
      <w:r w:rsidRPr="00B730CA">
        <w:rPr>
          <w:rFonts w:ascii="Times New Roman" w:hAnsi="Times New Roman" w:cs="Times New Roman"/>
          <w:lang w:val="es-ES_tradnl"/>
        </w:rPr>
        <w:t>Grupo de Promoción y Prevención Farmacéutica. Universidad de Antioquia. A.A.1226. Medellín, Colombia</w:t>
      </w:r>
    </w:p>
  </w:footnote>
  <w:footnote w:id="3">
    <w:p w:rsidR="00582E45" w:rsidRPr="008A7D70" w:rsidRDefault="00582E45">
      <w:pPr>
        <w:pStyle w:val="Textonotapie"/>
        <w:rPr>
          <w:rFonts w:ascii="Times New Roman" w:hAnsi="Times New Roman" w:cs="Times New Roman"/>
          <w:lang w:val="es-MX"/>
        </w:rPr>
      </w:pPr>
      <w:r>
        <w:rPr>
          <w:rStyle w:val="Refdenotaalpie"/>
        </w:rPr>
        <w:footnoteRef/>
      </w:r>
      <w:r w:rsidRPr="00B730CA">
        <w:rPr>
          <w:rFonts w:ascii="Times New Roman" w:hAnsi="Times New Roman" w:cs="Times New Roman"/>
          <w:lang w:val="es-ES_tradnl"/>
        </w:rPr>
        <w:t xml:space="preserve">Programa Ofidismo/Escorpionismo. Universidad de Antioquia. </w:t>
      </w:r>
      <w:r w:rsidRPr="001F0531">
        <w:rPr>
          <w:rFonts w:ascii="Times New Roman" w:hAnsi="Times New Roman" w:cs="Times New Roman"/>
          <w:lang w:val="es-MX"/>
        </w:rPr>
        <w:t xml:space="preserve">A.A. 1226. </w:t>
      </w:r>
      <w:r w:rsidRPr="008A7D70">
        <w:rPr>
          <w:rFonts w:ascii="Times New Roman" w:hAnsi="Times New Roman" w:cs="Times New Roman"/>
          <w:lang w:val="es-MX"/>
        </w:rPr>
        <w:t>Medellín, Colombia.</w:t>
      </w:r>
    </w:p>
    <w:p w:rsidR="00582E45" w:rsidRPr="001F0531" w:rsidRDefault="00582E45" w:rsidP="008A7D70">
      <w:pPr>
        <w:pStyle w:val="Textonotapie"/>
        <w:ind w:left="0" w:firstLine="113"/>
        <w:rPr>
          <w:rFonts w:ascii="Times New Roman" w:hAnsi="Times New Roman" w:cs="Times New Roman"/>
          <w:color w:val="000000"/>
          <w:lang w:val="es-MX"/>
        </w:rPr>
      </w:pPr>
      <w:r>
        <w:rPr>
          <w:rFonts w:ascii="Times New Roman" w:hAnsi="Times New Roman" w:cs="Times New Roman"/>
        </w:rPr>
        <w:t xml:space="preserve">* </w:t>
      </w:r>
      <w:r w:rsidRPr="00B730CA">
        <w:rPr>
          <w:rFonts w:ascii="Times New Roman" w:hAnsi="Times New Roman" w:cs="Times New Roman"/>
        </w:rPr>
        <w:t>Autor principal.</w:t>
      </w:r>
      <w:r w:rsidRPr="00B730CA">
        <w:rPr>
          <w:rFonts w:ascii="Times New Roman" w:hAnsi="Times New Roman" w:cs="Times New Roman"/>
          <w:color w:val="000000"/>
          <w:lang w:val="es-ES_tradnl"/>
        </w:rPr>
        <w:t xml:space="preserve"> E-mail: </w:t>
      </w:r>
      <w:hyperlink r:id="rId1" w:history="1">
        <w:r w:rsidRPr="00B730CA">
          <w:rPr>
            <w:rStyle w:val="Hipervnculo"/>
            <w:rFonts w:ascii="Times New Roman" w:hAnsi="Times New Roman" w:cs="Times New Roman"/>
            <w:lang w:val="es-ES_tradnl"/>
          </w:rPr>
          <w:t>pamaris@farmacia.udea.edu.co</w:t>
        </w:r>
      </w:hyperlink>
      <w:r>
        <w:rPr>
          <w:rFonts w:ascii="Times New Roman" w:hAnsi="Times New Roman" w:cs="Times New Roman"/>
          <w:color w:val="000000"/>
          <w:lang w:val="es-ES_tradnl"/>
        </w:rPr>
        <w:t xml:space="preserve">. </w:t>
      </w:r>
      <w:r w:rsidR="00063926">
        <w:rPr>
          <w:rFonts w:ascii="Times New Roman" w:hAnsi="Times New Roman" w:cs="Times New Roman"/>
          <w:color w:val="000000"/>
          <w:lang w:val="es-MX"/>
        </w:rPr>
        <w:t>Teléfono: +57 4 219 54 50</w:t>
      </w:r>
    </w:p>
    <w:p w:rsidR="00582E45" w:rsidRPr="001F0531" w:rsidRDefault="00582E45">
      <w:pPr>
        <w:pStyle w:val="Textonotapie"/>
        <w:rPr>
          <w:lang w:val="es-MX"/>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6E7F"/>
    <w:multiLevelType w:val="hybridMultilevel"/>
    <w:tmpl w:val="7864314A"/>
    <w:lvl w:ilvl="0" w:tplc="E14CB18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EC3E9C"/>
    <w:multiLevelType w:val="hybridMultilevel"/>
    <w:tmpl w:val="5220F4FC"/>
    <w:lvl w:ilvl="0" w:tplc="080A0001">
      <w:start w:val="1"/>
      <w:numFmt w:val="bullet"/>
      <w:lvlText w:val=""/>
      <w:lvlJc w:val="left"/>
      <w:pPr>
        <w:ind w:left="1190" w:hanging="360"/>
      </w:pPr>
      <w:rPr>
        <w:rFonts w:ascii="Symbol" w:hAnsi="Symbol" w:hint="default"/>
      </w:rPr>
    </w:lvl>
    <w:lvl w:ilvl="1" w:tplc="080A0003" w:tentative="1">
      <w:start w:val="1"/>
      <w:numFmt w:val="bullet"/>
      <w:lvlText w:val="o"/>
      <w:lvlJc w:val="left"/>
      <w:pPr>
        <w:ind w:left="1910" w:hanging="360"/>
      </w:pPr>
      <w:rPr>
        <w:rFonts w:ascii="Courier New" w:hAnsi="Courier New" w:cs="Courier New" w:hint="default"/>
      </w:rPr>
    </w:lvl>
    <w:lvl w:ilvl="2" w:tplc="080A0005" w:tentative="1">
      <w:start w:val="1"/>
      <w:numFmt w:val="bullet"/>
      <w:lvlText w:val=""/>
      <w:lvlJc w:val="left"/>
      <w:pPr>
        <w:ind w:left="2630" w:hanging="360"/>
      </w:pPr>
      <w:rPr>
        <w:rFonts w:ascii="Wingdings" w:hAnsi="Wingdings" w:hint="default"/>
      </w:rPr>
    </w:lvl>
    <w:lvl w:ilvl="3" w:tplc="080A0001" w:tentative="1">
      <w:start w:val="1"/>
      <w:numFmt w:val="bullet"/>
      <w:lvlText w:val=""/>
      <w:lvlJc w:val="left"/>
      <w:pPr>
        <w:ind w:left="3350" w:hanging="360"/>
      </w:pPr>
      <w:rPr>
        <w:rFonts w:ascii="Symbol" w:hAnsi="Symbol" w:hint="default"/>
      </w:rPr>
    </w:lvl>
    <w:lvl w:ilvl="4" w:tplc="080A0003" w:tentative="1">
      <w:start w:val="1"/>
      <w:numFmt w:val="bullet"/>
      <w:lvlText w:val="o"/>
      <w:lvlJc w:val="left"/>
      <w:pPr>
        <w:ind w:left="4070" w:hanging="360"/>
      </w:pPr>
      <w:rPr>
        <w:rFonts w:ascii="Courier New" w:hAnsi="Courier New" w:cs="Courier New" w:hint="default"/>
      </w:rPr>
    </w:lvl>
    <w:lvl w:ilvl="5" w:tplc="080A0005" w:tentative="1">
      <w:start w:val="1"/>
      <w:numFmt w:val="bullet"/>
      <w:lvlText w:val=""/>
      <w:lvlJc w:val="left"/>
      <w:pPr>
        <w:ind w:left="4790" w:hanging="360"/>
      </w:pPr>
      <w:rPr>
        <w:rFonts w:ascii="Wingdings" w:hAnsi="Wingdings" w:hint="default"/>
      </w:rPr>
    </w:lvl>
    <w:lvl w:ilvl="6" w:tplc="080A0001" w:tentative="1">
      <w:start w:val="1"/>
      <w:numFmt w:val="bullet"/>
      <w:lvlText w:val=""/>
      <w:lvlJc w:val="left"/>
      <w:pPr>
        <w:ind w:left="5510" w:hanging="360"/>
      </w:pPr>
      <w:rPr>
        <w:rFonts w:ascii="Symbol" w:hAnsi="Symbol" w:hint="default"/>
      </w:rPr>
    </w:lvl>
    <w:lvl w:ilvl="7" w:tplc="080A0003" w:tentative="1">
      <w:start w:val="1"/>
      <w:numFmt w:val="bullet"/>
      <w:lvlText w:val="o"/>
      <w:lvlJc w:val="left"/>
      <w:pPr>
        <w:ind w:left="6230" w:hanging="360"/>
      </w:pPr>
      <w:rPr>
        <w:rFonts w:ascii="Courier New" w:hAnsi="Courier New" w:cs="Courier New" w:hint="default"/>
      </w:rPr>
    </w:lvl>
    <w:lvl w:ilvl="8" w:tplc="080A0005" w:tentative="1">
      <w:start w:val="1"/>
      <w:numFmt w:val="bullet"/>
      <w:lvlText w:val=""/>
      <w:lvlJc w:val="left"/>
      <w:pPr>
        <w:ind w:left="6950" w:hanging="360"/>
      </w:pPr>
      <w:rPr>
        <w:rFonts w:ascii="Wingdings" w:hAnsi="Wingdings" w:hint="default"/>
      </w:rPr>
    </w:lvl>
  </w:abstractNum>
  <w:abstractNum w:abstractNumId="2">
    <w:nsid w:val="1FF93DC2"/>
    <w:multiLevelType w:val="hybridMultilevel"/>
    <w:tmpl w:val="7CA400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684482F"/>
    <w:multiLevelType w:val="hybridMultilevel"/>
    <w:tmpl w:val="11460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F01123"/>
    <w:multiLevelType w:val="hybridMultilevel"/>
    <w:tmpl w:val="1E34021A"/>
    <w:lvl w:ilvl="0" w:tplc="20A6E404">
      <w:start w:val="1"/>
      <w:numFmt w:val="bullet"/>
      <w:lvlText w:val="•"/>
      <w:lvlJc w:val="left"/>
      <w:pPr>
        <w:tabs>
          <w:tab w:val="num" w:pos="720"/>
        </w:tabs>
        <w:ind w:left="720" w:hanging="360"/>
      </w:pPr>
      <w:rPr>
        <w:rFonts w:ascii="Times New Roman" w:hAnsi="Times New Roman" w:hint="default"/>
      </w:rPr>
    </w:lvl>
    <w:lvl w:ilvl="1" w:tplc="1DD49146" w:tentative="1">
      <w:start w:val="1"/>
      <w:numFmt w:val="bullet"/>
      <w:lvlText w:val="•"/>
      <w:lvlJc w:val="left"/>
      <w:pPr>
        <w:tabs>
          <w:tab w:val="num" w:pos="1440"/>
        </w:tabs>
        <w:ind w:left="1440" w:hanging="360"/>
      </w:pPr>
      <w:rPr>
        <w:rFonts w:ascii="Times New Roman" w:hAnsi="Times New Roman" w:hint="default"/>
      </w:rPr>
    </w:lvl>
    <w:lvl w:ilvl="2" w:tplc="9FFAD834" w:tentative="1">
      <w:start w:val="1"/>
      <w:numFmt w:val="bullet"/>
      <w:lvlText w:val="•"/>
      <w:lvlJc w:val="left"/>
      <w:pPr>
        <w:tabs>
          <w:tab w:val="num" w:pos="2160"/>
        </w:tabs>
        <w:ind w:left="2160" w:hanging="360"/>
      </w:pPr>
      <w:rPr>
        <w:rFonts w:ascii="Times New Roman" w:hAnsi="Times New Roman" w:hint="default"/>
      </w:rPr>
    </w:lvl>
    <w:lvl w:ilvl="3" w:tplc="05B082D6" w:tentative="1">
      <w:start w:val="1"/>
      <w:numFmt w:val="bullet"/>
      <w:lvlText w:val="•"/>
      <w:lvlJc w:val="left"/>
      <w:pPr>
        <w:tabs>
          <w:tab w:val="num" w:pos="2880"/>
        </w:tabs>
        <w:ind w:left="2880" w:hanging="360"/>
      </w:pPr>
      <w:rPr>
        <w:rFonts w:ascii="Times New Roman" w:hAnsi="Times New Roman" w:hint="default"/>
      </w:rPr>
    </w:lvl>
    <w:lvl w:ilvl="4" w:tplc="B4BC3002" w:tentative="1">
      <w:start w:val="1"/>
      <w:numFmt w:val="bullet"/>
      <w:lvlText w:val="•"/>
      <w:lvlJc w:val="left"/>
      <w:pPr>
        <w:tabs>
          <w:tab w:val="num" w:pos="3600"/>
        </w:tabs>
        <w:ind w:left="3600" w:hanging="360"/>
      </w:pPr>
      <w:rPr>
        <w:rFonts w:ascii="Times New Roman" w:hAnsi="Times New Roman" w:hint="default"/>
      </w:rPr>
    </w:lvl>
    <w:lvl w:ilvl="5" w:tplc="319EDC46" w:tentative="1">
      <w:start w:val="1"/>
      <w:numFmt w:val="bullet"/>
      <w:lvlText w:val="•"/>
      <w:lvlJc w:val="left"/>
      <w:pPr>
        <w:tabs>
          <w:tab w:val="num" w:pos="4320"/>
        </w:tabs>
        <w:ind w:left="4320" w:hanging="360"/>
      </w:pPr>
      <w:rPr>
        <w:rFonts w:ascii="Times New Roman" w:hAnsi="Times New Roman" w:hint="default"/>
      </w:rPr>
    </w:lvl>
    <w:lvl w:ilvl="6" w:tplc="038C806E" w:tentative="1">
      <w:start w:val="1"/>
      <w:numFmt w:val="bullet"/>
      <w:lvlText w:val="•"/>
      <w:lvlJc w:val="left"/>
      <w:pPr>
        <w:tabs>
          <w:tab w:val="num" w:pos="5040"/>
        </w:tabs>
        <w:ind w:left="5040" w:hanging="360"/>
      </w:pPr>
      <w:rPr>
        <w:rFonts w:ascii="Times New Roman" w:hAnsi="Times New Roman" w:hint="default"/>
      </w:rPr>
    </w:lvl>
    <w:lvl w:ilvl="7" w:tplc="9D847666" w:tentative="1">
      <w:start w:val="1"/>
      <w:numFmt w:val="bullet"/>
      <w:lvlText w:val="•"/>
      <w:lvlJc w:val="left"/>
      <w:pPr>
        <w:tabs>
          <w:tab w:val="num" w:pos="5760"/>
        </w:tabs>
        <w:ind w:left="5760" w:hanging="360"/>
      </w:pPr>
      <w:rPr>
        <w:rFonts w:ascii="Times New Roman" w:hAnsi="Times New Roman" w:hint="default"/>
      </w:rPr>
    </w:lvl>
    <w:lvl w:ilvl="8" w:tplc="BBC408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1B3729"/>
    <w:multiLevelType w:val="hybridMultilevel"/>
    <w:tmpl w:val="C004EB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6A87E34"/>
    <w:multiLevelType w:val="hybridMultilevel"/>
    <w:tmpl w:val="06788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61732"/>
    <w:multiLevelType w:val="hybridMultilevel"/>
    <w:tmpl w:val="225EC6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5D5406"/>
    <w:multiLevelType w:val="hybridMultilevel"/>
    <w:tmpl w:val="2256B9E8"/>
    <w:lvl w:ilvl="0" w:tplc="240A000D">
      <w:start w:val="1"/>
      <w:numFmt w:val="bullet"/>
      <w:lvlText w:val=""/>
      <w:lvlJc w:val="left"/>
      <w:pPr>
        <w:ind w:left="473" w:hanging="360"/>
      </w:pPr>
      <w:rPr>
        <w:rFonts w:ascii="Wingdings" w:hAnsi="Wingdings"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9">
    <w:nsid w:val="52E968FD"/>
    <w:multiLevelType w:val="hybridMultilevel"/>
    <w:tmpl w:val="07FED6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6E55995"/>
    <w:multiLevelType w:val="hybridMultilevel"/>
    <w:tmpl w:val="094613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F4749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num>
  <w:num w:numId="3">
    <w:abstractNumId w:val="4"/>
  </w:num>
  <w:num w:numId="4">
    <w:abstractNumId w:val="5"/>
  </w:num>
  <w:num w:numId="5">
    <w:abstractNumId w:val="8"/>
  </w:num>
  <w:num w:numId="6">
    <w:abstractNumId w:val="9"/>
  </w:num>
  <w:num w:numId="7">
    <w:abstractNumId w:val="2"/>
  </w:num>
  <w:num w:numId="8">
    <w:abstractNumId w:val="10"/>
  </w:num>
  <w:num w:numId="9">
    <w:abstractNumId w:val="7"/>
  </w:num>
  <w:num w:numId="10">
    <w:abstractNumId w:val="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1EC4"/>
    <w:rsid w:val="000001AA"/>
    <w:rsid w:val="00003F9F"/>
    <w:rsid w:val="00012103"/>
    <w:rsid w:val="00015C03"/>
    <w:rsid w:val="000160AB"/>
    <w:rsid w:val="00016B8C"/>
    <w:rsid w:val="00025DBC"/>
    <w:rsid w:val="00030E7C"/>
    <w:rsid w:val="00032BB0"/>
    <w:rsid w:val="00033625"/>
    <w:rsid w:val="00034E66"/>
    <w:rsid w:val="0003538D"/>
    <w:rsid w:val="00036016"/>
    <w:rsid w:val="00040353"/>
    <w:rsid w:val="00040FEE"/>
    <w:rsid w:val="00041FCA"/>
    <w:rsid w:val="000434EC"/>
    <w:rsid w:val="0004742B"/>
    <w:rsid w:val="00047B7E"/>
    <w:rsid w:val="00050D12"/>
    <w:rsid w:val="0005591D"/>
    <w:rsid w:val="00057503"/>
    <w:rsid w:val="00060278"/>
    <w:rsid w:val="00063926"/>
    <w:rsid w:val="0007085A"/>
    <w:rsid w:val="00072809"/>
    <w:rsid w:val="00073EC0"/>
    <w:rsid w:val="00074CA7"/>
    <w:rsid w:val="00075A57"/>
    <w:rsid w:val="00083482"/>
    <w:rsid w:val="00084892"/>
    <w:rsid w:val="00085AFA"/>
    <w:rsid w:val="00085DEC"/>
    <w:rsid w:val="000B52C4"/>
    <w:rsid w:val="000B6CA4"/>
    <w:rsid w:val="000C0071"/>
    <w:rsid w:val="000C1C27"/>
    <w:rsid w:val="000C4175"/>
    <w:rsid w:val="000C6A76"/>
    <w:rsid w:val="000D509D"/>
    <w:rsid w:val="000D7DC4"/>
    <w:rsid w:val="000E006F"/>
    <w:rsid w:val="000E1DC7"/>
    <w:rsid w:val="000E44EF"/>
    <w:rsid w:val="000E4967"/>
    <w:rsid w:val="000F65A1"/>
    <w:rsid w:val="00100082"/>
    <w:rsid w:val="00100815"/>
    <w:rsid w:val="00100EA8"/>
    <w:rsid w:val="00102D43"/>
    <w:rsid w:val="0010474C"/>
    <w:rsid w:val="00111EC4"/>
    <w:rsid w:val="00116F0D"/>
    <w:rsid w:val="001203EE"/>
    <w:rsid w:val="001206C5"/>
    <w:rsid w:val="00120A46"/>
    <w:rsid w:val="00124DDF"/>
    <w:rsid w:val="001322B8"/>
    <w:rsid w:val="00132A7B"/>
    <w:rsid w:val="0013486B"/>
    <w:rsid w:val="00137903"/>
    <w:rsid w:val="00144DFC"/>
    <w:rsid w:val="001472A7"/>
    <w:rsid w:val="00153E74"/>
    <w:rsid w:val="00154670"/>
    <w:rsid w:val="0015760B"/>
    <w:rsid w:val="0016006D"/>
    <w:rsid w:val="00161524"/>
    <w:rsid w:val="00162A63"/>
    <w:rsid w:val="00162C17"/>
    <w:rsid w:val="00163081"/>
    <w:rsid w:val="001644F4"/>
    <w:rsid w:val="00165922"/>
    <w:rsid w:val="001667D7"/>
    <w:rsid w:val="00166C82"/>
    <w:rsid w:val="00166F7B"/>
    <w:rsid w:val="0016789B"/>
    <w:rsid w:val="001727F5"/>
    <w:rsid w:val="00173000"/>
    <w:rsid w:val="00173911"/>
    <w:rsid w:val="0018635B"/>
    <w:rsid w:val="0019027C"/>
    <w:rsid w:val="00191429"/>
    <w:rsid w:val="0019192D"/>
    <w:rsid w:val="00191F70"/>
    <w:rsid w:val="0019731A"/>
    <w:rsid w:val="001A07C2"/>
    <w:rsid w:val="001A2655"/>
    <w:rsid w:val="001A3515"/>
    <w:rsid w:val="001A43B8"/>
    <w:rsid w:val="001A5264"/>
    <w:rsid w:val="001A5CEC"/>
    <w:rsid w:val="001B2002"/>
    <w:rsid w:val="001B6CA8"/>
    <w:rsid w:val="001B707A"/>
    <w:rsid w:val="001C152F"/>
    <w:rsid w:val="001C1A9F"/>
    <w:rsid w:val="001C74E6"/>
    <w:rsid w:val="001D16F8"/>
    <w:rsid w:val="001D3BEC"/>
    <w:rsid w:val="001D58BC"/>
    <w:rsid w:val="001E2F46"/>
    <w:rsid w:val="001E45FF"/>
    <w:rsid w:val="001E7415"/>
    <w:rsid w:val="001F0531"/>
    <w:rsid w:val="001F48DB"/>
    <w:rsid w:val="002007EB"/>
    <w:rsid w:val="002020EC"/>
    <w:rsid w:val="00207590"/>
    <w:rsid w:val="00207C40"/>
    <w:rsid w:val="00212A33"/>
    <w:rsid w:val="002173FA"/>
    <w:rsid w:val="00221683"/>
    <w:rsid w:val="002223F2"/>
    <w:rsid w:val="00223483"/>
    <w:rsid w:val="00223D7E"/>
    <w:rsid w:val="00225B65"/>
    <w:rsid w:val="00233D29"/>
    <w:rsid w:val="002341F5"/>
    <w:rsid w:val="00234643"/>
    <w:rsid w:val="0023496D"/>
    <w:rsid w:val="00235315"/>
    <w:rsid w:val="0023780F"/>
    <w:rsid w:val="00242E6C"/>
    <w:rsid w:val="00243CAD"/>
    <w:rsid w:val="00244FC3"/>
    <w:rsid w:val="002468F1"/>
    <w:rsid w:val="002470A6"/>
    <w:rsid w:val="00250D72"/>
    <w:rsid w:val="002510E8"/>
    <w:rsid w:val="0025287D"/>
    <w:rsid w:val="00254019"/>
    <w:rsid w:val="0025661D"/>
    <w:rsid w:val="002574C1"/>
    <w:rsid w:val="002633E4"/>
    <w:rsid w:val="002644DF"/>
    <w:rsid w:val="002648F0"/>
    <w:rsid w:val="00265CFB"/>
    <w:rsid w:val="00267762"/>
    <w:rsid w:val="00270265"/>
    <w:rsid w:val="0027169A"/>
    <w:rsid w:val="002728A4"/>
    <w:rsid w:val="002762A3"/>
    <w:rsid w:val="00280729"/>
    <w:rsid w:val="00292CDA"/>
    <w:rsid w:val="002A2771"/>
    <w:rsid w:val="002A2DFA"/>
    <w:rsid w:val="002A4834"/>
    <w:rsid w:val="002A572F"/>
    <w:rsid w:val="002A6A9A"/>
    <w:rsid w:val="002B084C"/>
    <w:rsid w:val="002B13FB"/>
    <w:rsid w:val="002B2853"/>
    <w:rsid w:val="002B6D83"/>
    <w:rsid w:val="002B71F5"/>
    <w:rsid w:val="002C076E"/>
    <w:rsid w:val="002C30B6"/>
    <w:rsid w:val="002C3A9E"/>
    <w:rsid w:val="002C3C53"/>
    <w:rsid w:val="002D243E"/>
    <w:rsid w:val="002D5A63"/>
    <w:rsid w:val="002D675F"/>
    <w:rsid w:val="002D6B4C"/>
    <w:rsid w:val="002E1FA2"/>
    <w:rsid w:val="002E3192"/>
    <w:rsid w:val="002E5D15"/>
    <w:rsid w:val="002E5E7B"/>
    <w:rsid w:val="002E6217"/>
    <w:rsid w:val="002E6469"/>
    <w:rsid w:val="002F1BD7"/>
    <w:rsid w:val="002F1D2E"/>
    <w:rsid w:val="002F3457"/>
    <w:rsid w:val="002F4562"/>
    <w:rsid w:val="002F47C4"/>
    <w:rsid w:val="003019AE"/>
    <w:rsid w:val="00301B85"/>
    <w:rsid w:val="00302EBC"/>
    <w:rsid w:val="00304E5C"/>
    <w:rsid w:val="00311DDC"/>
    <w:rsid w:val="003140DC"/>
    <w:rsid w:val="003143C4"/>
    <w:rsid w:val="003154AB"/>
    <w:rsid w:val="00316457"/>
    <w:rsid w:val="003167EC"/>
    <w:rsid w:val="003174AC"/>
    <w:rsid w:val="00317758"/>
    <w:rsid w:val="0032091C"/>
    <w:rsid w:val="00324E14"/>
    <w:rsid w:val="003265DC"/>
    <w:rsid w:val="0033635E"/>
    <w:rsid w:val="00342F14"/>
    <w:rsid w:val="00343F32"/>
    <w:rsid w:val="00345234"/>
    <w:rsid w:val="0034537F"/>
    <w:rsid w:val="00345BE5"/>
    <w:rsid w:val="00351A6B"/>
    <w:rsid w:val="00352152"/>
    <w:rsid w:val="003544EF"/>
    <w:rsid w:val="00361F6C"/>
    <w:rsid w:val="003813FF"/>
    <w:rsid w:val="00382D3F"/>
    <w:rsid w:val="00384E85"/>
    <w:rsid w:val="00387F45"/>
    <w:rsid w:val="00390012"/>
    <w:rsid w:val="0039027F"/>
    <w:rsid w:val="0039654F"/>
    <w:rsid w:val="00396FF9"/>
    <w:rsid w:val="003A1D15"/>
    <w:rsid w:val="003A24E1"/>
    <w:rsid w:val="003A53B9"/>
    <w:rsid w:val="003B3D23"/>
    <w:rsid w:val="003B6246"/>
    <w:rsid w:val="003C5695"/>
    <w:rsid w:val="003D02CC"/>
    <w:rsid w:val="003D25FA"/>
    <w:rsid w:val="003D28F1"/>
    <w:rsid w:val="003D7802"/>
    <w:rsid w:val="003D7A0D"/>
    <w:rsid w:val="003E13F2"/>
    <w:rsid w:val="003F07FC"/>
    <w:rsid w:val="003F3237"/>
    <w:rsid w:val="003F3FA6"/>
    <w:rsid w:val="003F45F8"/>
    <w:rsid w:val="003F6E79"/>
    <w:rsid w:val="003F6FB1"/>
    <w:rsid w:val="003F7725"/>
    <w:rsid w:val="003F7ED0"/>
    <w:rsid w:val="0040032D"/>
    <w:rsid w:val="00402405"/>
    <w:rsid w:val="0040391F"/>
    <w:rsid w:val="00404579"/>
    <w:rsid w:val="004051A7"/>
    <w:rsid w:val="00412573"/>
    <w:rsid w:val="00413A9C"/>
    <w:rsid w:val="00413DC2"/>
    <w:rsid w:val="00422F0D"/>
    <w:rsid w:val="00425482"/>
    <w:rsid w:val="004278E9"/>
    <w:rsid w:val="004317BE"/>
    <w:rsid w:val="00432ACC"/>
    <w:rsid w:val="00434879"/>
    <w:rsid w:val="004367DC"/>
    <w:rsid w:val="00440AB7"/>
    <w:rsid w:val="004411FE"/>
    <w:rsid w:val="00442B94"/>
    <w:rsid w:val="00447265"/>
    <w:rsid w:val="00453681"/>
    <w:rsid w:val="00456223"/>
    <w:rsid w:val="00464FBC"/>
    <w:rsid w:val="0046761D"/>
    <w:rsid w:val="004708D6"/>
    <w:rsid w:val="00471632"/>
    <w:rsid w:val="00475F47"/>
    <w:rsid w:val="00476126"/>
    <w:rsid w:val="004834A1"/>
    <w:rsid w:val="00484E44"/>
    <w:rsid w:val="004863DE"/>
    <w:rsid w:val="00487FD0"/>
    <w:rsid w:val="00492AED"/>
    <w:rsid w:val="00495B75"/>
    <w:rsid w:val="00495E37"/>
    <w:rsid w:val="00497791"/>
    <w:rsid w:val="004A12D8"/>
    <w:rsid w:val="004A139B"/>
    <w:rsid w:val="004A4816"/>
    <w:rsid w:val="004A60D3"/>
    <w:rsid w:val="004A616A"/>
    <w:rsid w:val="004B2281"/>
    <w:rsid w:val="004B29FE"/>
    <w:rsid w:val="004B2DA0"/>
    <w:rsid w:val="004B3D2C"/>
    <w:rsid w:val="004B6789"/>
    <w:rsid w:val="004B76F0"/>
    <w:rsid w:val="004C0241"/>
    <w:rsid w:val="004C35A7"/>
    <w:rsid w:val="004C4176"/>
    <w:rsid w:val="004C6769"/>
    <w:rsid w:val="004D05A5"/>
    <w:rsid w:val="004D3F6E"/>
    <w:rsid w:val="004D548A"/>
    <w:rsid w:val="004E5A6D"/>
    <w:rsid w:val="004F110D"/>
    <w:rsid w:val="004F1357"/>
    <w:rsid w:val="004F218B"/>
    <w:rsid w:val="004F5B7B"/>
    <w:rsid w:val="004F5F22"/>
    <w:rsid w:val="004F6E42"/>
    <w:rsid w:val="00500274"/>
    <w:rsid w:val="005002CE"/>
    <w:rsid w:val="005005A2"/>
    <w:rsid w:val="00502EE5"/>
    <w:rsid w:val="00502FDF"/>
    <w:rsid w:val="0050759D"/>
    <w:rsid w:val="00512CEA"/>
    <w:rsid w:val="0051440E"/>
    <w:rsid w:val="00517D46"/>
    <w:rsid w:val="005230A4"/>
    <w:rsid w:val="00526166"/>
    <w:rsid w:val="005269AF"/>
    <w:rsid w:val="00527065"/>
    <w:rsid w:val="0052756A"/>
    <w:rsid w:val="00530FDA"/>
    <w:rsid w:val="005316A5"/>
    <w:rsid w:val="00531F1E"/>
    <w:rsid w:val="00541FBF"/>
    <w:rsid w:val="005444F6"/>
    <w:rsid w:val="005476D0"/>
    <w:rsid w:val="00551E62"/>
    <w:rsid w:val="0055761B"/>
    <w:rsid w:val="005600F9"/>
    <w:rsid w:val="00560FEE"/>
    <w:rsid w:val="0056233C"/>
    <w:rsid w:val="00562784"/>
    <w:rsid w:val="005649E7"/>
    <w:rsid w:val="00575459"/>
    <w:rsid w:val="00575CE7"/>
    <w:rsid w:val="00576575"/>
    <w:rsid w:val="00582E45"/>
    <w:rsid w:val="005830F7"/>
    <w:rsid w:val="0058332B"/>
    <w:rsid w:val="00583CF9"/>
    <w:rsid w:val="00583F2D"/>
    <w:rsid w:val="00584F94"/>
    <w:rsid w:val="00587E64"/>
    <w:rsid w:val="00590929"/>
    <w:rsid w:val="005910EC"/>
    <w:rsid w:val="0059670B"/>
    <w:rsid w:val="00596B9D"/>
    <w:rsid w:val="005A1BF8"/>
    <w:rsid w:val="005B0B36"/>
    <w:rsid w:val="005B1E71"/>
    <w:rsid w:val="005B4A6C"/>
    <w:rsid w:val="005B598D"/>
    <w:rsid w:val="005B6377"/>
    <w:rsid w:val="005B6E56"/>
    <w:rsid w:val="005B7112"/>
    <w:rsid w:val="005C099D"/>
    <w:rsid w:val="005C72DF"/>
    <w:rsid w:val="005D1170"/>
    <w:rsid w:val="005D2DC7"/>
    <w:rsid w:val="005D52BC"/>
    <w:rsid w:val="005D5638"/>
    <w:rsid w:val="005E44AC"/>
    <w:rsid w:val="005E4A7C"/>
    <w:rsid w:val="005F066A"/>
    <w:rsid w:val="005F2218"/>
    <w:rsid w:val="005F46E4"/>
    <w:rsid w:val="005F5BB2"/>
    <w:rsid w:val="00600DB8"/>
    <w:rsid w:val="00601435"/>
    <w:rsid w:val="00603DD6"/>
    <w:rsid w:val="006048E0"/>
    <w:rsid w:val="00612F30"/>
    <w:rsid w:val="0062337E"/>
    <w:rsid w:val="006239E4"/>
    <w:rsid w:val="00633E6C"/>
    <w:rsid w:val="006413A2"/>
    <w:rsid w:val="00650E5F"/>
    <w:rsid w:val="00655983"/>
    <w:rsid w:val="00656973"/>
    <w:rsid w:val="006638E6"/>
    <w:rsid w:val="0066398C"/>
    <w:rsid w:val="00664BDE"/>
    <w:rsid w:val="006676D4"/>
    <w:rsid w:val="00680017"/>
    <w:rsid w:val="00680B28"/>
    <w:rsid w:val="00680F0B"/>
    <w:rsid w:val="0068297A"/>
    <w:rsid w:val="00682DF4"/>
    <w:rsid w:val="00692267"/>
    <w:rsid w:val="00693674"/>
    <w:rsid w:val="006937D0"/>
    <w:rsid w:val="006A78C2"/>
    <w:rsid w:val="006B3B89"/>
    <w:rsid w:val="006B547B"/>
    <w:rsid w:val="006B5ED1"/>
    <w:rsid w:val="006B6C6F"/>
    <w:rsid w:val="006B77BE"/>
    <w:rsid w:val="006B77C1"/>
    <w:rsid w:val="006C03DE"/>
    <w:rsid w:val="006C0B80"/>
    <w:rsid w:val="006C6D73"/>
    <w:rsid w:val="006C6DD6"/>
    <w:rsid w:val="006D21DD"/>
    <w:rsid w:val="006D21F6"/>
    <w:rsid w:val="006D2398"/>
    <w:rsid w:val="006D27E8"/>
    <w:rsid w:val="006D2C81"/>
    <w:rsid w:val="006E2834"/>
    <w:rsid w:val="006E3E8F"/>
    <w:rsid w:val="006E4B0F"/>
    <w:rsid w:val="006E7E5A"/>
    <w:rsid w:val="006F1BE8"/>
    <w:rsid w:val="00700430"/>
    <w:rsid w:val="00700DC1"/>
    <w:rsid w:val="00700DE7"/>
    <w:rsid w:val="007012B8"/>
    <w:rsid w:val="00703587"/>
    <w:rsid w:val="00704FEB"/>
    <w:rsid w:val="00713F87"/>
    <w:rsid w:val="00723671"/>
    <w:rsid w:val="007247E5"/>
    <w:rsid w:val="007255B8"/>
    <w:rsid w:val="00725FA9"/>
    <w:rsid w:val="0073026F"/>
    <w:rsid w:val="00732278"/>
    <w:rsid w:val="00733773"/>
    <w:rsid w:val="00733FD8"/>
    <w:rsid w:val="007408AC"/>
    <w:rsid w:val="00741FF3"/>
    <w:rsid w:val="00755154"/>
    <w:rsid w:val="007605A6"/>
    <w:rsid w:val="00761B37"/>
    <w:rsid w:val="00764C23"/>
    <w:rsid w:val="00770108"/>
    <w:rsid w:val="00771E38"/>
    <w:rsid w:val="007821BE"/>
    <w:rsid w:val="0078310C"/>
    <w:rsid w:val="00785492"/>
    <w:rsid w:val="00790AD8"/>
    <w:rsid w:val="00795A51"/>
    <w:rsid w:val="0079668C"/>
    <w:rsid w:val="007A572A"/>
    <w:rsid w:val="007A69C9"/>
    <w:rsid w:val="007B1416"/>
    <w:rsid w:val="007B6A8B"/>
    <w:rsid w:val="007C088C"/>
    <w:rsid w:val="007C2199"/>
    <w:rsid w:val="007C44F9"/>
    <w:rsid w:val="007D2330"/>
    <w:rsid w:val="007D26E5"/>
    <w:rsid w:val="007D4934"/>
    <w:rsid w:val="007E0176"/>
    <w:rsid w:val="007E10F1"/>
    <w:rsid w:val="007E178A"/>
    <w:rsid w:val="007E1C49"/>
    <w:rsid w:val="007E1DE8"/>
    <w:rsid w:val="007E376B"/>
    <w:rsid w:val="007E530A"/>
    <w:rsid w:val="007E5BF9"/>
    <w:rsid w:val="007F5D15"/>
    <w:rsid w:val="007F64D3"/>
    <w:rsid w:val="007F64DF"/>
    <w:rsid w:val="008013B5"/>
    <w:rsid w:val="0080327A"/>
    <w:rsid w:val="008061AB"/>
    <w:rsid w:val="008079EE"/>
    <w:rsid w:val="00807ADA"/>
    <w:rsid w:val="00813342"/>
    <w:rsid w:val="008141A1"/>
    <w:rsid w:val="008204B0"/>
    <w:rsid w:val="00821141"/>
    <w:rsid w:val="00821E1B"/>
    <w:rsid w:val="008224E1"/>
    <w:rsid w:val="00822864"/>
    <w:rsid w:val="008248D9"/>
    <w:rsid w:val="00825813"/>
    <w:rsid w:val="00830B28"/>
    <w:rsid w:val="008312EA"/>
    <w:rsid w:val="0083333B"/>
    <w:rsid w:val="008339CF"/>
    <w:rsid w:val="00835E47"/>
    <w:rsid w:val="00836182"/>
    <w:rsid w:val="00836218"/>
    <w:rsid w:val="0084033B"/>
    <w:rsid w:val="00842B14"/>
    <w:rsid w:val="008447DA"/>
    <w:rsid w:val="00844EB2"/>
    <w:rsid w:val="008502D4"/>
    <w:rsid w:val="008513FF"/>
    <w:rsid w:val="00851E11"/>
    <w:rsid w:val="0085252D"/>
    <w:rsid w:val="00861E78"/>
    <w:rsid w:val="008630CE"/>
    <w:rsid w:val="00865794"/>
    <w:rsid w:val="00865D4E"/>
    <w:rsid w:val="00870CE4"/>
    <w:rsid w:val="0087269A"/>
    <w:rsid w:val="008735BE"/>
    <w:rsid w:val="00873EB4"/>
    <w:rsid w:val="00875C8B"/>
    <w:rsid w:val="00875DA7"/>
    <w:rsid w:val="00877D3D"/>
    <w:rsid w:val="008816EB"/>
    <w:rsid w:val="008825F6"/>
    <w:rsid w:val="00883537"/>
    <w:rsid w:val="0088542E"/>
    <w:rsid w:val="00893CCF"/>
    <w:rsid w:val="008949C1"/>
    <w:rsid w:val="00896998"/>
    <w:rsid w:val="008A0FAB"/>
    <w:rsid w:val="008A50AA"/>
    <w:rsid w:val="008A5E4F"/>
    <w:rsid w:val="008A7D70"/>
    <w:rsid w:val="008B1649"/>
    <w:rsid w:val="008B174E"/>
    <w:rsid w:val="008B2A03"/>
    <w:rsid w:val="008B4283"/>
    <w:rsid w:val="008B52C6"/>
    <w:rsid w:val="008C1465"/>
    <w:rsid w:val="008C1BBC"/>
    <w:rsid w:val="008C6881"/>
    <w:rsid w:val="008C68B9"/>
    <w:rsid w:val="008C6EBE"/>
    <w:rsid w:val="008D614C"/>
    <w:rsid w:val="008D6A00"/>
    <w:rsid w:val="008F136B"/>
    <w:rsid w:val="008F2264"/>
    <w:rsid w:val="008F2DD4"/>
    <w:rsid w:val="00901A81"/>
    <w:rsid w:val="00904E8B"/>
    <w:rsid w:val="00905C02"/>
    <w:rsid w:val="00907D98"/>
    <w:rsid w:val="009135DB"/>
    <w:rsid w:val="00913DA1"/>
    <w:rsid w:val="00914AB7"/>
    <w:rsid w:val="00915513"/>
    <w:rsid w:val="00917FF5"/>
    <w:rsid w:val="00921A23"/>
    <w:rsid w:val="009237AD"/>
    <w:rsid w:val="009247F1"/>
    <w:rsid w:val="00925AA5"/>
    <w:rsid w:val="00936C1D"/>
    <w:rsid w:val="00936C4E"/>
    <w:rsid w:val="009453AB"/>
    <w:rsid w:val="009530EF"/>
    <w:rsid w:val="0095525A"/>
    <w:rsid w:val="00961CF1"/>
    <w:rsid w:val="00961E76"/>
    <w:rsid w:val="009651FD"/>
    <w:rsid w:val="00970AB0"/>
    <w:rsid w:val="009712E3"/>
    <w:rsid w:val="009739CA"/>
    <w:rsid w:val="00976312"/>
    <w:rsid w:val="00980CA1"/>
    <w:rsid w:val="00982E1A"/>
    <w:rsid w:val="00985292"/>
    <w:rsid w:val="00985AB6"/>
    <w:rsid w:val="00987876"/>
    <w:rsid w:val="00994794"/>
    <w:rsid w:val="00995AF3"/>
    <w:rsid w:val="00996F9E"/>
    <w:rsid w:val="009A2710"/>
    <w:rsid w:val="009A35AB"/>
    <w:rsid w:val="009A3B47"/>
    <w:rsid w:val="009A3FD5"/>
    <w:rsid w:val="009B05BC"/>
    <w:rsid w:val="009B5D02"/>
    <w:rsid w:val="009B7457"/>
    <w:rsid w:val="009C1917"/>
    <w:rsid w:val="009C27DD"/>
    <w:rsid w:val="009C3E47"/>
    <w:rsid w:val="009D1C10"/>
    <w:rsid w:val="009D2838"/>
    <w:rsid w:val="009D4513"/>
    <w:rsid w:val="009E1B99"/>
    <w:rsid w:val="009E3A50"/>
    <w:rsid w:val="009E50E4"/>
    <w:rsid w:val="009E78DA"/>
    <w:rsid w:val="009F0BD8"/>
    <w:rsid w:val="009F1EE2"/>
    <w:rsid w:val="009F30D3"/>
    <w:rsid w:val="009F470C"/>
    <w:rsid w:val="009F493E"/>
    <w:rsid w:val="00A03312"/>
    <w:rsid w:val="00A16400"/>
    <w:rsid w:val="00A2060F"/>
    <w:rsid w:val="00A20904"/>
    <w:rsid w:val="00A219DE"/>
    <w:rsid w:val="00A226B8"/>
    <w:rsid w:val="00A277C4"/>
    <w:rsid w:val="00A27919"/>
    <w:rsid w:val="00A3475C"/>
    <w:rsid w:val="00A3557E"/>
    <w:rsid w:val="00A41CD9"/>
    <w:rsid w:val="00A45F67"/>
    <w:rsid w:val="00A5048E"/>
    <w:rsid w:val="00A50995"/>
    <w:rsid w:val="00A53223"/>
    <w:rsid w:val="00A53854"/>
    <w:rsid w:val="00A606DA"/>
    <w:rsid w:val="00A60C38"/>
    <w:rsid w:val="00A611B8"/>
    <w:rsid w:val="00A65DEB"/>
    <w:rsid w:val="00A67109"/>
    <w:rsid w:val="00A67ABB"/>
    <w:rsid w:val="00A709AE"/>
    <w:rsid w:val="00A76303"/>
    <w:rsid w:val="00A76EC3"/>
    <w:rsid w:val="00A773B4"/>
    <w:rsid w:val="00A81469"/>
    <w:rsid w:val="00A819B5"/>
    <w:rsid w:val="00A823EC"/>
    <w:rsid w:val="00A83A68"/>
    <w:rsid w:val="00A84C01"/>
    <w:rsid w:val="00A873F1"/>
    <w:rsid w:val="00A90040"/>
    <w:rsid w:val="00A929B4"/>
    <w:rsid w:val="00A94CBB"/>
    <w:rsid w:val="00AA17AF"/>
    <w:rsid w:val="00AA756C"/>
    <w:rsid w:val="00AA77BB"/>
    <w:rsid w:val="00AA7EEC"/>
    <w:rsid w:val="00AB338C"/>
    <w:rsid w:val="00AB3C8B"/>
    <w:rsid w:val="00AB56C8"/>
    <w:rsid w:val="00AB5CC6"/>
    <w:rsid w:val="00AC10F2"/>
    <w:rsid w:val="00AC340C"/>
    <w:rsid w:val="00AC3883"/>
    <w:rsid w:val="00AC3FF2"/>
    <w:rsid w:val="00AC7B9B"/>
    <w:rsid w:val="00AC7C9C"/>
    <w:rsid w:val="00AD36F6"/>
    <w:rsid w:val="00AD71E5"/>
    <w:rsid w:val="00AD7925"/>
    <w:rsid w:val="00AE2150"/>
    <w:rsid w:val="00AE36AB"/>
    <w:rsid w:val="00AE4BF5"/>
    <w:rsid w:val="00AF2231"/>
    <w:rsid w:val="00AF649F"/>
    <w:rsid w:val="00B00088"/>
    <w:rsid w:val="00B0798D"/>
    <w:rsid w:val="00B10751"/>
    <w:rsid w:val="00B10D4D"/>
    <w:rsid w:val="00B11615"/>
    <w:rsid w:val="00B1327F"/>
    <w:rsid w:val="00B14863"/>
    <w:rsid w:val="00B16EE7"/>
    <w:rsid w:val="00B17CB2"/>
    <w:rsid w:val="00B17D50"/>
    <w:rsid w:val="00B21723"/>
    <w:rsid w:val="00B25CFB"/>
    <w:rsid w:val="00B30A2C"/>
    <w:rsid w:val="00B34843"/>
    <w:rsid w:val="00B359A7"/>
    <w:rsid w:val="00B373E8"/>
    <w:rsid w:val="00B44BCD"/>
    <w:rsid w:val="00B519C3"/>
    <w:rsid w:val="00B536DE"/>
    <w:rsid w:val="00B54B60"/>
    <w:rsid w:val="00B62568"/>
    <w:rsid w:val="00B67520"/>
    <w:rsid w:val="00B70499"/>
    <w:rsid w:val="00B735A6"/>
    <w:rsid w:val="00B7540F"/>
    <w:rsid w:val="00B75F01"/>
    <w:rsid w:val="00B823AF"/>
    <w:rsid w:val="00B82761"/>
    <w:rsid w:val="00B85A81"/>
    <w:rsid w:val="00B9210B"/>
    <w:rsid w:val="00B92CCD"/>
    <w:rsid w:val="00B92DCE"/>
    <w:rsid w:val="00B93B20"/>
    <w:rsid w:val="00B93FD8"/>
    <w:rsid w:val="00B95820"/>
    <w:rsid w:val="00B96645"/>
    <w:rsid w:val="00B967E6"/>
    <w:rsid w:val="00B9701B"/>
    <w:rsid w:val="00BA01E3"/>
    <w:rsid w:val="00BA0326"/>
    <w:rsid w:val="00BA1347"/>
    <w:rsid w:val="00BA14E9"/>
    <w:rsid w:val="00BA3306"/>
    <w:rsid w:val="00BA4CA7"/>
    <w:rsid w:val="00BB08BF"/>
    <w:rsid w:val="00BB1340"/>
    <w:rsid w:val="00BB3611"/>
    <w:rsid w:val="00BC7D6C"/>
    <w:rsid w:val="00BD2B6D"/>
    <w:rsid w:val="00BD3331"/>
    <w:rsid w:val="00BD5B4F"/>
    <w:rsid w:val="00BD6957"/>
    <w:rsid w:val="00BE09FF"/>
    <w:rsid w:val="00BE6E89"/>
    <w:rsid w:val="00BF182D"/>
    <w:rsid w:val="00BF4E02"/>
    <w:rsid w:val="00BF7358"/>
    <w:rsid w:val="00C0120E"/>
    <w:rsid w:val="00C03366"/>
    <w:rsid w:val="00C042AD"/>
    <w:rsid w:val="00C044E7"/>
    <w:rsid w:val="00C0532E"/>
    <w:rsid w:val="00C0539D"/>
    <w:rsid w:val="00C07A28"/>
    <w:rsid w:val="00C1131D"/>
    <w:rsid w:val="00C11B80"/>
    <w:rsid w:val="00C1554B"/>
    <w:rsid w:val="00C17C33"/>
    <w:rsid w:val="00C20957"/>
    <w:rsid w:val="00C20DB2"/>
    <w:rsid w:val="00C214E4"/>
    <w:rsid w:val="00C25E32"/>
    <w:rsid w:val="00C3283D"/>
    <w:rsid w:val="00C330C7"/>
    <w:rsid w:val="00C342EB"/>
    <w:rsid w:val="00C365A9"/>
    <w:rsid w:val="00C4265C"/>
    <w:rsid w:val="00C43A89"/>
    <w:rsid w:val="00C53F9C"/>
    <w:rsid w:val="00C540E3"/>
    <w:rsid w:val="00C541EC"/>
    <w:rsid w:val="00C55287"/>
    <w:rsid w:val="00C62589"/>
    <w:rsid w:val="00C63F7A"/>
    <w:rsid w:val="00C64E85"/>
    <w:rsid w:val="00C653FF"/>
    <w:rsid w:val="00C6571D"/>
    <w:rsid w:val="00C71D33"/>
    <w:rsid w:val="00C73863"/>
    <w:rsid w:val="00C747A6"/>
    <w:rsid w:val="00C7508F"/>
    <w:rsid w:val="00C75A9D"/>
    <w:rsid w:val="00C803BC"/>
    <w:rsid w:val="00C8407B"/>
    <w:rsid w:val="00C90074"/>
    <w:rsid w:val="00C9131F"/>
    <w:rsid w:val="00C95782"/>
    <w:rsid w:val="00C969AB"/>
    <w:rsid w:val="00CA055B"/>
    <w:rsid w:val="00CA2D29"/>
    <w:rsid w:val="00CA6861"/>
    <w:rsid w:val="00CB30F0"/>
    <w:rsid w:val="00CB4480"/>
    <w:rsid w:val="00CB6FF2"/>
    <w:rsid w:val="00CC0D88"/>
    <w:rsid w:val="00CC1005"/>
    <w:rsid w:val="00CC1B92"/>
    <w:rsid w:val="00CC1E29"/>
    <w:rsid w:val="00CC2449"/>
    <w:rsid w:val="00CC618D"/>
    <w:rsid w:val="00CD0AE0"/>
    <w:rsid w:val="00CE0445"/>
    <w:rsid w:val="00CE25EA"/>
    <w:rsid w:val="00CE7C1C"/>
    <w:rsid w:val="00CF015A"/>
    <w:rsid w:val="00CF1497"/>
    <w:rsid w:val="00CF7326"/>
    <w:rsid w:val="00D0464E"/>
    <w:rsid w:val="00D0637E"/>
    <w:rsid w:val="00D071BB"/>
    <w:rsid w:val="00D07C6F"/>
    <w:rsid w:val="00D11086"/>
    <w:rsid w:val="00D11EC1"/>
    <w:rsid w:val="00D12DEE"/>
    <w:rsid w:val="00D15872"/>
    <w:rsid w:val="00D21D14"/>
    <w:rsid w:val="00D25856"/>
    <w:rsid w:val="00D401F1"/>
    <w:rsid w:val="00D40404"/>
    <w:rsid w:val="00D4180A"/>
    <w:rsid w:val="00D41A04"/>
    <w:rsid w:val="00D42ED2"/>
    <w:rsid w:val="00D46F69"/>
    <w:rsid w:val="00D47A34"/>
    <w:rsid w:val="00D501A6"/>
    <w:rsid w:val="00D537C8"/>
    <w:rsid w:val="00D6033D"/>
    <w:rsid w:val="00D62435"/>
    <w:rsid w:val="00D63268"/>
    <w:rsid w:val="00D725ED"/>
    <w:rsid w:val="00D7293D"/>
    <w:rsid w:val="00D73237"/>
    <w:rsid w:val="00D74CCF"/>
    <w:rsid w:val="00D80965"/>
    <w:rsid w:val="00D87426"/>
    <w:rsid w:val="00D915B4"/>
    <w:rsid w:val="00D92599"/>
    <w:rsid w:val="00D93380"/>
    <w:rsid w:val="00D94507"/>
    <w:rsid w:val="00D9543E"/>
    <w:rsid w:val="00DA07D6"/>
    <w:rsid w:val="00DA5C26"/>
    <w:rsid w:val="00DA60DA"/>
    <w:rsid w:val="00DA6AB1"/>
    <w:rsid w:val="00DB0983"/>
    <w:rsid w:val="00DB1DA6"/>
    <w:rsid w:val="00DB6173"/>
    <w:rsid w:val="00DB77B1"/>
    <w:rsid w:val="00DC0278"/>
    <w:rsid w:val="00DC11DD"/>
    <w:rsid w:val="00DC2BFC"/>
    <w:rsid w:val="00DC38F9"/>
    <w:rsid w:val="00DC598B"/>
    <w:rsid w:val="00DC65E8"/>
    <w:rsid w:val="00DC6CCF"/>
    <w:rsid w:val="00DD2417"/>
    <w:rsid w:val="00DD5028"/>
    <w:rsid w:val="00DD7FB9"/>
    <w:rsid w:val="00DE135E"/>
    <w:rsid w:val="00DE2F89"/>
    <w:rsid w:val="00DE3EBD"/>
    <w:rsid w:val="00DF1EAB"/>
    <w:rsid w:val="00E0014D"/>
    <w:rsid w:val="00E0144D"/>
    <w:rsid w:val="00E01E2F"/>
    <w:rsid w:val="00E035C7"/>
    <w:rsid w:val="00E15425"/>
    <w:rsid w:val="00E15934"/>
    <w:rsid w:val="00E16C35"/>
    <w:rsid w:val="00E16D66"/>
    <w:rsid w:val="00E22F82"/>
    <w:rsid w:val="00E233D9"/>
    <w:rsid w:val="00E24FCF"/>
    <w:rsid w:val="00E30CB6"/>
    <w:rsid w:val="00E30CDD"/>
    <w:rsid w:val="00E3296F"/>
    <w:rsid w:val="00E32C32"/>
    <w:rsid w:val="00E3339B"/>
    <w:rsid w:val="00E355AF"/>
    <w:rsid w:val="00E356DC"/>
    <w:rsid w:val="00E416AC"/>
    <w:rsid w:val="00E44CBE"/>
    <w:rsid w:val="00E4501D"/>
    <w:rsid w:val="00E477F4"/>
    <w:rsid w:val="00E47CDD"/>
    <w:rsid w:val="00E542B2"/>
    <w:rsid w:val="00E54B33"/>
    <w:rsid w:val="00E559F8"/>
    <w:rsid w:val="00E57CF6"/>
    <w:rsid w:val="00E6073E"/>
    <w:rsid w:val="00E61E3D"/>
    <w:rsid w:val="00E634AA"/>
    <w:rsid w:val="00E65DA6"/>
    <w:rsid w:val="00E6695B"/>
    <w:rsid w:val="00E66C6F"/>
    <w:rsid w:val="00E67E85"/>
    <w:rsid w:val="00E703DF"/>
    <w:rsid w:val="00E70C81"/>
    <w:rsid w:val="00E710B4"/>
    <w:rsid w:val="00E805C3"/>
    <w:rsid w:val="00E866F7"/>
    <w:rsid w:val="00E87473"/>
    <w:rsid w:val="00E879F1"/>
    <w:rsid w:val="00E918B1"/>
    <w:rsid w:val="00E95305"/>
    <w:rsid w:val="00E97CDB"/>
    <w:rsid w:val="00EA241D"/>
    <w:rsid w:val="00EA30E4"/>
    <w:rsid w:val="00EA4B1E"/>
    <w:rsid w:val="00EA5198"/>
    <w:rsid w:val="00EA5E78"/>
    <w:rsid w:val="00EA76A1"/>
    <w:rsid w:val="00EB043A"/>
    <w:rsid w:val="00EB0A6E"/>
    <w:rsid w:val="00EB2771"/>
    <w:rsid w:val="00EB6CB4"/>
    <w:rsid w:val="00EC0E43"/>
    <w:rsid w:val="00EC3865"/>
    <w:rsid w:val="00EC4352"/>
    <w:rsid w:val="00EC777F"/>
    <w:rsid w:val="00EC7990"/>
    <w:rsid w:val="00ED25C4"/>
    <w:rsid w:val="00ED578D"/>
    <w:rsid w:val="00ED5AAE"/>
    <w:rsid w:val="00ED6119"/>
    <w:rsid w:val="00ED79D5"/>
    <w:rsid w:val="00EE4E19"/>
    <w:rsid w:val="00EE4F0E"/>
    <w:rsid w:val="00EE5BCA"/>
    <w:rsid w:val="00EE6E3D"/>
    <w:rsid w:val="00EF31F1"/>
    <w:rsid w:val="00EF48AA"/>
    <w:rsid w:val="00EF4C2D"/>
    <w:rsid w:val="00EF5509"/>
    <w:rsid w:val="00EF69DE"/>
    <w:rsid w:val="00F016A4"/>
    <w:rsid w:val="00F01D0D"/>
    <w:rsid w:val="00F05D9B"/>
    <w:rsid w:val="00F06A02"/>
    <w:rsid w:val="00F07CBF"/>
    <w:rsid w:val="00F11F1F"/>
    <w:rsid w:val="00F128E0"/>
    <w:rsid w:val="00F24FE4"/>
    <w:rsid w:val="00F25611"/>
    <w:rsid w:val="00F26BAB"/>
    <w:rsid w:val="00F3003A"/>
    <w:rsid w:val="00F30683"/>
    <w:rsid w:val="00F33A82"/>
    <w:rsid w:val="00F33B07"/>
    <w:rsid w:val="00F35067"/>
    <w:rsid w:val="00F36161"/>
    <w:rsid w:val="00F37101"/>
    <w:rsid w:val="00F374E2"/>
    <w:rsid w:val="00F466C9"/>
    <w:rsid w:val="00F46EDE"/>
    <w:rsid w:val="00F60750"/>
    <w:rsid w:val="00F62AE5"/>
    <w:rsid w:val="00F66E48"/>
    <w:rsid w:val="00F675FE"/>
    <w:rsid w:val="00F71620"/>
    <w:rsid w:val="00F74EE3"/>
    <w:rsid w:val="00F80842"/>
    <w:rsid w:val="00F82582"/>
    <w:rsid w:val="00F908A3"/>
    <w:rsid w:val="00F90C4D"/>
    <w:rsid w:val="00F90CCF"/>
    <w:rsid w:val="00F90CF3"/>
    <w:rsid w:val="00F90CF9"/>
    <w:rsid w:val="00F94098"/>
    <w:rsid w:val="00FA2A4C"/>
    <w:rsid w:val="00FA49F0"/>
    <w:rsid w:val="00FA6FC5"/>
    <w:rsid w:val="00FB1E08"/>
    <w:rsid w:val="00FC05B8"/>
    <w:rsid w:val="00FC5EFF"/>
    <w:rsid w:val="00FE167B"/>
    <w:rsid w:val="00FE3977"/>
    <w:rsid w:val="00FF2195"/>
    <w:rsid w:val="00FF33C4"/>
    <w:rsid w:val="00FF44C3"/>
    <w:rsid w:val="00FF7BD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1"/>
        <o:r id="V:Rule3" type="connector" idref="#AutoShape 8"/>
        <o:r id="V:Rule4" type="connector" idref="#AutoShape 13"/>
        <o:r id="V:Rule5" type="connector" idref="#AutoShape 14"/>
        <o:r id="V:Rule6" type="connector" idref="#AutoShape 10"/>
        <o:r id="V:Rule7"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1EC4"/>
    <w:pPr>
      <w:spacing w:after="0" w:line="240" w:lineRule="auto"/>
    </w:pPr>
  </w:style>
  <w:style w:type="table" w:styleId="Tablaconcuadrcula">
    <w:name w:val="Table Grid"/>
    <w:basedOn w:val="Tablanormal"/>
    <w:uiPriority w:val="59"/>
    <w:rsid w:val="00AC3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01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A81"/>
    <w:rPr>
      <w:rFonts w:ascii="Tahoma" w:hAnsi="Tahoma" w:cs="Tahoma"/>
      <w:sz w:val="16"/>
      <w:szCs w:val="16"/>
    </w:rPr>
  </w:style>
  <w:style w:type="character" w:styleId="Hipervnculo">
    <w:name w:val="Hyperlink"/>
    <w:basedOn w:val="Fuentedeprrafopredeter"/>
    <w:uiPriority w:val="99"/>
    <w:semiHidden/>
    <w:rsid w:val="00982E1A"/>
    <w:rPr>
      <w:color w:val="0000FF"/>
      <w:u w:val="single"/>
    </w:rPr>
  </w:style>
  <w:style w:type="paragraph" w:styleId="Textonotapie">
    <w:name w:val="footnote text"/>
    <w:aliases w:val="Footnote Text Char"/>
    <w:basedOn w:val="Normal"/>
    <w:link w:val="TextonotapieCar"/>
    <w:uiPriority w:val="99"/>
    <w:semiHidden/>
    <w:rsid w:val="00982E1A"/>
    <w:pPr>
      <w:spacing w:after="0" w:line="240" w:lineRule="auto"/>
      <w:ind w:left="113" w:right="113"/>
      <w:jc w:val="both"/>
    </w:pPr>
    <w:rPr>
      <w:rFonts w:ascii="Calibri" w:eastAsia="Calibri" w:hAnsi="Calibri" w:cs="Calibri"/>
      <w:sz w:val="20"/>
      <w:szCs w:val="20"/>
      <w:lang w:val="es-ES"/>
    </w:rPr>
  </w:style>
  <w:style w:type="character" w:customStyle="1" w:styleId="TextonotapieCar">
    <w:name w:val="Texto nota pie Car"/>
    <w:aliases w:val="Footnote Text Char Car"/>
    <w:basedOn w:val="Fuentedeprrafopredeter"/>
    <w:link w:val="Textonotapie"/>
    <w:uiPriority w:val="99"/>
    <w:semiHidden/>
    <w:rsid w:val="00982E1A"/>
    <w:rPr>
      <w:rFonts w:ascii="Calibri" w:eastAsia="Calibri" w:hAnsi="Calibri" w:cs="Calibri"/>
      <w:sz w:val="20"/>
      <w:szCs w:val="20"/>
      <w:lang w:val="es-ES"/>
    </w:rPr>
  </w:style>
  <w:style w:type="character" w:styleId="Refdenotaalpie">
    <w:name w:val="footnote reference"/>
    <w:basedOn w:val="Fuentedeprrafopredeter"/>
    <w:uiPriority w:val="99"/>
    <w:semiHidden/>
    <w:rsid w:val="00982E1A"/>
    <w:rPr>
      <w:vertAlign w:val="superscript"/>
    </w:rPr>
  </w:style>
  <w:style w:type="paragraph" w:styleId="Revisin">
    <w:name w:val="Revision"/>
    <w:hidden/>
    <w:uiPriority w:val="99"/>
    <w:semiHidden/>
    <w:rsid w:val="00A226B8"/>
    <w:pPr>
      <w:spacing w:after="0" w:line="240" w:lineRule="auto"/>
    </w:pPr>
  </w:style>
  <w:style w:type="character" w:customStyle="1" w:styleId="apple-style-span">
    <w:name w:val="apple-style-span"/>
    <w:basedOn w:val="Fuentedeprrafopredeter"/>
    <w:rsid w:val="00E15934"/>
  </w:style>
  <w:style w:type="character" w:styleId="Refdecomentario">
    <w:name w:val="annotation reference"/>
    <w:basedOn w:val="Fuentedeprrafopredeter"/>
    <w:uiPriority w:val="99"/>
    <w:semiHidden/>
    <w:unhideWhenUsed/>
    <w:rsid w:val="00041FCA"/>
    <w:rPr>
      <w:sz w:val="16"/>
      <w:szCs w:val="16"/>
    </w:rPr>
  </w:style>
  <w:style w:type="paragraph" w:styleId="Textocomentario">
    <w:name w:val="annotation text"/>
    <w:basedOn w:val="Normal"/>
    <w:link w:val="TextocomentarioCar"/>
    <w:uiPriority w:val="99"/>
    <w:semiHidden/>
    <w:unhideWhenUsed/>
    <w:rsid w:val="00041F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FCA"/>
    <w:rPr>
      <w:sz w:val="20"/>
      <w:szCs w:val="20"/>
    </w:rPr>
  </w:style>
  <w:style w:type="paragraph" w:styleId="Asuntodelcomentario">
    <w:name w:val="annotation subject"/>
    <w:basedOn w:val="Textocomentario"/>
    <w:next w:val="Textocomentario"/>
    <w:link w:val="AsuntodelcomentarioCar"/>
    <w:uiPriority w:val="99"/>
    <w:semiHidden/>
    <w:unhideWhenUsed/>
    <w:rsid w:val="00041FCA"/>
    <w:rPr>
      <w:b/>
      <w:bCs/>
    </w:rPr>
  </w:style>
  <w:style w:type="character" w:customStyle="1" w:styleId="AsuntodelcomentarioCar">
    <w:name w:val="Asunto del comentario Car"/>
    <w:basedOn w:val="TextocomentarioCar"/>
    <w:link w:val="Asuntodelcomentario"/>
    <w:uiPriority w:val="99"/>
    <w:semiHidden/>
    <w:rsid w:val="00041FCA"/>
    <w:rPr>
      <w:b/>
      <w:bCs/>
      <w:sz w:val="20"/>
      <w:szCs w:val="20"/>
    </w:rPr>
  </w:style>
  <w:style w:type="paragraph" w:customStyle="1" w:styleId="Textoprincipaldelboletn">
    <w:name w:val="Texto principal del boletín"/>
    <w:basedOn w:val="Normal"/>
    <w:uiPriority w:val="99"/>
    <w:rsid w:val="0079668C"/>
    <w:pPr>
      <w:spacing w:after="130" w:line="260" w:lineRule="exact"/>
      <w:ind w:left="144" w:right="144"/>
      <w:jc w:val="both"/>
    </w:pPr>
    <w:rPr>
      <w:rFonts w:ascii="Calibri" w:eastAsia="Calibri" w:hAnsi="Calibri" w:cs="Calibri"/>
      <w:sz w:val="17"/>
      <w:szCs w:val="17"/>
      <w:lang w:val="es-ES" w:eastAsia="zh-CN"/>
    </w:rPr>
  </w:style>
  <w:style w:type="paragraph" w:styleId="Encabezado">
    <w:name w:val="header"/>
    <w:basedOn w:val="Normal"/>
    <w:link w:val="EncabezadoCar"/>
    <w:uiPriority w:val="99"/>
    <w:semiHidden/>
    <w:unhideWhenUsed/>
    <w:rsid w:val="00EF4C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4C2D"/>
  </w:style>
  <w:style w:type="paragraph" w:styleId="Piedepgina">
    <w:name w:val="footer"/>
    <w:basedOn w:val="Normal"/>
    <w:link w:val="PiedepginaCar"/>
    <w:uiPriority w:val="99"/>
    <w:unhideWhenUsed/>
    <w:rsid w:val="00EF4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C2D"/>
  </w:style>
  <w:style w:type="character" w:customStyle="1" w:styleId="apple-converted-space">
    <w:name w:val="apple-converted-space"/>
    <w:basedOn w:val="Fuentedeprrafopredeter"/>
    <w:rsid w:val="002468F1"/>
  </w:style>
  <w:style w:type="paragraph" w:styleId="Prrafodelista">
    <w:name w:val="List Paragraph"/>
    <w:basedOn w:val="Normal"/>
    <w:uiPriority w:val="34"/>
    <w:qFormat/>
    <w:rsid w:val="00E035C7"/>
    <w:pPr>
      <w:ind w:left="720"/>
      <w:contextualSpacing/>
    </w:pPr>
  </w:style>
  <w:style w:type="paragraph" w:styleId="NormalWeb">
    <w:name w:val="Normal (Web)"/>
    <w:basedOn w:val="Normal"/>
    <w:uiPriority w:val="99"/>
    <w:semiHidden/>
    <w:unhideWhenUsed/>
    <w:rsid w:val="00527065"/>
    <w:pPr>
      <w:spacing w:before="100" w:beforeAutospacing="1" w:after="100" w:afterAutospacing="1" w:line="240" w:lineRule="auto"/>
    </w:pPr>
    <w:rPr>
      <w:rFonts w:ascii="Times New Roman" w:eastAsia="Times New Roman" w:hAnsi="Times New Roman" w:cs="Times New Roman"/>
      <w:sz w:val="24"/>
      <w:szCs w:val="24"/>
    </w:rPr>
  </w:style>
  <w:style w:type="paragraph" w:styleId="Mapadeldocumento">
    <w:name w:val="Document Map"/>
    <w:basedOn w:val="Normal"/>
    <w:link w:val="MapadeldocumentoCar"/>
    <w:uiPriority w:val="99"/>
    <w:semiHidden/>
    <w:unhideWhenUsed/>
    <w:rsid w:val="002C076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C076E"/>
    <w:rPr>
      <w:rFonts w:ascii="Tahoma" w:hAnsi="Tahoma" w:cs="Tahoma"/>
      <w:sz w:val="16"/>
      <w:szCs w:val="16"/>
    </w:rPr>
  </w:style>
  <w:style w:type="character" w:styleId="Nmerodelnea">
    <w:name w:val="line number"/>
    <w:basedOn w:val="Fuentedeprrafopredeter"/>
    <w:uiPriority w:val="99"/>
    <w:semiHidden/>
    <w:unhideWhenUsed/>
    <w:rsid w:val="002C076E"/>
  </w:style>
  <w:style w:type="character" w:styleId="Hipervnculovisitado">
    <w:name w:val="FollowedHyperlink"/>
    <w:basedOn w:val="Fuentedeprrafopredeter"/>
    <w:uiPriority w:val="99"/>
    <w:semiHidden/>
    <w:unhideWhenUsed/>
    <w:rsid w:val="00583C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11EC4"/>
    <w:pPr>
      <w:spacing w:after="0" w:line="240" w:lineRule="auto"/>
    </w:pPr>
  </w:style>
  <w:style w:type="table" w:styleId="Tablaconcuadrcula">
    <w:name w:val="Table Grid"/>
    <w:basedOn w:val="Tablanormal"/>
    <w:uiPriority w:val="59"/>
    <w:rsid w:val="00AC3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01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A81"/>
    <w:rPr>
      <w:rFonts w:ascii="Tahoma" w:hAnsi="Tahoma" w:cs="Tahoma"/>
      <w:sz w:val="16"/>
      <w:szCs w:val="16"/>
    </w:rPr>
  </w:style>
  <w:style w:type="character" w:styleId="Hipervnculo">
    <w:name w:val="Hyperlink"/>
    <w:basedOn w:val="Fuentedeprrafopredeter"/>
    <w:uiPriority w:val="99"/>
    <w:semiHidden/>
    <w:rsid w:val="00982E1A"/>
    <w:rPr>
      <w:color w:val="0000FF"/>
      <w:u w:val="single"/>
    </w:rPr>
  </w:style>
  <w:style w:type="paragraph" w:styleId="Textonotapie">
    <w:name w:val="footnote text"/>
    <w:aliases w:val="Footnote Text Char"/>
    <w:basedOn w:val="Normal"/>
    <w:link w:val="TextonotapieCar"/>
    <w:uiPriority w:val="99"/>
    <w:semiHidden/>
    <w:rsid w:val="00982E1A"/>
    <w:pPr>
      <w:spacing w:after="0" w:line="240" w:lineRule="auto"/>
      <w:ind w:left="113" w:right="113"/>
      <w:jc w:val="both"/>
    </w:pPr>
    <w:rPr>
      <w:rFonts w:ascii="Calibri" w:eastAsia="Calibri" w:hAnsi="Calibri" w:cs="Calibri"/>
      <w:sz w:val="20"/>
      <w:szCs w:val="20"/>
      <w:lang w:val="es-ES"/>
    </w:rPr>
  </w:style>
  <w:style w:type="character" w:customStyle="1" w:styleId="TextonotapieCar">
    <w:name w:val="Texto nota pie Car"/>
    <w:aliases w:val="Footnote Text Char Car"/>
    <w:basedOn w:val="Fuentedeprrafopredeter"/>
    <w:link w:val="Textonotapie"/>
    <w:uiPriority w:val="99"/>
    <w:semiHidden/>
    <w:rsid w:val="00982E1A"/>
    <w:rPr>
      <w:rFonts w:ascii="Calibri" w:eastAsia="Calibri" w:hAnsi="Calibri" w:cs="Calibri"/>
      <w:sz w:val="20"/>
      <w:szCs w:val="20"/>
      <w:lang w:val="es-ES"/>
    </w:rPr>
  </w:style>
  <w:style w:type="character" w:styleId="Refdenotaalpie">
    <w:name w:val="footnote reference"/>
    <w:basedOn w:val="Fuentedeprrafopredeter"/>
    <w:uiPriority w:val="99"/>
    <w:semiHidden/>
    <w:rsid w:val="00982E1A"/>
    <w:rPr>
      <w:vertAlign w:val="superscript"/>
    </w:rPr>
  </w:style>
  <w:style w:type="paragraph" w:styleId="Revisin">
    <w:name w:val="Revision"/>
    <w:hidden/>
    <w:uiPriority w:val="99"/>
    <w:semiHidden/>
    <w:rsid w:val="00A226B8"/>
    <w:pPr>
      <w:spacing w:after="0" w:line="240" w:lineRule="auto"/>
    </w:pPr>
  </w:style>
  <w:style w:type="character" w:customStyle="1" w:styleId="apple-style-span">
    <w:name w:val="apple-style-span"/>
    <w:basedOn w:val="Fuentedeprrafopredeter"/>
    <w:rsid w:val="00E15934"/>
  </w:style>
  <w:style w:type="character" w:styleId="Refdecomentario">
    <w:name w:val="annotation reference"/>
    <w:basedOn w:val="Fuentedeprrafopredeter"/>
    <w:uiPriority w:val="99"/>
    <w:semiHidden/>
    <w:unhideWhenUsed/>
    <w:rsid w:val="00041FCA"/>
    <w:rPr>
      <w:sz w:val="16"/>
      <w:szCs w:val="16"/>
    </w:rPr>
  </w:style>
  <w:style w:type="paragraph" w:styleId="Textocomentario">
    <w:name w:val="annotation text"/>
    <w:basedOn w:val="Normal"/>
    <w:link w:val="TextocomentarioCar"/>
    <w:uiPriority w:val="99"/>
    <w:semiHidden/>
    <w:unhideWhenUsed/>
    <w:rsid w:val="00041F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FCA"/>
    <w:rPr>
      <w:sz w:val="20"/>
      <w:szCs w:val="20"/>
    </w:rPr>
  </w:style>
  <w:style w:type="paragraph" w:styleId="Asuntodelcomentario">
    <w:name w:val="annotation subject"/>
    <w:basedOn w:val="Textocomentario"/>
    <w:next w:val="Textocomentario"/>
    <w:link w:val="AsuntodelcomentarioCar"/>
    <w:uiPriority w:val="99"/>
    <w:semiHidden/>
    <w:unhideWhenUsed/>
    <w:rsid w:val="00041FCA"/>
    <w:rPr>
      <w:b/>
      <w:bCs/>
    </w:rPr>
  </w:style>
  <w:style w:type="character" w:customStyle="1" w:styleId="AsuntodelcomentarioCar">
    <w:name w:val="Asunto del comentario Car"/>
    <w:basedOn w:val="TextocomentarioCar"/>
    <w:link w:val="Asuntodelcomentario"/>
    <w:uiPriority w:val="99"/>
    <w:semiHidden/>
    <w:rsid w:val="00041FCA"/>
    <w:rPr>
      <w:b/>
      <w:bCs/>
      <w:sz w:val="20"/>
      <w:szCs w:val="20"/>
    </w:rPr>
  </w:style>
  <w:style w:type="paragraph" w:customStyle="1" w:styleId="Textoprincipaldelboletn">
    <w:name w:val="Texto principal del boletín"/>
    <w:basedOn w:val="Normal"/>
    <w:uiPriority w:val="99"/>
    <w:rsid w:val="0079668C"/>
    <w:pPr>
      <w:spacing w:after="130" w:line="260" w:lineRule="exact"/>
      <w:ind w:left="144" w:right="144"/>
      <w:jc w:val="both"/>
    </w:pPr>
    <w:rPr>
      <w:rFonts w:ascii="Calibri" w:eastAsia="Calibri" w:hAnsi="Calibri" w:cs="Calibri"/>
      <w:sz w:val="17"/>
      <w:szCs w:val="17"/>
      <w:lang w:val="es-ES" w:eastAsia="zh-CN"/>
    </w:rPr>
  </w:style>
  <w:style w:type="paragraph" w:styleId="Encabezado">
    <w:name w:val="header"/>
    <w:basedOn w:val="Normal"/>
    <w:link w:val="EncabezadoCar"/>
    <w:uiPriority w:val="99"/>
    <w:semiHidden/>
    <w:unhideWhenUsed/>
    <w:rsid w:val="00EF4C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F4C2D"/>
  </w:style>
  <w:style w:type="paragraph" w:styleId="Piedepgina">
    <w:name w:val="footer"/>
    <w:basedOn w:val="Normal"/>
    <w:link w:val="PiedepginaCar"/>
    <w:uiPriority w:val="99"/>
    <w:unhideWhenUsed/>
    <w:rsid w:val="00EF4C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C2D"/>
  </w:style>
  <w:style w:type="character" w:customStyle="1" w:styleId="apple-converted-space">
    <w:name w:val="apple-converted-space"/>
    <w:basedOn w:val="Fuentedeprrafopredeter"/>
    <w:rsid w:val="002468F1"/>
  </w:style>
  <w:style w:type="paragraph" w:styleId="Prrafodelista">
    <w:name w:val="List Paragraph"/>
    <w:basedOn w:val="Normal"/>
    <w:uiPriority w:val="34"/>
    <w:qFormat/>
    <w:rsid w:val="00E035C7"/>
    <w:pPr>
      <w:ind w:left="720"/>
      <w:contextualSpacing/>
    </w:pPr>
  </w:style>
  <w:style w:type="paragraph" w:styleId="NormalWeb">
    <w:name w:val="Normal (Web)"/>
    <w:basedOn w:val="Normal"/>
    <w:uiPriority w:val="99"/>
    <w:semiHidden/>
    <w:unhideWhenUsed/>
    <w:rsid w:val="00527065"/>
    <w:pPr>
      <w:spacing w:before="100" w:beforeAutospacing="1" w:after="100" w:afterAutospacing="1" w:line="240" w:lineRule="auto"/>
    </w:pPr>
    <w:rPr>
      <w:rFonts w:ascii="Times New Roman" w:eastAsia="Times New Roman" w:hAnsi="Times New Roman" w:cs="Times New Roman"/>
      <w:sz w:val="24"/>
      <w:szCs w:val="24"/>
    </w:rPr>
  </w:style>
  <w:style w:type="paragraph" w:styleId="Mapadeldocumento">
    <w:name w:val="Document Map"/>
    <w:basedOn w:val="Normal"/>
    <w:link w:val="MapadeldocumentoCar"/>
    <w:uiPriority w:val="99"/>
    <w:semiHidden/>
    <w:unhideWhenUsed/>
    <w:rsid w:val="002C076E"/>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C076E"/>
    <w:rPr>
      <w:rFonts w:ascii="Tahoma" w:hAnsi="Tahoma" w:cs="Tahoma"/>
      <w:sz w:val="16"/>
      <w:szCs w:val="16"/>
    </w:rPr>
  </w:style>
  <w:style w:type="character" w:styleId="Nmerodelnea">
    <w:name w:val="line number"/>
    <w:basedOn w:val="Fuentedeprrafopredeter"/>
    <w:uiPriority w:val="99"/>
    <w:semiHidden/>
    <w:unhideWhenUsed/>
    <w:rsid w:val="002C076E"/>
  </w:style>
  <w:style w:type="character" w:styleId="Hipervnculovisitado">
    <w:name w:val="FollowedHyperlink"/>
    <w:basedOn w:val="Fuentedeprrafopredeter"/>
    <w:uiPriority w:val="99"/>
    <w:semiHidden/>
    <w:unhideWhenUsed/>
    <w:rsid w:val="00583C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4674593">
      <w:bodyDiv w:val="1"/>
      <w:marLeft w:val="0"/>
      <w:marRight w:val="0"/>
      <w:marTop w:val="0"/>
      <w:marBottom w:val="0"/>
      <w:divBdr>
        <w:top w:val="none" w:sz="0" w:space="0" w:color="auto"/>
        <w:left w:val="none" w:sz="0" w:space="0" w:color="auto"/>
        <w:bottom w:val="none" w:sz="0" w:space="0" w:color="auto"/>
        <w:right w:val="none" w:sz="0" w:space="0" w:color="auto"/>
      </w:divBdr>
      <w:divsChild>
        <w:div w:id="1333988855">
          <w:marLeft w:val="547"/>
          <w:marRight w:val="0"/>
          <w:marTop w:val="0"/>
          <w:marBottom w:val="0"/>
          <w:divBdr>
            <w:top w:val="none" w:sz="0" w:space="0" w:color="auto"/>
            <w:left w:val="none" w:sz="0" w:space="0" w:color="auto"/>
            <w:bottom w:val="none" w:sz="0" w:space="0" w:color="auto"/>
            <w:right w:val="none" w:sz="0" w:space="0" w:color="auto"/>
          </w:divBdr>
        </w:div>
      </w:divsChild>
    </w:div>
    <w:div w:id="1408696520">
      <w:bodyDiv w:val="1"/>
      <w:marLeft w:val="0"/>
      <w:marRight w:val="0"/>
      <w:marTop w:val="0"/>
      <w:marBottom w:val="0"/>
      <w:divBdr>
        <w:top w:val="none" w:sz="0" w:space="0" w:color="auto"/>
        <w:left w:val="none" w:sz="0" w:space="0" w:color="auto"/>
        <w:bottom w:val="none" w:sz="0" w:space="0" w:color="auto"/>
        <w:right w:val="none" w:sz="0" w:space="0" w:color="auto"/>
      </w:divBdr>
    </w:div>
    <w:div w:id="157890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fip.org/files/fip/publications/DevelopingPharmacyPractice/DevelopingPharmacyPracticeES.pdf" TargetMode="External"/><Relationship Id="rId2" Type="http://schemas.openxmlformats.org/officeDocument/2006/relationships/numbering" Target="numbering.xml"/><Relationship Id="rId16" Type="http://schemas.openxmlformats.org/officeDocument/2006/relationships/hyperlink" Target="http://www.ops.org.bo/textocompleto/ime9848.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javascript:AL_get(this,%20'jour',%20'Am%20J%20Hosp%20%0d%0aPharm.');"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ncbi.nlm.nih.gov/pubmed?term=%22Brodie%20DC%22%5BAuthor%5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amaris@farmacia.udea.edu.c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BA60D1-7C41-4609-8EBD-D43DB5B18001}" type="doc">
      <dgm:prSet loTypeId="urn:microsoft.com/office/officeart/2005/8/layout/pyramid1" loCatId="pyramid" qsTypeId="urn:microsoft.com/office/officeart/2005/8/quickstyle/simple1" qsCatId="simple" csTypeId="urn:microsoft.com/office/officeart/2005/8/colors/accent0_1" csCatId="mainScheme" phldr="1"/>
      <dgm:spPr/>
    </dgm:pt>
    <dgm:pt modelId="{16B95CE9-EACD-4595-B7EE-82DDA2DECFF1}">
      <dgm:prSet phldrT="[Texto]" custT="1"/>
      <dgm:spPr>
        <a:ln w="12700"/>
      </dgm:spPr>
      <dgm:t>
        <a:bodyPr/>
        <a:lstStyle/>
        <a:p>
          <a:pPr algn="ctr"/>
          <a:r>
            <a:rPr lang="es-ES" sz="700" b="1">
              <a:latin typeface="Times New Roman" pitchFamily="18" charset="0"/>
              <a:cs typeface="Times New Roman" pitchFamily="18" charset="0"/>
            </a:rPr>
            <a:t>PhV</a:t>
          </a:r>
        </a:p>
      </dgm:t>
    </dgm:pt>
    <dgm:pt modelId="{2B2ADA02-AF4C-4E95-85CE-F05B8EFCFDDA}" type="parTrans" cxnId="{EEECA8EC-0719-46C3-BDB4-561F442821EA}">
      <dgm:prSet/>
      <dgm:spPr/>
      <dgm:t>
        <a:bodyPr/>
        <a:lstStyle/>
        <a:p>
          <a:pPr algn="ctr"/>
          <a:endParaRPr lang="es-ES" sz="700">
            <a:latin typeface="Times New Roman" pitchFamily="18" charset="0"/>
            <a:cs typeface="Times New Roman" pitchFamily="18" charset="0"/>
          </a:endParaRPr>
        </a:p>
      </dgm:t>
    </dgm:pt>
    <dgm:pt modelId="{E6165644-CC61-4891-ABE2-5DAA2EA0251F}" type="sibTrans" cxnId="{EEECA8EC-0719-46C3-BDB4-561F442821EA}">
      <dgm:prSet/>
      <dgm:spPr/>
      <dgm:t>
        <a:bodyPr/>
        <a:lstStyle/>
        <a:p>
          <a:pPr algn="ctr"/>
          <a:endParaRPr lang="es-ES" sz="700">
            <a:latin typeface="Times New Roman" pitchFamily="18" charset="0"/>
            <a:cs typeface="Times New Roman" pitchFamily="18" charset="0"/>
          </a:endParaRPr>
        </a:p>
      </dgm:t>
    </dgm:pt>
    <dgm:pt modelId="{5BABABDF-B54E-48AB-ACAF-A65D607DE731}">
      <dgm:prSet phldrT="[Texto]" custT="1"/>
      <dgm:spPr>
        <a:ln w="12700"/>
      </dgm:spPr>
      <dgm:t>
        <a:bodyPr/>
        <a:lstStyle/>
        <a:p>
          <a:pPr algn="ctr"/>
          <a:r>
            <a:rPr lang="es-ES" sz="700" b="1">
              <a:latin typeface="Times New Roman" pitchFamily="18" charset="0"/>
              <a:cs typeface="Times New Roman" pitchFamily="18" charset="0"/>
            </a:rPr>
            <a:t>SYSTEM OF MANAGEMENT AND QUALITY ASSURANCE</a:t>
          </a:r>
        </a:p>
      </dgm:t>
    </dgm:pt>
    <dgm:pt modelId="{E40736BC-815D-4F95-B945-1FFA1AB7BFC8}" type="parTrans" cxnId="{58A5EFA9-59D4-4094-8610-7FEBFE08AD6E}">
      <dgm:prSet/>
      <dgm:spPr/>
      <dgm:t>
        <a:bodyPr/>
        <a:lstStyle/>
        <a:p>
          <a:pPr algn="ctr"/>
          <a:endParaRPr lang="es-ES" sz="700">
            <a:latin typeface="Times New Roman" pitchFamily="18" charset="0"/>
            <a:cs typeface="Times New Roman" pitchFamily="18" charset="0"/>
          </a:endParaRPr>
        </a:p>
      </dgm:t>
    </dgm:pt>
    <dgm:pt modelId="{0D0C49C7-7C79-49C6-AED4-76468D7311CC}" type="sibTrans" cxnId="{58A5EFA9-59D4-4094-8610-7FEBFE08AD6E}">
      <dgm:prSet/>
      <dgm:spPr/>
      <dgm:t>
        <a:bodyPr/>
        <a:lstStyle/>
        <a:p>
          <a:pPr algn="ctr"/>
          <a:endParaRPr lang="es-ES" sz="700">
            <a:latin typeface="Times New Roman" pitchFamily="18" charset="0"/>
            <a:cs typeface="Times New Roman" pitchFamily="18" charset="0"/>
          </a:endParaRPr>
        </a:p>
      </dgm:t>
    </dgm:pt>
    <dgm:pt modelId="{901E0409-D6F5-4D5C-A75F-5618B105CEB9}">
      <dgm:prSet custT="1"/>
      <dgm:spPr>
        <a:ln w="12700"/>
      </dgm:spPr>
      <dgm:t>
        <a:bodyPr/>
        <a:lstStyle/>
        <a:p>
          <a:pPr algn="ctr"/>
          <a:r>
            <a:rPr lang="es-ES" sz="700" b="1">
              <a:latin typeface="Times New Roman" pitchFamily="18" charset="0"/>
              <a:cs typeface="Times New Roman" pitchFamily="18" charset="0"/>
            </a:rPr>
            <a:t>PHARMACY AND THERAPEUTIC COMMITTEE</a:t>
          </a:r>
          <a:endParaRPr lang="es-ES" sz="700">
            <a:latin typeface="Times New Roman" pitchFamily="18" charset="0"/>
            <a:cs typeface="Times New Roman" pitchFamily="18" charset="0"/>
          </a:endParaRPr>
        </a:p>
      </dgm:t>
    </dgm:pt>
    <dgm:pt modelId="{BEF4AE83-9A7B-4552-AF25-BD6EBC9396B2}" type="parTrans" cxnId="{7D77072A-57D2-4928-9D13-080D0408F527}">
      <dgm:prSet/>
      <dgm:spPr/>
      <dgm:t>
        <a:bodyPr/>
        <a:lstStyle/>
        <a:p>
          <a:pPr algn="ctr"/>
          <a:endParaRPr lang="es-ES" sz="700">
            <a:latin typeface="Times New Roman" pitchFamily="18" charset="0"/>
            <a:cs typeface="Times New Roman" pitchFamily="18" charset="0"/>
          </a:endParaRPr>
        </a:p>
      </dgm:t>
    </dgm:pt>
    <dgm:pt modelId="{D0F619F2-B817-4A4D-BE0D-69E3B3B0D9FA}" type="sibTrans" cxnId="{7D77072A-57D2-4928-9D13-080D0408F527}">
      <dgm:prSet/>
      <dgm:spPr/>
      <dgm:t>
        <a:bodyPr/>
        <a:lstStyle/>
        <a:p>
          <a:pPr algn="ctr"/>
          <a:endParaRPr lang="es-ES" sz="700">
            <a:latin typeface="Times New Roman" pitchFamily="18" charset="0"/>
            <a:cs typeface="Times New Roman" pitchFamily="18" charset="0"/>
          </a:endParaRPr>
        </a:p>
      </dgm:t>
    </dgm:pt>
    <dgm:pt modelId="{BA302CD6-CF3F-471F-97DC-87DC3440B9E6}">
      <dgm:prSet custT="1"/>
      <dgm:spPr>
        <a:ln w="12700"/>
      </dgm:spPr>
      <dgm:t>
        <a:bodyPr/>
        <a:lstStyle/>
        <a:p>
          <a:pPr algn="ctr"/>
          <a:r>
            <a:rPr lang="es-ES" sz="700" b="1">
              <a:latin typeface="Times New Roman" pitchFamily="18" charset="0"/>
              <a:cs typeface="Times New Roman" pitchFamily="18" charset="0"/>
            </a:rPr>
            <a:t>ADMINISTRATIVE AND OPERATIONAL LOGISTICS</a:t>
          </a:r>
          <a:endParaRPr lang="es-ES" sz="700">
            <a:latin typeface="Times New Roman" pitchFamily="18" charset="0"/>
            <a:cs typeface="Times New Roman" pitchFamily="18" charset="0"/>
          </a:endParaRPr>
        </a:p>
      </dgm:t>
    </dgm:pt>
    <dgm:pt modelId="{DC8AA900-A97D-4C71-8701-E8FE80F2BF72}" type="parTrans" cxnId="{3CA1EEE7-2F71-4410-A61E-C969D77B64CF}">
      <dgm:prSet/>
      <dgm:spPr/>
      <dgm:t>
        <a:bodyPr/>
        <a:lstStyle/>
        <a:p>
          <a:pPr algn="ctr"/>
          <a:endParaRPr lang="es-ES" sz="700">
            <a:latin typeface="Times New Roman" pitchFamily="18" charset="0"/>
            <a:cs typeface="Times New Roman" pitchFamily="18" charset="0"/>
          </a:endParaRPr>
        </a:p>
      </dgm:t>
    </dgm:pt>
    <dgm:pt modelId="{2A509F3B-C43D-4A81-A8A4-740F0F352154}" type="sibTrans" cxnId="{3CA1EEE7-2F71-4410-A61E-C969D77B64CF}">
      <dgm:prSet/>
      <dgm:spPr/>
      <dgm:t>
        <a:bodyPr/>
        <a:lstStyle/>
        <a:p>
          <a:pPr algn="ctr"/>
          <a:endParaRPr lang="es-ES" sz="700">
            <a:latin typeface="Times New Roman" pitchFamily="18" charset="0"/>
            <a:cs typeface="Times New Roman" pitchFamily="18" charset="0"/>
          </a:endParaRPr>
        </a:p>
      </dgm:t>
    </dgm:pt>
    <dgm:pt modelId="{A25AEB23-407D-4A03-8B6E-3076A6E1ADD2}">
      <dgm:prSet custT="1"/>
      <dgm:spPr>
        <a:ln w="12700"/>
      </dgm:spPr>
      <dgm:t>
        <a:bodyPr/>
        <a:lstStyle/>
        <a:p>
          <a:pPr algn="ctr"/>
          <a:r>
            <a:rPr lang="es-ES" sz="700" b="1">
              <a:latin typeface="Times New Roman" pitchFamily="18" charset="0"/>
              <a:cs typeface="Times New Roman" pitchFamily="18" charset="0"/>
            </a:rPr>
            <a:t>SCIENTIFIC TECHNICAL LOGISTICS</a:t>
          </a:r>
        </a:p>
      </dgm:t>
    </dgm:pt>
    <dgm:pt modelId="{1BA7634C-10CF-40D3-8299-5EF684E49719}" type="parTrans" cxnId="{4B37ACEE-CE62-4E48-8D7A-CC5655F57486}">
      <dgm:prSet/>
      <dgm:spPr/>
      <dgm:t>
        <a:bodyPr/>
        <a:lstStyle/>
        <a:p>
          <a:pPr algn="ctr"/>
          <a:endParaRPr lang="es-ES" sz="700">
            <a:latin typeface="Times New Roman" pitchFamily="18" charset="0"/>
            <a:cs typeface="Times New Roman" pitchFamily="18" charset="0"/>
          </a:endParaRPr>
        </a:p>
      </dgm:t>
    </dgm:pt>
    <dgm:pt modelId="{02A9E69D-CFC8-4DC5-9319-B131C4CBB82B}" type="sibTrans" cxnId="{4B37ACEE-CE62-4E48-8D7A-CC5655F57486}">
      <dgm:prSet/>
      <dgm:spPr/>
      <dgm:t>
        <a:bodyPr/>
        <a:lstStyle/>
        <a:p>
          <a:pPr algn="ctr"/>
          <a:endParaRPr lang="es-ES" sz="700">
            <a:latin typeface="Times New Roman" pitchFamily="18" charset="0"/>
            <a:cs typeface="Times New Roman" pitchFamily="18" charset="0"/>
          </a:endParaRPr>
        </a:p>
      </dgm:t>
    </dgm:pt>
    <dgm:pt modelId="{1D16CFE1-D89D-4CE1-9E1C-270D76B7C40B}">
      <dgm:prSet custT="1"/>
      <dgm:spPr>
        <a:ln w="12700"/>
      </dgm:spPr>
      <dgm:t>
        <a:bodyPr/>
        <a:lstStyle/>
        <a:p>
          <a:pPr algn="ctr"/>
          <a:r>
            <a:rPr lang="es-ES" sz="700" b="1">
              <a:latin typeface="Times New Roman" pitchFamily="18" charset="0"/>
              <a:cs typeface="Times New Roman" pitchFamily="18" charset="0"/>
            </a:rPr>
            <a:t>PHARMACEUTICAL CARE</a:t>
          </a:r>
        </a:p>
      </dgm:t>
    </dgm:pt>
    <dgm:pt modelId="{2AE89831-2844-46FB-A30E-6E14E46669B1}" type="parTrans" cxnId="{EE50809C-62CF-4F23-A3BA-5B9207CBBAB3}">
      <dgm:prSet/>
      <dgm:spPr/>
      <dgm:t>
        <a:bodyPr/>
        <a:lstStyle/>
        <a:p>
          <a:pPr algn="ctr"/>
          <a:endParaRPr lang="es-ES" sz="700">
            <a:latin typeface="Times New Roman" pitchFamily="18" charset="0"/>
            <a:cs typeface="Times New Roman" pitchFamily="18" charset="0"/>
          </a:endParaRPr>
        </a:p>
      </dgm:t>
    </dgm:pt>
    <dgm:pt modelId="{25833DEB-6DCD-4B25-877A-AEF1B89DE76D}" type="sibTrans" cxnId="{EE50809C-62CF-4F23-A3BA-5B9207CBBAB3}">
      <dgm:prSet/>
      <dgm:spPr/>
      <dgm:t>
        <a:bodyPr/>
        <a:lstStyle/>
        <a:p>
          <a:pPr algn="ctr"/>
          <a:endParaRPr lang="es-ES" sz="700">
            <a:latin typeface="Times New Roman" pitchFamily="18" charset="0"/>
            <a:cs typeface="Times New Roman" pitchFamily="18" charset="0"/>
          </a:endParaRPr>
        </a:p>
      </dgm:t>
    </dgm:pt>
    <dgm:pt modelId="{81C0D35C-81EC-4E6B-A607-E5CCC358EB39}">
      <dgm:prSet custT="1"/>
      <dgm:spPr>
        <a:ln w="12700"/>
      </dgm:spPr>
      <dgm:t>
        <a:bodyPr/>
        <a:lstStyle/>
        <a:p>
          <a:pPr algn="ctr"/>
          <a:r>
            <a:rPr lang="es-ES" sz="700" b="1">
              <a:latin typeface="Times New Roman" pitchFamily="18" charset="0"/>
              <a:cs typeface="Times New Roman" pitchFamily="18" charset="0"/>
            </a:rPr>
            <a:t>DISPENSING</a:t>
          </a:r>
          <a:endParaRPr lang="es-ES" sz="700">
            <a:latin typeface="Times New Roman" pitchFamily="18" charset="0"/>
            <a:cs typeface="Times New Roman" pitchFamily="18" charset="0"/>
          </a:endParaRPr>
        </a:p>
      </dgm:t>
    </dgm:pt>
    <dgm:pt modelId="{9705E272-AA2F-4CCA-A773-EEAE6F0743E2}" type="parTrans" cxnId="{4DDFD9B5-4D73-4972-A043-2F92A1201A6A}">
      <dgm:prSet/>
      <dgm:spPr/>
      <dgm:t>
        <a:bodyPr/>
        <a:lstStyle/>
        <a:p>
          <a:pPr algn="ctr"/>
          <a:endParaRPr lang="es-ES" sz="700">
            <a:latin typeface="Times New Roman" pitchFamily="18" charset="0"/>
            <a:cs typeface="Times New Roman" pitchFamily="18" charset="0"/>
          </a:endParaRPr>
        </a:p>
      </dgm:t>
    </dgm:pt>
    <dgm:pt modelId="{D9835544-4BBA-4901-AA99-EA2ACDF6E235}" type="sibTrans" cxnId="{4DDFD9B5-4D73-4972-A043-2F92A1201A6A}">
      <dgm:prSet/>
      <dgm:spPr/>
      <dgm:t>
        <a:bodyPr/>
        <a:lstStyle/>
        <a:p>
          <a:pPr algn="ctr"/>
          <a:endParaRPr lang="es-ES" sz="700">
            <a:latin typeface="Times New Roman" pitchFamily="18" charset="0"/>
            <a:cs typeface="Times New Roman" pitchFamily="18" charset="0"/>
          </a:endParaRPr>
        </a:p>
      </dgm:t>
    </dgm:pt>
    <dgm:pt modelId="{4198B4F3-61FE-44CA-97AE-53CC8BA7CADE}">
      <dgm:prSet custT="1"/>
      <dgm:spPr>
        <a:ln w="12700"/>
      </dgm:spPr>
      <dgm:t>
        <a:bodyPr/>
        <a:lstStyle/>
        <a:p>
          <a:pPr algn="ctr"/>
          <a:r>
            <a:rPr lang="es-ES" sz="700" b="1">
              <a:latin typeface="Times New Roman" pitchFamily="18" charset="0"/>
              <a:cs typeface="Times New Roman" pitchFamily="18" charset="0"/>
            </a:rPr>
            <a:t>PHARMACEUTICAL INDICATION</a:t>
          </a:r>
        </a:p>
      </dgm:t>
    </dgm:pt>
    <dgm:pt modelId="{ED5E5B1A-883B-4957-ADEA-35F0ABC186B6}" type="parTrans" cxnId="{B59F64A9-A13A-4401-B306-178969793F0A}">
      <dgm:prSet/>
      <dgm:spPr/>
      <dgm:t>
        <a:bodyPr/>
        <a:lstStyle/>
        <a:p>
          <a:pPr algn="ctr"/>
          <a:endParaRPr lang="es-ES" sz="700">
            <a:latin typeface="Times New Roman" pitchFamily="18" charset="0"/>
            <a:cs typeface="Times New Roman" pitchFamily="18" charset="0"/>
          </a:endParaRPr>
        </a:p>
      </dgm:t>
    </dgm:pt>
    <dgm:pt modelId="{85E4E442-7A5C-48A5-951D-60D82D720C10}" type="sibTrans" cxnId="{B59F64A9-A13A-4401-B306-178969793F0A}">
      <dgm:prSet/>
      <dgm:spPr/>
      <dgm:t>
        <a:bodyPr/>
        <a:lstStyle/>
        <a:p>
          <a:pPr algn="ctr"/>
          <a:endParaRPr lang="es-ES" sz="700">
            <a:latin typeface="Times New Roman" pitchFamily="18" charset="0"/>
            <a:cs typeface="Times New Roman" pitchFamily="18" charset="0"/>
          </a:endParaRPr>
        </a:p>
      </dgm:t>
    </dgm:pt>
    <dgm:pt modelId="{488C62B5-99D5-40AB-85BA-287F3257F20E}">
      <dgm:prSet custT="1"/>
      <dgm:spPr>
        <a:ln w="12700"/>
      </dgm:spPr>
      <dgm:t>
        <a:bodyPr/>
        <a:lstStyle/>
        <a:p>
          <a:pPr algn="ctr"/>
          <a:r>
            <a:rPr lang="es-ES" sz="700" b="1">
              <a:latin typeface="Times New Roman" pitchFamily="18" charset="0"/>
              <a:cs typeface="Times New Roman" pitchFamily="18" charset="0"/>
            </a:rPr>
            <a:t>PROMOTION Y</a:t>
          </a:r>
        </a:p>
        <a:p>
          <a:pPr algn="ctr"/>
          <a:r>
            <a:rPr lang="es-ES" sz="700" b="1">
              <a:latin typeface="Times New Roman" pitchFamily="18" charset="0"/>
              <a:cs typeface="Times New Roman" pitchFamily="18" charset="0"/>
            </a:rPr>
            <a:t> PREVENTION</a:t>
          </a:r>
          <a:endParaRPr lang="es-ES" sz="700">
            <a:latin typeface="Times New Roman" pitchFamily="18" charset="0"/>
            <a:cs typeface="Times New Roman" pitchFamily="18" charset="0"/>
          </a:endParaRPr>
        </a:p>
      </dgm:t>
    </dgm:pt>
    <dgm:pt modelId="{5E23E3A5-0B94-4202-92B1-752352078DFD}" type="parTrans" cxnId="{A362DC75-A464-407F-9117-46C05F9B1BD8}">
      <dgm:prSet/>
      <dgm:spPr/>
      <dgm:t>
        <a:bodyPr/>
        <a:lstStyle/>
        <a:p>
          <a:pPr algn="ctr"/>
          <a:endParaRPr lang="es-ES" sz="700">
            <a:latin typeface="Times New Roman" pitchFamily="18" charset="0"/>
            <a:cs typeface="Times New Roman" pitchFamily="18" charset="0"/>
          </a:endParaRPr>
        </a:p>
      </dgm:t>
    </dgm:pt>
    <dgm:pt modelId="{A76C22CC-A1BC-4237-B1F9-CEF9F3B32437}" type="sibTrans" cxnId="{A362DC75-A464-407F-9117-46C05F9B1BD8}">
      <dgm:prSet/>
      <dgm:spPr/>
      <dgm:t>
        <a:bodyPr/>
        <a:lstStyle/>
        <a:p>
          <a:pPr algn="ctr"/>
          <a:endParaRPr lang="es-ES" sz="700">
            <a:latin typeface="Times New Roman" pitchFamily="18" charset="0"/>
            <a:cs typeface="Times New Roman" pitchFamily="18" charset="0"/>
          </a:endParaRPr>
        </a:p>
      </dgm:t>
    </dgm:pt>
    <dgm:pt modelId="{5B197425-BA45-46A6-AEF5-56E3C22D73A9}">
      <dgm:prSet custT="1"/>
      <dgm:spPr>
        <a:ln w="12700"/>
      </dgm:spPr>
      <dgm:t>
        <a:bodyPr/>
        <a:lstStyle/>
        <a:p>
          <a:pPr algn="ctr"/>
          <a:r>
            <a:rPr lang="es-ES" sz="700" b="1">
              <a:latin typeface="Times New Roman" pitchFamily="18" charset="0"/>
              <a:cs typeface="Times New Roman" pitchFamily="18" charset="0"/>
            </a:rPr>
            <a:t>PhFu</a:t>
          </a:r>
        </a:p>
      </dgm:t>
    </dgm:pt>
    <dgm:pt modelId="{82E470DB-9E41-4159-83F3-6F05892AB759}" type="parTrans" cxnId="{BA4E9D6C-8A71-4C40-B589-BE3947BE0E97}">
      <dgm:prSet/>
      <dgm:spPr/>
      <dgm:t>
        <a:bodyPr/>
        <a:lstStyle/>
        <a:p>
          <a:pPr algn="ctr"/>
          <a:endParaRPr lang="es-ES" sz="700">
            <a:latin typeface="Times New Roman" pitchFamily="18" charset="0"/>
            <a:cs typeface="Times New Roman" pitchFamily="18" charset="0"/>
          </a:endParaRPr>
        </a:p>
      </dgm:t>
    </dgm:pt>
    <dgm:pt modelId="{707F1512-B7CF-4AFF-B509-4CD1EC515686}" type="sibTrans" cxnId="{BA4E9D6C-8A71-4C40-B589-BE3947BE0E97}">
      <dgm:prSet/>
      <dgm:spPr/>
      <dgm:t>
        <a:bodyPr/>
        <a:lstStyle/>
        <a:p>
          <a:pPr algn="ctr"/>
          <a:endParaRPr lang="es-ES" sz="700">
            <a:latin typeface="Times New Roman" pitchFamily="18" charset="0"/>
            <a:cs typeface="Times New Roman" pitchFamily="18" charset="0"/>
          </a:endParaRPr>
        </a:p>
      </dgm:t>
    </dgm:pt>
    <dgm:pt modelId="{AA161EC4-5752-45DB-9D13-23C87EAE404C}">
      <dgm:prSet phldrT="[Texto]" custT="1"/>
      <dgm:spPr>
        <a:ln w="12700"/>
      </dgm:spPr>
      <dgm:t>
        <a:bodyPr/>
        <a:lstStyle/>
        <a:p>
          <a:pPr algn="ctr"/>
          <a:r>
            <a:rPr lang="es-ES" sz="700" b="1">
              <a:latin typeface="Times New Roman" pitchFamily="18" charset="0"/>
              <a:cs typeface="Times New Roman" pitchFamily="18" charset="0"/>
            </a:rPr>
            <a:t>PhE</a:t>
          </a:r>
        </a:p>
      </dgm:t>
    </dgm:pt>
    <dgm:pt modelId="{4AD056C5-896F-4014-89B3-8C747B2CEA26}" type="sibTrans" cxnId="{B4B01D2A-C7CE-4A36-BC73-66736B8383F3}">
      <dgm:prSet/>
      <dgm:spPr/>
      <dgm:t>
        <a:bodyPr/>
        <a:lstStyle/>
        <a:p>
          <a:pPr algn="ctr"/>
          <a:endParaRPr lang="es-ES" sz="700">
            <a:latin typeface="Times New Roman" pitchFamily="18" charset="0"/>
            <a:cs typeface="Times New Roman" pitchFamily="18" charset="0"/>
          </a:endParaRPr>
        </a:p>
      </dgm:t>
    </dgm:pt>
    <dgm:pt modelId="{23E5DB3F-BD45-4353-B260-8558A174F603}" type="parTrans" cxnId="{B4B01D2A-C7CE-4A36-BC73-66736B8383F3}">
      <dgm:prSet/>
      <dgm:spPr/>
      <dgm:t>
        <a:bodyPr/>
        <a:lstStyle/>
        <a:p>
          <a:pPr algn="ctr"/>
          <a:endParaRPr lang="es-ES" sz="700">
            <a:latin typeface="Times New Roman" pitchFamily="18" charset="0"/>
            <a:cs typeface="Times New Roman" pitchFamily="18" charset="0"/>
          </a:endParaRPr>
        </a:p>
      </dgm:t>
    </dgm:pt>
    <dgm:pt modelId="{419AD85E-5AB8-46E6-84E4-EA677E05D6D3}" type="pres">
      <dgm:prSet presAssocID="{6DBA60D1-7C41-4609-8EBD-D43DB5B18001}" presName="Name0" presStyleCnt="0">
        <dgm:presLayoutVars>
          <dgm:dir/>
          <dgm:animLvl val="lvl"/>
          <dgm:resizeHandles val="exact"/>
        </dgm:presLayoutVars>
      </dgm:prSet>
      <dgm:spPr/>
    </dgm:pt>
    <dgm:pt modelId="{2837CAC1-163C-4071-98D7-EE026FC128E5}" type="pres">
      <dgm:prSet presAssocID="{16B95CE9-EACD-4595-B7EE-82DDA2DECFF1}" presName="Name8" presStyleCnt="0"/>
      <dgm:spPr/>
    </dgm:pt>
    <dgm:pt modelId="{CAC14953-5614-4972-93DB-87ABBE77E937}" type="pres">
      <dgm:prSet presAssocID="{16B95CE9-EACD-4595-B7EE-82DDA2DECFF1}" presName="level" presStyleLbl="node1" presStyleIdx="0" presStyleCnt="11">
        <dgm:presLayoutVars>
          <dgm:chMax val="1"/>
          <dgm:bulletEnabled val="1"/>
        </dgm:presLayoutVars>
      </dgm:prSet>
      <dgm:spPr/>
      <dgm:t>
        <a:bodyPr/>
        <a:lstStyle/>
        <a:p>
          <a:endParaRPr lang="es-ES"/>
        </a:p>
      </dgm:t>
    </dgm:pt>
    <dgm:pt modelId="{BB4317C7-3D14-47B7-8C88-68A2F2CCA575}" type="pres">
      <dgm:prSet presAssocID="{16B95CE9-EACD-4595-B7EE-82DDA2DECFF1}" presName="levelTx" presStyleLbl="revTx" presStyleIdx="0" presStyleCnt="0">
        <dgm:presLayoutVars>
          <dgm:chMax val="1"/>
          <dgm:bulletEnabled val="1"/>
        </dgm:presLayoutVars>
      </dgm:prSet>
      <dgm:spPr/>
      <dgm:t>
        <a:bodyPr/>
        <a:lstStyle/>
        <a:p>
          <a:endParaRPr lang="es-ES"/>
        </a:p>
      </dgm:t>
    </dgm:pt>
    <dgm:pt modelId="{F242E0C3-1591-4FC3-93C0-40799ED75786}" type="pres">
      <dgm:prSet presAssocID="{AA161EC4-5752-45DB-9D13-23C87EAE404C}" presName="Name8" presStyleCnt="0"/>
      <dgm:spPr/>
    </dgm:pt>
    <dgm:pt modelId="{631294AE-33BC-484B-93ED-175E42FF1E82}" type="pres">
      <dgm:prSet presAssocID="{AA161EC4-5752-45DB-9D13-23C87EAE404C}" presName="level" presStyleLbl="node1" presStyleIdx="1" presStyleCnt="11">
        <dgm:presLayoutVars>
          <dgm:chMax val="1"/>
          <dgm:bulletEnabled val="1"/>
        </dgm:presLayoutVars>
      </dgm:prSet>
      <dgm:spPr/>
      <dgm:t>
        <a:bodyPr/>
        <a:lstStyle/>
        <a:p>
          <a:endParaRPr lang="es-ES"/>
        </a:p>
      </dgm:t>
    </dgm:pt>
    <dgm:pt modelId="{1F56769E-2E68-4757-ABC4-3EE148FD5D87}" type="pres">
      <dgm:prSet presAssocID="{AA161EC4-5752-45DB-9D13-23C87EAE404C}" presName="levelTx" presStyleLbl="revTx" presStyleIdx="0" presStyleCnt="0">
        <dgm:presLayoutVars>
          <dgm:chMax val="1"/>
          <dgm:bulletEnabled val="1"/>
        </dgm:presLayoutVars>
      </dgm:prSet>
      <dgm:spPr/>
      <dgm:t>
        <a:bodyPr/>
        <a:lstStyle/>
        <a:p>
          <a:endParaRPr lang="es-ES"/>
        </a:p>
      </dgm:t>
    </dgm:pt>
    <dgm:pt modelId="{15EAA79E-DB2D-4B4D-8F4E-C19F27C333AC}" type="pres">
      <dgm:prSet presAssocID="{5B197425-BA45-46A6-AEF5-56E3C22D73A9}" presName="Name8" presStyleCnt="0"/>
      <dgm:spPr/>
    </dgm:pt>
    <dgm:pt modelId="{174FA6CC-0776-4741-B3FF-A4557D62FA69}" type="pres">
      <dgm:prSet presAssocID="{5B197425-BA45-46A6-AEF5-56E3C22D73A9}" presName="level" presStyleLbl="node1" presStyleIdx="2" presStyleCnt="11">
        <dgm:presLayoutVars>
          <dgm:chMax val="1"/>
          <dgm:bulletEnabled val="1"/>
        </dgm:presLayoutVars>
      </dgm:prSet>
      <dgm:spPr/>
      <dgm:t>
        <a:bodyPr/>
        <a:lstStyle/>
        <a:p>
          <a:endParaRPr lang="es-ES"/>
        </a:p>
      </dgm:t>
    </dgm:pt>
    <dgm:pt modelId="{ECF478DA-E9FD-430A-8C8C-395D346A7D17}" type="pres">
      <dgm:prSet presAssocID="{5B197425-BA45-46A6-AEF5-56E3C22D73A9}" presName="levelTx" presStyleLbl="revTx" presStyleIdx="0" presStyleCnt="0">
        <dgm:presLayoutVars>
          <dgm:chMax val="1"/>
          <dgm:bulletEnabled val="1"/>
        </dgm:presLayoutVars>
      </dgm:prSet>
      <dgm:spPr/>
      <dgm:t>
        <a:bodyPr/>
        <a:lstStyle/>
        <a:p>
          <a:endParaRPr lang="es-ES"/>
        </a:p>
      </dgm:t>
    </dgm:pt>
    <dgm:pt modelId="{AA1BE331-B5C2-4309-A8A2-7D80CFD6B6E3}" type="pres">
      <dgm:prSet presAssocID="{488C62B5-99D5-40AB-85BA-287F3257F20E}" presName="Name8" presStyleCnt="0"/>
      <dgm:spPr/>
    </dgm:pt>
    <dgm:pt modelId="{370BA78B-0D28-47B3-92B2-470F96B97F4C}" type="pres">
      <dgm:prSet presAssocID="{488C62B5-99D5-40AB-85BA-287F3257F20E}" presName="level" presStyleLbl="node1" presStyleIdx="3" presStyleCnt="11">
        <dgm:presLayoutVars>
          <dgm:chMax val="1"/>
          <dgm:bulletEnabled val="1"/>
        </dgm:presLayoutVars>
      </dgm:prSet>
      <dgm:spPr/>
      <dgm:t>
        <a:bodyPr/>
        <a:lstStyle/>
        <a:p>
          <a:endParaRPr lang="es-ES"/>
        </a:p>
      </dgm:t>
    </dgm:pt>
    <dgm:pt modelId="{1B79E639-B4E8-444D-92E1-DBA5D8BD945B}" type="pres">
      <dgm:prSet presAssocID="{488C62B5-99D5-40AB-85BA-287F3257F20E}" presName="levelTx" presStyleLbl="revTx" presStyleIdx="0" presStyleCnt="0">
        <dgm:presLayoutVars>
          <dgm:chMax val="1"/>
          <dgm:bulletEnabled val="1"/>
        </dgm:presLayoutVars>
      </dgm:prSet>
      <dgm:spPr/>
      <dgm:t>
        <a:bodyPr/>
        <a:lstStyle/>
        <a:p>
          <a:endParaRPr lang="es-ES"/>
        </a:p>
      </dgm:t>
    </dgm:pt>
    <dgm:pt modelId="{30C32E2E-3D66-4122-8AC7-188EF9EDF466}" type="pres">
      <dgm:prSet presAssocID="{4198B4F3-61FE-44CA-97AE-53CC8BA7CADE}" presName="Name8" presStyleCnt="0"/>
      <dgm:spPr/>
    </dgm:pt>
    <dgm:pt modelId="{1C21AEBD-C8B5-40DB-B491-DE7C68B0EABA}" type="pres">
      <dgm:prSet presAssocID="{4198B4F3-61FE-44CA-97AE-53CC8BA7CADE}" presName="level" presStyleLbl="node1" presStyleIdx="4" presStyleCnt="11">
        <dgm:presLayoutVars>
          <dgm:chMax val="1"/>
          <dgm:bulletEnabled val="1"/>
        </dgm:presLayoutVars>
      </dgm:prSet>
      <dgm:spPr/>
      <dgm:t>
        <a:bodyPr/>
        <a:lstStyle/>
        <a:p>
          <a:endParaRPr lang="es-ES"/>
        </a:p>
      </dgm:t>
    </dgm:pt>
    <dgm:pt modelId="{E7681C93-C527-4D2C-86F4-6B636EF8939A}" type="pres">
      <dgm:prSet presAssocID="{4198B4F3-61FE-44CA-97AE-53CC8BA7CADE}" presName="levelTx" presStyleLbl="revTx" presStyleIdx="0" presStyleCnt="0">
        <dgm:presLayoutVars>
          <dgm:chMax val="1"/>
          <dgm:bulletEnabled val="1"/>
        </dgm:presLayoutVars>
      </dgm:prSet>
      <dgm:spPr/>
      <dgm:t>
        <a:bodyPr/>
        <a:lstStyle/>
        <a:p>
          <a:endParaRPr lang="es-ES"/>
        </a:p>
      </dgm:t>
    </dgm:pt>
    <dgm:pt modelId="{0B5BD2DD-A18C-4FD6-BC9D-92857C6CDD9A}" type="pres">
      <dgm:prSet presAssocID="{81C0D35C-81EC-4E6B-A607-E5CCC358EB39}" presName="Name8" presStyleCnt="0"/>
      <dgm:spPr/>
    </dgm:pt>
    <dgm:pt modelId="{405A002A-7710-4D2D-A784-6210ACF8177C}" type="pres">
      <dgm:prSet presAssocID="{81C0D35C-81EC-4E6B-A607-E5CCC358EB39}" presName="level" presStyleLbl="node1" presStyleIdx="5" presStyleCnt="11">
        <dgm:presLayoutVars>
          <dgm:chMax val="1"/>
          <dgm:bulletEnabled val="1"/>
        </dgm:presLayoutVars>
      </dgm:prSet>
      <dgm:spPr/>
      <dgm:t>
        <a:bodyPr/>
        <a:lstStyle/>
        <a:p>
          <a:endParaRPr lang="es-ES"/>
        </a:p>
      </dgm:t>
    </dgm:pt>
    <dgm:pt modelId="{B5B13AEB-B9D2-4419-8051-4CC145FAC951}" type="pres">
      <dgm:prSet presAssocID="{81C0D35C-81EC-4E6B-A607-E5CCC358EB39}" presName="levelTx" presStyleLbl="revTx" presStyleIdx="0" presStyleCnt="0">
        <dgm:presLayoutVars>
          <dgm:chMax val="1"/>
          <dgm:bulletEnabled val="1"/>
        </dgm:presLayoutVars>
      </dgm:prSet>
      <dgm:spPr/>
      <dgm:t>
        <a:bodyPr/>
        <a:lstStyle/>
        <a:p>
          <a:endParaRPr lang="es-ES"/>
        </a:p>
      </dgm:t>
    </dgm:pt>
    <dgm:pt modelId="{FAC652F0-4AEE-43BA-8DC8-8287069F082F}" type="pres">
      <dgm:prSet presAssocID="{1D16CFE1-D89D-4CE1-9E1C-270D76B7C40B}" presName="Name8" presStyleCnt="0"/>
      <dgm:spPr/>
    </dgm:pt>
    <dgm:pt modelId="{B66189B6-933C-42AA-8A04-F936B20BDBEB}" type="pres">
      <dgm:prSet presAssocID="{1D16CFE1-D89D-4CE1-9E1C-270D76B7C40B}" presName="level" presStyleLbl="node1" presStyleIdx="6" presStyleCnt="11">
        <dgm:presLayoutVars>
          <dgm:chMax val="1"/>
          <dgm:bulletEnabled val="1"/>
        </dgm:presLayoutVars>
      </dgm:prSet>
      <dgm:spPr/>
      <dgm:t>
        <a:bodyPr/>
        <a:lstStyle/>
        <a:p>
          <a:endParaRPr lang="es-ES"/>
        </a:p>
      </dgm:t>
    </dgm:pt>
    <dgm:pt modelId="{5AB6C153-4BC8-4236-89BB-72383E4BF4C4}" type="pres">
      <dgm:prSet presAssocID="{1D16CFE1-D89D-4CE1-9E1C-270D76B7C40B}" presName="levelTx" presStyleLbl="revTx" presStyleIdx="0" presStyleCnt="0">
        <dgm:presLayoutVars>
          <dgm:chMax val="1"/>
          <dgm:bulletEnabled val="1"/>
        </dgm:presLayoutVars>
      </dgm:prSet>
      <dgm:spPr/>
      <dgm:t>
        <a:bodyPr/>
        <a:lstStyle/>
        <a:p>
          <a:endParaRPr lang="es-ES"/>
        </a:p>
      </dgm:t>
    </dgm:pt>
    <dgm:pt modelId="{2B122A8D-1119-4A27-A8C7-BD3CC21953C0}" type="pres">
      <dgm:prSet presAssocID="{A25AEB23-407D-4A03-8B6E-3076A6E1ADD2}" presName="Name8" presStyleCnt="0"/>
      <dgm:spPr/>
    </dgm:pt>
    <dgm:pt modelId="{95B1B82C-492E-412C-A1D2-D9A2A4515103}" type="pres">
      <dgm:prSet presAssocID="{A25AEB23-407D-4A03-8B6E-3076A6E1ADD2}" presName="level" presStyleLbl="node1" presStyleIdx="7" presStyleCnt="11">
        <dgm:presLayoutVars>
          <dgm:chMax val="1"/>
          <dgm:bulletEnabled val="1"/>
        </dgm:presLayoutVars>
      </dgm:prSet>
      <dgm:spPr/>
      <dgm:t>
        <a:bodyPr/>
        <a:lstStyle/>
        <a:p>
          <a:endParaRPr lang="es-ES"/>
        </a:p>
      </dgm:t>
    </dgm:pt>
    <dgm:pt modelId="{673168C1-9062-4F24-80CD-78F9B1182405}" type="pres">
      <dgm:prSet presAssocID="{A25AEB23-407D-4A03-8B6E-3076A6E1ADD2}" presName="levelTx" presStyleLbl="revTx" presStyleIdx="0" presStyleCnt="0">
        <dgm:presLayoutVars>
          <dgm:chMax val="1"/>
          <dgm:bulletEnabled val="1"/>
        </dgm:presLayoutVars>
      </dgm:prSet>
      <dgm:spPr/>
      <dgm:t>
        <a:bodyPr/>
        <a:lstStyle/>
        <a:p>
          <a:endParaRPr lang="es-ES"/>
        </a:p>
      </dgm:t>
    </dgm:pt>
    <dgm:pt modelId="{30EA5280-A08E-485D-B666-8E18CE737F56}" type="pres">
      <dgm:prSet presAssocID="{BA302CD6-CF3F-471F-97DC-87DC3440B9E6}" presName="Name8" presStyleCnt="0"/>
      <dgm:spPr/>
    </dgm:pt>
    <dgm:pt modelId="{BC419FA6-BD21-4325-AAFF-B3E16E869039}" type="pres">
      <dgm:prSet presAssocID="{BA302CD6-CF3F-471F-97DC-87DC3440B9E6}" presName="level" presStyleLbl="node1" presStyleIdx="8" presStyleCnt="11">
        <dgm:presLayoutVars>
          <dgm:chMax val="1"/>
          <dgm:bulletEnabled val="1"/>
        </dgm:presLayoutVars>
      </dgm:prSet>
      <dgm:spPr/>
      <dgm:t>
        <a:bodyPr/>
        <a:lstStyle/>
        <a:p>
          <a:endParaRPr lang="es-ES"/>
        </a:p>
      </dgm:t>
    </dgm:pt>
    <dgm:pt modelId="{3C4D6FBE-7DA3-4C61-8DA2-293535DC24F5}" type="pres">
      <dgm:prSet presAssocID="{BA302CD6-CF3F-471F-97DC-87DC3440B9E6}" presName="levelTx" presStyleLbl="revTx" presStyleIdx="0" presStyleCnt="0">
        <dgm:presLayoutVars>
          <dgm:chMax val="1"/>
          <dgm:bulletEnabled val="1"/>
        </dgm:presLayoutVars>
      </dgm:prSet>
      <dgm:spPr/>
      <dgm:t>
        <a:bodyPr/>
        <a:lstStyle/>
        <a:p>
          <a:endParaRPr lang="es-ES"/>
        </a:p>
      </dgm:t>
    </dgm:pt>
    <dgm:pt modelId="{8E1ADEBB-9879-47E5-B4A2-8D0B0575276E}" type="pres">
      <dgm:prSet presAssocID="{901E0409-D6F5-4D5C-A75F-5618B105CEB9}" presName="Name8" presStyleCnt="0"/>
      <dgm:spPr/>
    </dgm:pt>
    <dgm:pt modelId="{58109D5D-459E-4FEF-B95D-C82E19CC7978}" type="pres">
      <dgm:prSet presAssocID="{901E0409-D6F5-4D5C-A75F-5618B105CEB9}" presName="level" presStyleLbl="node1" presStyleIdx="9" presStyleCnt="11">
        <dgm:presLayoutVars>
          <dgm:chMax val="1"/>
          <dgm:bulletEnabled val="1"/>
        </dgm:presLayoutVars>
      </dgm:prSet>
      <dgm:spPr/>
      <dgm:t>
        <a:bodyPr/>
        <a:lstStyle/>
        <a:p>
          <a:endParaRPr lang="es-ES"/>
        </a:p>
      </dgm:t>
    </dgm:pt>
    <dgm:pt modelId="{EC4BB027-C94B-468B-98E5-E197BA054A1B}" type="pres">
      <dgm:prSet presAssocID="{901E0409-D6F5-4D5C-A75F-5618B105CEB9}" presName="levelTx" presStyleLbl="revTx" presStyleIdx="0" presStyleCnt="0">
        <dgm:presLayoutVars>
          <dgm:chMax val="1"/>
          <dgm:bulletEnabled val="1"/>
        </dgm:presLayoutVars>
      </dgm:prSet>
      <dgm:spPr/>
      <dgm:t>
        <a:bodyPr/>
        <a:lstStyle/>
        <a:p>
          <a:endParaRPr lang="es-ES"/>
        </a:p>
      </dgm:t>
    </dgm:pt>
    <dgm:pt modelId="{E8666D06-9DF0-47AA-A006-139518EA85AB}" type="pres">
      <dgm:prSet presAssocID="{5BABABDF-B54E-48AB-ACAF-A65D607DE731}" presName="Name8" presStyleCnt="0"/>
      <dgm:spPr/>
    </dgm:pt>
    <dgm:pt modelId="{6ED5BF95-125B-40BF-869D-5A564FFF5A7C}" type="pres">
      <dgm:prSet presAssocID="{5BABABDF-B54E-48AB-ACAF-A65D607DE731}" presName="level" presStyleLbl="node1" presStyleIdx="10" presStyleCnt="11">
        <dgm:presLayoutVars>
          <dgm:chMax val="1"/>
          <dgm:bulletEnabled val="1"/>
        </dgm:presLayoutVars>
      </dgm:prSet>
      <dgm:spPr/>
      <dgm:t>
        <a:bodyPr/>
        <a:lstStyle/>
        <a:p>
          <a:endParaRPr lang="es-ES"/>
        </a:p>
      </dgm:t>
    </dgm:pt>
    <dgm:pt modelId="{C6FA9403-6729-4C3B-984E-5A903368FE60}" type="pres">
      <dgm:prSet presAssocID="{5BABABDF-B54E-48AB-ACAF-A65D607DE731}" presName="levelTx" presStyleLbl="revTx" presStyleIdx="0" presStyleCnt="0">
        <dgm:presLayoutVars>
          <dgm:chMax val="1"/>
          <dgm:bulletEnabled val="1"/>
        </dgm:presLayoutVars>
      </dgm:prSet>
      <dgm:spPr/>
      <dgm:t>
        <a:bodyPr/>
        <a:lstStyle/>
        <a:p>
          <a:endParaRPr lang="es-ES"/>
        </a:p>
      </dgm:t>
    </dgm:pt>
  </dgm:ptLst>
  <dgm:cxnLst>
    <dgm:cxn modelId="{B48C8A4D-364A-4939-A065-165AB497BCD5}" type="presOf" srcId="{A25AEB23-407D-4A03-8B6E-3076A6E1ADD2}" destId="{673168C1-9062-4F24-80CD-78F9B1182405}" srcOrd="1" destOrd="0" presId="urn:microsoft.com/office/officeart/2005/8/layout/pyramid1"/>
    <dgm:cxn modelId="{58A5EFA9-59D4-4094-8610-7FEBFE08AD6E}" srcId="{6DBA60D1-7C41-4609-8EBD-D43DB5B18001}" destId="{5BABABDF-B54E-48AB-ACAF-A65D607DE731}" srcOrd="10" destOrd="0" parTransId="{E40736BC-815D-4F95-B945-1FFA1AB7BFC8}" sibTransId="{0D0C49C7-7C79-49C6-AED4-76468D7311CC}"/>
    <dgm:cxn modelId="{8D4076FD-0486-40C2-A573-FC71449C5C82}" type="presOf" srcId="{16B95CE9-EACD-4595-B7EE-82DDA2DECFF1}" destId="{CAC14953-5614-4972-93DB-87ABBE77E937}" srcOrd="0" destOrd="0" presId="urn:microsoft.com/office/officeart/2005/8/layout/pyramid1"/>
    <dgm:cxn modelId="{EE50809C-62CF-4F23-A3BA-5B9207CBBAB3}" srcId="{6DBA60D1-7C41-4609-8EBD-D43DB5B18001}" destId="{1D16CFE1-D89D-4CE1-9E1C-270D76B7C40B}" srcOrd="6" destOrd="0" parTransId="{2AE89831-2844-46FB-A30E-6E14E46669B1}" sibTransId="{25833DEB-6DCD-4B25-877A-AEF1B89DE76D}"/>
    <dgm:cxn modelId="{63804C29-BC0E-40A8-9598-C43B94064EB5}" type="presOf" srcId="{901E0409-D6F5-4D5C-A75F-5618B105CEB9}" destId="{EC4BB027-C94B-468B-98E5-E197BA054A1B}" srcOrd="1" destOrd="0" presId="urn:microsoft.com/office/officeart/2005/8/layout/pyramid1"/>
    <dgm:cxn modelId="{348E120E-0513-47AF-891B-C786148558D1}" type="presOf" srcId="{901E0409-D6F5-4D5C-A75F-5618B105CEB9}" destId="{58109D5D-459E-4FEF-B95D-C82E19CC7978}" srcOrd="0" destOrd="0" presId="urn:microsoft.com/office/officeart/2005/8/layout/pyramid1"/>
    <dgm:cxn modelId="{C1D85723-9618-4130-AAC3-1E25A1A5E8BF}" type="presOf" srcId="{6DBA60D1-7C41-4609-8EBD-D43DB5B18001}" destId="{419AD85E-5AB8-46E6-84E4-EA677E05D6D3}" srcOrd="0" destOrd="0" presId="urn:microsoft.com/office/officeart/2005/8/layout/pyramid1"/>
    <dgm:cxn modelId="{3CA1EEE7-2F71-4410-A61E-C969D77B64CF}" srcId="{6DBA60D1-7C41-4609-8EBD-D43DB5B18001}" destId="{BA302CD6-CF3F-471F-97DC-87DC3440B9E6}" srcOrd="8" destOrd="0" parTransId="{DC8AA900-A97D-4C71-8701-E8FE80F2BF72}" sibTransId="{2A509F3B-C43D-4A81-A8A4-740F0F352154}"/>
    <dgm:cxn modelId="{DFE70412-1DF6-4E19-89EA-8960D3684C9F}" type="presOf" srcId="{AA161EC4-5752-45DB-9D13-23C87EAE404C}" destId="{631294AE-33BC-484B-93ED-175E42FF1E82}" srcOrd="0" destOrd="0" presId="urn:microsoft.com/office/officeart/2005/8/layout/pyramid1"/>
    <dgm:cxn modelId="{A362DC75-A464-407F-9117-46C05F9B1BD8}" srcId="{6DBA60D1-7C41-4609-8EBD-D43DB5B18001}" destId="{488C62B5-99D5-40AB-85BA-287F3257F20E}" srcOrd="3" destOrd="0" parTransId="{5E23E3A5-0B94-4202-92B1-752352078DFD}" sibTransId="{A76C22CC-A1BC-4237-B1F9-CEF9F3B32437}"/>
    <dgm:cxn modelId="{C2179E82-267C-4180-9018-F9ABDD47822F}" type="presOf" srcId="{1D16CFE1-D89D-4CE1-9E1C-270D76B7C40B}" destId="{5AB6C153-4BC8-4236-89BB-72383E4BF4C4}" srcOrd="1" destOrd="0" presId="urn:microsoft.com/office/officeart/2005/8/layout/pyramid1"/>
    <dgm:cxn modelId="{BAA01EEC-5F0C-48D1-89E7-B746AB5B162F}" type="presOf" srcId="{AA161EC4-5752-45DB-9D13-23C87EAE404C}" destId="{1F56769E-2E68-4757-ABC4-3EE148FD5D87}" srcOrd="1" destOrd="0" presId="urn:microsoft.com/office/officeart/2005/8/layout/pyramid1"/>
    <dgm:cxn modelId="{815BE658-7A2E-4957-BA3A-F11C751EE69F}" type="presOf" srcId="{488C62B5-99D5-40AB-85BA-287F3257F20E}" destId="{1B79E639-B4E8-444D-92E1-DBA5D8BD945B}" srcOrd="1" destOrd="0" presId="urn:microsoft.com/office/officeart/2005/8/layout/pyramid1"/>
    <dgm:cxn modelId="{4B37ACEE-CE62-4E48-8D7A-CC5655F57486}" srcId="{6DBA60D1-7C41-4609-8EBD-D43DB5B18001}" destId="{A25AEB23-407D-4A03-8B6E-3076A6E1ADD2}" srcOrd="7" destOrd="0" parTransId="{1BA7634C-10CF-40D3-8299-5EF684E49719}" sibTransId="{02A9E69D-CFC8-4DC5-9319-B131C4CBB82B}"/>
    <dgm:cxn modelId="{BF3E6B12-58AB-44D9-839C-6000F748A81B}" type="presOf" srcId="{1D16CFE1-D89D-4CE1-9E1C-270D76B7C40B}" destId="{B66189B6-933C-42AA-8A04-F936B20BDBEB}" srcOrd="0" destOrd="0" presId="urn:microsoft.com/office/officeart/2005/8/layout/pyramid1"/>
    <dgm:cxn modelId="{868F184D-AAE0-4976-9864-26BE62AC3460}" type="presOf" srcId="{A25AEB23-407D-4A03-8B6E-3076A6E1ADD2}" destId="{95B1B82C-492E-412C-A1D2-D9A2A4515103}" srcOrd="0" destOrd="0" presId="urn:microsoft.com/office/officeart/2005/8/layout/pyramid1"/>
    <dgm:cxn modelId="{94139B81-B53F-41C7-88DB-CAED2901A388}" type="presOf" srcId="{5BABABDF-B54E-48AB-ACAF-A65D607DE731}" destId="{6ED5BF95-125B-40BF-869D-5A564FFF5A7C}" srcOrd="0" destOrd="0" presId="urn:microsoft.com/office/officeart/2005/8/layout/pyramid1"/>
    <dgm:cxn modelId="{0A480959-799A-48F5-88E6-FB767FF1C0F1}" type="presOf" srcId="{5B197425-BA45-46A6-AEF5-56E3C22D73A9}" destId="{174FA6CC-0776-4741-B3FF-A4557D62FA69}" srcOrd="0" destOrd="0" presId="urn:microsoft.com/office/officeart/2005/8/layout/pyramid1"/>
    <dgm:cxn modelId="{836C47FA-7EE0-4FA8-86B0-F4F6C32F1DA5}" type="presOf" srcId="{81C0D35C-81EC-4E6B-A607-E5CCC358EB39}" destId="{405A002A-7710-4D2D-A784-6210ACF8177C}" srcOrd="0" destOrd="0" presId="urn:microsoft.com/office/officeart/2005/8/layout/pyramid1"/>
    <dgm:cxn modelId="{BA4E9D6C-8A71-4C40-B589-BE3947BE0E97}" srcId="{6DBA60D1-7C41-4609-8EBD-D43DB5B18001}" destId="{5B197425-BA45-46A6-AEF5-56E3C22D73A9}" srcOrd="2" destOrd="0" parTransId="{82E470DB-9E41-4159-83F3-6F05892AB759}" sibTransId="{707F1512-B7CF-4AFF-B509-4CD1EC515686}"/>
    <dgm:cxn modelId="{EEECA8EC-0719-46C3-BDB4-561F442821EA}" srcId="{6DBA60D1-7C41-4609-8EBD-D43DB5B18001}" destId="{16B95CE9-EACD-4595-B7EE-82DDA2DECFF1}" srcOrd="0" destOrd="0" parTransId="{2B2ADA02-AF4C-4E95-85CE-F05B8EFCFDDA}" sibTransId="{E6165644-CC61-4891-ABE2-5DAA2EA0251F}"/>
    <dgm:cxn modelId="{B59F64A9-A13A-4401-B306-178969793F0A}" srcId="{6DBA60D1-7C41-4609-8EBD-D43DB5B18001}" destId="{4198B4F3-61FE-44CA-97AE-53CC8BA7CADE}" srcOrd="4" destOrd="0" parTransId="{ED5E5B1A-883B-4957-ADEA-35F0ABC186B6}" sibTransId="{85E4E442-7A5C-48A5-951D-60D82D720C10}"/>
    <dgm:cxn modelId="{9BE807B7-90F9-4F7E-9A5F-B8AC3EAF4B6F}" type="presOf" srcId="{5B197425-BA45-46A6-AEF5-56E3C22D73A9}" destId="{ECF478DA-E9FD-430A-8C8C-395D346A7D17}" srcOrd="1" destOrd="0" presId="urn:microsoft.com/office/officeart/2005/8/layout/pyramid1"/>
    <dgm:cxn modelId="{99160F36-C6D1-401F-9F07-563BD3404A5E}" type="presOf" srcId="{BA302CD6-CF3F-471F-97DC-87DC3440B9E6}" destId="{3C4D6FBE-7DA3-4C61-8DA2-293535DC24F5}" srcOrd="1" destOrd="0" presId="urn:microsoft.com/office/officeart/2005/8/layout/pyramid1"/>
    <dgm:cxn modelId="{2C2B018D-7A25-4CFE-949F-5CB16C5C0FC0}" type="presOf" srcId="{81C0D35C-81EC-4E6B-A607-E5CCC358EB39}" destId="{B5B13AEB-B9D2-4419-8051-4CC145FAC951}" srcOrd="1" destOrd="0" presId="urn:microsoft.com/office/officeart/2005/8/layout/pyramid1"/>
    <dgm:cxn modelId="{4FFC22ED-25E7-4909-A1B9-37178445601B}" type="presOf" srcId="{4198B4F3-61FE-44CA-97AE-53CC8BA7CADE}" destId="{1C21AEBD-C8B5-40DB-B491-DE7C68B0EABA}" srcOrd="0" destOrd="0" presId="urn:microsoft.com/office/officeart/2005/8/layout/pyramid1"/>
    <dgm:cxn modelId="{99F7F8CE-CAE1-415F-9B44-96B9CC559E03}" type="presOf" srcId="{4198B4F3-61FE-44CA-97AE-53CC8BA7CADE}" destId="{E7681C93-C527-4D2C-86F4-6B636EF8939A}" srcOrd="1" destOrd="0" presId="urn:microsoft.com/office/officeart/2005/8/layout/pyramid1"/>
    <dgm:cxn modelId="{7D77072A-57D2-4928-9D13-080D0408F527}" srcId="{6DBA60D1-7C41-4609-8EBD-D43DB5B18001}" destId="{901E0409-D6F5-4D5C-A75F-5618B105CEB9}" srcOrd="9" destOrd="0" parTransId="{BEF4AE83-9A7B-4552-AF25-BD6EBC9396B2}" sibTransId="{D0F619F2-B817-4A4D-BE0D-69E3B3B0D9FA}"/>
    <dgm:cxn modelId="{DF7D676E-8551-4D69-85A0-5A04234D243A}" type="presOf" srcId="{488C62B5-99D5-40AB-85BA-287F3257F20E}" destId="{370BA78B-0D28-47B3-92B2-470F96B97F4C}" srcOrd="0" destOrd="0" presId="urn:microsoft.com/office/officeart/2005/8/layout/pyramid1"/>
    <dgm:cxn modelId="{4DDFD9B5-4D73-4972-A043-2F92A1201A6A}" srcId="{6DBA60D1-7C41-4609-8EBD-D43DB5B18001}" destId="{81C0D35C-81EC-4E6B-A607-E5CCC358EB39}" srcOrd="5" destOrd="0" parTransId="{9705E272-AA2F-4CCA-A773-EEAE6F0743E2}" sibTransId="{D9835544-4BBA-4901-AA99-EA2ACDF6E235}"/>
    <dgm:cxn modelId="{B4B01D2A-C7CE-4A36-BC73-66736B8383F3}" srcId="{6DBA60D1-7C41-4609-8EBD-D43DB5B18001}" destId="{AA161EC4-5752-45DB-9D13-23C87EAE404C}" srcOrd="1" destOrd="0" parTransId="{23E5DB3F-BD45-4353-B260-8558A174F603}" sibTransId="{4AD056C5-896F-4014-89B3-8C747B2CEA26}"/>
    <dgm:cxn modelId="{78A48ECF-025F-4887-98BC-B00036287F46}" type="presOf" srcId="{BA302CD6-CF3F-471F-97DC-87DC3440B9E6}" destId="{BC419FA6-BD21-4325-AAFF-B3E16E869039}" srcOrd="0" destOrd="0" presId="urn:microsoft.com/office/officeart/2005/8/layout/pyramid1"/>
    <dgm:cxn modelId="{B3327F80-3955-4927-A2DC-83487D3D5023}" type="presOf" srcId="{5BABABDF-B54E-48AB-ACAF-A65D607DE731}" destId="{C6FA9403-6729-4C3B-984E-5A903368FE60}" srcOrd="1" destOrd="0" presId="urn:microsoft.com/office/officeart/2005/8/layout/pyramid1"/>
    <dgm:cxn modelId="{E965D703-58F0-4733-B906-0A8B38B0F501}" type="presOf" srcId="{16B95CE9-EACD-4595-B7EE-82DDA2DECFF1}" destId="{BB4317C7-3D14-47B7-8C88-68A2F2CCA575}" srcOrd="1" destOrd="0" presId="urn:microsoft.com/office/officeart/2005/8/layout/pyramid1"/>
    <dgm:cxn modelId="{CBC0D5E8-C29A-4B18-B18A-86EBF09739D4}" type="presParOf" srcId="{419AD85E-5AB8-46E6-84E4-EA677E05D6D3}" destId="{2837CAC1-163C-4071-98D7-EE026FC128E5}" srcOrd="0" destOrd="0" presId="urn:microsoft.com/office/officeart/2005/8/layout/pyramid1"/>
    <dgm:cxn modelId="{026BD070-A20E-488B-ABF8-58BC2EF2E77B}" type="presParOf" srcId="{2837CAC1-163C-4071-98D7-EE026FC128E5}" destId="{CAC14953-5614-4972-93DB-87ABBE77E937}" srcOrd="0" destOrd="0" presId="urn:microsoft.com/office/officeart/2005/8/layout/pyramid1"/>
    <dgm:cxn modelId="{BAEC545D-69D1-492D-9391-EB3F5FF3BEB2}" type="presParOf" srcId="{2837CAC1-163C-4071-98D7-EE026FC128E5}" destId="{BB4317C7-3D14-47B7-8C88-68A2F2CCA575}" srcOrd="1" destOrd="0" presId="urn:microsoft.com/office/officeart/2005/8/layout/pyramid1"/>
    <dgm:cxn modelId="{1883A476-FD97-4090-841B-05AEE46C00A7}" type="presParOf" srcId="{419AD85E-5AB8-46E6-84E4-EA677E05D6D3}" destId="{F242E0C3-1591-4FC3-93C0-40799ED75786}" srcOrd="1" destOrd="0" presId="urn:microsoft.com/office/officeart/2005/8/layout/pyramid1"/>
    <dgm:cxn modelId="{AC3F262A-BBAC-4BE7-8B49-1E5C7DAC6FB4}" type="presParOf" srcId="{F242E0C3-1591-4FC3-93C0-40799ED75786}" destId="{631294AE-33BC-484B-93ED-175E42FF1E82}" srcOrd="0" destOrd="0" presId="urn:microsoft.com/office/officeart/2005/8/layout/pyramid1"/>
    <dgm:cxn modelId="{582AF892-5D4B-43D7-8630-F373D7409EF9}" type="presParOf" srcId="{F242E0C3-1591-4FC3-93C0-40799ED75786}" destId="{1F56769E-2E68-4757-ABC4-3EE148FD5D87}" srcOrd="1" destOrd="0" presId="urn:microsoft.com/office/officeart/2005/8/layout/pyramid1"/>
    <dgm:cxn modelId="{552234A4-FCC5-4CB3-ABB3-D6277E1044F9}" type="presParOf" srcId="{419AD85E-5AB8-46E6-84E4-EA677E05D6D3}" destId="{15EAA79E-DB2D-4B4D-8F4E-C19F27C333AC}" srcOrd="2" destOrd="0" presId="urn:microsoft.com/office/officeart/2005/8/layout/pyramid1"/>
    <dgm:cxn modelId="{B9E5527F-1BB1-4FA0-86BC-2A108AEDFB28}" type="presParOf" srcId="{15EAA79E-DB2D-4B4D-8F4E-C19F27C333AC}" destId="{174FA6CC-0776-4741-B3FF-A4557D62FA69}" srcOrd="0" destOrd="0" presId="urn:microsoft.com/office/officeart/2005/8/layout/pyramid1"/>
    <dgm:cxn modelId="{A6CADD51-3793-4265-88FD-560CDCA602DC}" type="presParOf" srcId="{15EAA79E-DB2D-4B4D-8F4E-C19F27C333AC}" destId="{ECF478DA-E9FD-430A-8C8C-395D346A7D17}" srcOrd="1" destOrd="0" presId="urn:microsoft.com/office/officeart/2005/8/layout/pyramid1"/>
    <dgm:cxn modelId="{4A1735A8-5338-4D2F-B275-D8AC6697D7A3}" type="presParOf" srcId="{419AD85E-5AB8-46E6-84E4-EA677E05D6D3}" destId="{AA1BE331-B5C2-4309-A8A2-7D80CFD6B6E3}" srcOrd="3" destOrd="0" presId="urn:microsoft.com/office/officeart/2005/8/layout/pyramid1"/>
    <dgm:cxn modelId="{251B8099-8FBA-4BA3-AA51-430D2E434E28}" type="presParOf" srcId="{AA1BE331-B5C2-4309-A8A2-7D80CFD6B6E3}" destId="{370BA78B-0D28-47B3-92B2-470F96B97F4C}" srcOrd="0" destOrd="0" presId="urn:microsoft.com/office/officeart/2005/8/layout/pyramid1"/>
    <dgm:cxn modelId="{76ADF3A8-BEB6-4955-B8A3-FCF2BA08F93B}" type="presParOf" srcId="{AA1BE331-B5C2-4309-A8A2-7D80CFD6B6E3}" destId="{1B79E639-B4E8-444D-92E1-DBA5D8BD945B}" srcOrd="1" destOrd="0" presId="urn:microsoft.com/office/officeart/2005/8/layout/pyramid1"/>
    <dgm:cxn modelId="{9B7499A3-1D37-404D-B25D-9BB1A548AB05}" type="presParOf" srcId="{419AD85E-5AB8-46E6-84E4-EA677E05D6D3}" destId="{30C32E2E-3D66-4122-8AC7-188EF9EDF466}" srcOrd="4" destOrd="0" presId="urn:microsoft.com/office/officeart/2005/8/layout/pyramid1"/>
    <dgm:cxn modelId="{AA389531-0B68-482E-BEE2-183A1E168AA6}" type="presParOf" srcId="{30C32E2E-3D66-4122-8AC7-188EF9EDF466}" destId="{1C21AEBD-C8B5-40DB-B491-DE7C68B0EABA}" srcOrd="0" destOrd="0" presId="urn:microsoft.com/office/officeart/2005/8/layout/pyramid1"/>
    <dgm:cxn modelId="{FFEDC465-283C-46D1-8891-21CFA18083FB}" type="presParOf" srcId="{30C32E2E-3D66-4122-8AC7-188EF9EDF466}" destId="{E7681C93-C527-4D2C-86F4-6B636EF8939A}" srcOrd="1" destOrd="0" presId="urn:microsoft.com/office/officeart/2005/8/layout/pyramid1"/>
    <dgm:cxn modelId="{B1C200D1-AD8A-4343-AC72-8FDB809C4C6D}" type="presParOf" srcId="{419AD85E-5AB8-46E6-84E4-EA677E05D6D3}" destId="{0B5BD2DD-A18C-4FD6-BC9D-92857C6CDD9A}" srcOrd="5" destOrd="0" presId="urn:microsoft.com/office/officeart/2005/8/layout/pyramid1"/>
    <dgm:cxn modelId="{0703195B-4254-4F66-8A2E-18D7C44FFD45}" type="presParOf" srcId="{0B5BD2DD-A18C-4FD6-BC9D-92857C6CDD9A}" destId="{405A002A-7710-4D2D-A784-6210ACF8177C}" srcOrd="0" destOrd="0" presId="urn:microsoft.com/office/officeart/2005/8/layout/pyramid1"/>
    <dgm:cxn modelId="{85BC9438-01A0-4F22-93DD-201F00275789}" type="presParOf" srcId="{0B5BD2DD-A18C-4FD6-BC9D-92857C6CDD9A}" destId="{B5B13AEB-B9D2-4419-8051-4CC145FAC951}" srcOrd="1" destOrd="0" presId="urn:microsoft.com/office/officeart/2005/8/layout/pyramid1"/>
    <dgm:cxn modelId="{43E69E4E-B9D1-4C38-BADF-AB9D65AC5B39}" type="presParOf" srcId="{419AD85E-5AB8-46E6-84E4-EA677E05D6D3}" destId="{FAC652F0-4AEE-43BA-8DC8-8287069F082F}" srcOrd="6" destOrd="0" presId="urn:microsoft.com/office/officeart/2005/8/layout/pyramid1"/>
    <dgm:cxn modelId="{00EC9738-2E24-4326-AC3A-6A5824D778DD}" type="presParOf" srcId="{FAC652F0-4AEE-43BA-8DC8-8287069F082F}" destId="{B66189B6-933C-42AA-8A04-F936B20BDBEB}" srcOrd="0" destOrd="0" presId="urn:microsoft.com/office/officeart/2005/8/layout/pyramid1"/>
    <dgm:cxn modelId="{942EDD3A-4780-4C96-9322-B09F0DE93944}" type="presParOf" srcId="{FAC652F0-4AEE-43BA-8DC8-8287069F082F}" destId="{5AB6C153-4BC8-4236-89BB-72383E4BF4C4}" srcOrd="1" destOrd="0" presId="urn:microsoft.com/office/officeart/2005/8/layout/pyramid1"/>
    <dgm:cxn modelId="{ACB90970-F108-4A60-BD6E-88496DBC3B51}" type="presParOf" srcId="{419AD85E-5AB8-46E6-84E4-EA677E05D6D3}" destId="{2B122A8D-1119-4A27-A8C7-BD3CC21953C0}" srcOrd="7" destOrd="0" presId="urn:microsoft.com/office/officeart/2005/8/layout/pyramid1"/>
    <dgm:cxn modelId="{9B5FF490-BF9D-4935-8AD7-8F2A52485110}" type="presParOf" srcId="{2B122A8D-1119-4A27-A8C7-BD3CC21953C0}" destId="{95B1B82C-492E-412C-A1D2-D9A2A4515103}" srcOrd="0" destOrd="0" presId="urn:microsoft.com/office/officeart/2005/8/layout/pyramid1"/>
    <dgm:cxn modelId="{B8D83BAF-1027-46C7-9922-CE35C8083FE9}" type="presParOf" srcId="{2B122A8D-1119-4A27-A8C7-BD3CC21953C0}" destId="{673168C1-9062-4F24-80CD-78F9B1182405}" srcOrd="1" destOrd="0" presId="urn:microsoft.com/office/officeart/2005/8/layout/pyramid1"/>
    <dgm:cxn modelId="{E6187F96-CCC0-42D0-BE37-88AD74433A5A}" type="presParOf" srcId="{419AD85E-5AB8-46E6-84E4-EA677E05D6D3}" destId="{30EA5280-A08E-485D-B666-8E18CE737F56}" srcOrd="8" destOrd="0" presId="urn:microsoft.com/office/officeart/2005/8/layout/pyramid1"/>
    <dgm:cxn modelId="{9394CD00-14F7-4F76-98E9-DB9A72C65F16}" type="presParOf" srcId="{30EA5280-A08E-485D-B666-8E18CE737F56}" destId="{BC419FA6-BD21-4325-AAFF-B3E16E869039}" srcOrd="0" destOrd="0" presId="urn:microsoft.com/office/officeart/2005/8/layout/pyramid1"/>
    <dgm:cxn modelId="{C885CB1E-2011-439B-99F0-E8229601458D}" type="presParOf" srcId="{30EA5280-A08E-485D-B666-8E18CE737F56}" destId="{3C4D6FBE-7DA3-4C61-8DA2-293535DC24F5}" srcOrd="1" destOrd="0" presId="urn:microsoft.com/office/officeart/2005/8/layout/pyramid1"/>
    <dgm:cxn modelId="{7D962481-323A-4176-AB18-6B51F82C850C}" type="presParOf" srcId="{419AD85E-5AB8-46E6-84E4-EA677E05D6D3}" destId="{8E1ADEBB-9879-47E5-B4A2-8D0B0575276E}" srcOrd="9" destOrd="0" presId="urn:microsoft.com/office/officeart/2005/8/layout/pyramid1"/>
    <dgm:cxn modelId="{4AF9CCC0-4025-40E0-B8C7-AE96B519AE66}" type="presParOf" srcId="{8E1ADEBB-9879-47E5-B4A2-8D0B0575276E}" destId="{58109D5D-459E-4FEF-B95D-C82E19CC7978}" srcOrd="0" destOrd="0" presId="urn:microsoft.com/office/officeart/2005/8/layout/pyramid1"/>
    <dgm:cxn modelId="{8180A49F-3C2F-4052-8B81-D11ECE2797F1}" type="presParOf" srcId="{8E1ADEBB-9879-47E5-B4A2-8D0B0575276E}" destId="{EC4BB027-C94B-468B-98E5-E197BA054A1B}" srcOrd="1" destOrd="0" presId="urn:microsoft.com/office/officeart/2005/8/layout/pyramid1"/>
    <dgm:cxn modelId="{0498C136-CB9C-42A9-9DE9-DBFC8F62E32F}" type="presParOf" srcId="{419AD85E-5AB8-46E6-84E4-EA677E05D6D3}" destId="{E8666D06-9DF0-47AA-A006-139518EA85AB}" srcOrd="10" destOrd="0" presId="urn:microsoft.com/office/officeart/2005/8/layout/pyramid1"/>
    <dgm:cxn modelId="{DFF5CC4E-163D-44CD-B1F0-190944570958}" type="presParOf" srcId="{E8666D06-9DF0-47AA-A006-139518EA85AB}" destId="{6ED5BF95-125B-40BF-869D-5A564FFF5A7C}" srcOrd="0" destOrd="0" presId="urn:microsoft.com/office/officeart/2005/8/layout/pyramid1"/>
    <dgm:cxn modelId="{A4C891C6-992F-4633-AA00-8EFA87ACDF56}" type="presParOf" srcId="{E8666D06-9DF0-47AA-A006-139518EA85AB}" destId="{C6FA9403-6729-4C3B-984E-5A903368FE60}" srcOrd="1" destOrd="0" presId="urn:microsoft.com/office/officeart/2005/8/layout/pyramid1"/>
  </dgm:cxnLst>
  <dgm:bg/>
  <dgm:whole>
    <a:ln w="3175">
      <a:no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C14953-5614-4972-93DB-87ABBE77E937}">
      <dsp:nvSpPr>
        <dsp:cNvPr id="0" name=""/>
        <dsp:cNvSpPr/>
      </dsp:nvSpPr>
      <dsp:spPr>
        <a:xfrm>
          <a:off x="1760211" y="0"/>
          <a:ext cx="352042"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PhV</a:t>
          </a:r>
        </a:p>
      </dsp:txBody>
      <dsp:txXfrm>
        <a:off x="1760211" y="0"/>
        <a:ext cx="352042" cy="291161"/>
      </dsp:txXfrm>
    </dsp:sp>
    <dsp:sp modelId="{631294AE-33BC-484B-93ED-175E42FF1E82}">
      <dsp:nvSpPr>
        <dsp:cNvPr id="0" name=""/>
        <dsp:cNvSpPr/>
      </dsp:nvSpPr>
      <dsp:spPr>
        <a:xfrm>
          <a:off x="1584190" y="291161"/>
          <a:ext cx="704084"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PhE</a:t>
          </a:r>
        </a:p>
      </dsp:txBody>
      <dsp:txXfrm>
        <a:off x="1707405" y="291161"/>
        <a:ext cx="457655" cy="291161"/>
      </dsp:txXfrm>
    </dsp:sp>
    <dsp:sp modelId="{174FA6CC-0776-4741-B3FF-A4557D62FA69}">
      <dsp:nvSpPr>
        <dsp:cNvPr id="0" name=""/>
        <dsp:cNvSpPr/>
      </dsp:nvSpPr>
      <dsp:spPr>
        <a:xfrm>
          <a:off x="1408169" y="582323"/>
          <a:ext cx="1056127"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PhFu</a:t>
          </a:r>
        </a:p>
      </dsp:txBody>
      <dsp:txXfrm>
        <a:off x="1592991" y="582323"/>
        <a:ext cx="686482" cy="291161"/>
      </dsp:txXfrm>
    </dsp:sp>
    <dsp:sp modelId="{370BA78B-0D28-47B3-92B2-470F96B97F4C}">
      <dsp:nvSpPr>
        <dsp:cNvPr id="0" name=""/>
        <dsp:cNvSpPr/>
      </dsp:nvSpPr>
      <dsp:spPr>
        <a:xfrm>
          <a:off x="1232148" y="873484"/>
          <a:ext cx="1408169"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PROMOTION Y</a:t>
          </a:r>
        </a:p>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 PREVENTION</a:t>
          </a:r>
          <a:endParaRPr lang="es-ES" sz="700" kern="1200">
            <a:latin typeface="Times New Roman" pitchFamily="18" charset="0"/>
            <a:cs typeface="Times New Roman" pitchFamily="18" charset="0"/>
          </a:endParaRPr>
        </a:p>
      </dsp:txBody>
      <dsp:txXfrm>
        <a:off x="1478577" y="873484"/>
        <a:ext cx="915310" cy="291161"/>
      </dsp:txXfrm>
    </dsp:sp>
    <dsp:sp modelId="{1C21AEBD-C8B5-40DB-B491-DE7C68B0EABA}">
      <dsp:nvSpPr>
        <dsp:cNvPr id="0" name=""/>
        <dsp:cNvSpPr/>
      </dsp:nvSpPr>
      <dsp:spPr>
        <a:xfrm>
          <a:off x="1056127" y="1164646"/>
          <a:ext cx="1760211"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PHARMACEUTICAL INDICATION</a:t>
          </a:r>
        </a:p>
      </dsp:txBody>
      <dsp:txXfrm>
        <a:off x="1364164" y="1164646"/>
        <a:ext cx="1144137" cy="291161"/>
      </dsp:txXfrm>
    </dsp:sp>
    <dsp:sp modelId="{405A002A-7710-4D2D-A784-6210ACF8177C}">
      <dsp:nvSpPr>
        <dsp:cNvPr id="0" name=""/>
        <dsp:cNvSpPr/>
      </dsp:nvSpPr>
      <dsp:spPr>
        <a:xfrm>
          <a:off x="880105" y="1455808"/>
          <a:ext cx="2112254"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DISPENSING</a:t>
          </a:r>
          <a:endParaRPr lang="es-ES" sz="700" kern="1200">
            <a:latin typeface="Times New Roman" pitchFamily="18" charset="0"/>
            <a:cs typeface="Times New Roman" pitchFamily="18" charset="0"/>
          </a:endParaRPr>
        </a:p>
      </dsp:txBody>
      <dsp:txXfrm>
        <a:off x="1249750" y="1455808"/>
        <a:ext cx="1372965" cy="291161"/>
      </dsp:txXfrm>
    </dsp:sp>
    <dsp:sp modelId="{B66189B6-933C-42AA-8A04-F936B20BDBEB}">
      <dsp:nvSpPr>
        <dsp:cNvPr id="0" name=""/>
        <dsp:cNvSpPr/>
      </dsp:nvSpPr>
      <dsp:spPr>
        <a:xfrm>
          <a:off x="704084" y="1746969"/>
          <a:ext cx="2464296"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PHARMACEUTICAL CARE</a:t>
          </a:r>
        </a:p>
      </dsp:txBody>
      <dsp:txXfrm>
        <a:off x="1135336" y="1746969"/>
        <a:ext cx="1601792" cy="291161"/>
      </dsp:txXfrm>
    </dsp:sp>
    <dsp:sp modelId="{95B1B82C-492E-412C-A1D2-D9A2A4515103}">
      <dsp:nvSpPr>
        <dsp:cNvPr id="0" name=""/>
        <dsp:cNvSpPr/>
      </dsp:nvSpPr>
      <dsp:spPr>
        <a:xfrm>
          <a:off x="528063" y="2038131"/>
          <a:ext cx="2816338"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SCIENTIFIC TECHNICAL LOGISTICS</a:t>
          </a:r>
        </a:p>
      </dsp:txBody>
      <dsp:txXfrm>
        <a:off x="1020922" y="2038131"/>
        <a:ext cx="1830620" cy="291161"/>
      </dsp:txXfrm>
    </dsp:sp>
    <dsp:sp modelId="{BC419FA6-BD21-4325-AAFF-B3E16E869039}">
      <dsp:nvSpPr>
        <dsp:cNvPr id="0" name=""/>
        <dsp:cNvSpPr/>
      </dsp:nvSpPr>
      <dsp:spPr>
        <a:xfrm>
          <a:off x="352042" y="2329293"/>
          <a:ext cx="3168381"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ADMINISTRATIVE AND OPERATIONAL LOGISTICS</a:t>
          </a:r>
          <a:endParaRPr lang="es-ES" sz="700" kern="1200">
            <a:latin typeface="Times New Roman" pitchFamily="18" charset="0"/>
            <a:cs typeface="Times New Roman" pitchFamily="18" charset="0"/>
          </a:endParaRPr>
        </a:p>
      </dsp:txBody>
      <dsp:txXfrm>
        <a:off x="906509" y="2329293"/>
        <a:ext cx="2059447" cy="291161"/>
      </dsp:txXfrm>
    </dsp:sp>
    <dsp:sp modelId="{58109D5D-459E-4FEF-B95D-C82E19CC7978}">
      <dsp:nvSpPr>
        <dsp:cNvPr id="0" name=""/>
        <dsp:cNvSpPr/>
      </dsp:nvSpPr>
      <dsp:spPr>
        <a:xfrm>
          <a:off x="176021" y="2620454"/>
          <a:ext cx="3520423"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PHARMACY AND THERAPEUTIC COMMITTEE</a:t>
          </a:r>
          <a:endParaRPr lang="es-ES" sz="700" kern="1200">
            <a:latin typeface="Times New Roman" pitchFamily="18" charset="0"/>
            <a:cs typeface="Times New Roman" pitchFamily="18" charset="0"/>
          </a:endParaRPr>
        </a:p>
      </dsp:txBody>
      <dsp:txXfrm>
        <a:off x="792095" y="2620454"/>
        <a:ext cx="2288275" cy="291161"/>
      </dsp:txXfrm>
    </dsp:sp>
    <dsp:sp modelId="{6ED5BF95-125B-40BF-869D-5A564FFF5A7C}">
      <dsp:nvSpPr>
        <dsp:cNvPr id="0" name=""/>
        <dsp:cNvSpPr/>
      </dsp:nvSpPr>
      <dsp:spPr>
        <a:xfrm>
          <a:off x="0" y="2911616"/>
          <a:ext cx="3872466" cy="291161"/>
        </a:xfrm>
        <a:prstGeom prst="trapezoid">
          <a:avLst>
            <a:gd name="adj" fmla="val 60455"/>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1" kern="1200">
              <a:latin typeface="Times New Roman" pitchFamily="18" charset="0"/>
              <a:cs typeface="Times New Roman" pitchFamily="18" charset="0"/>
            </a:rPr>
            <a:t>SYSTEM OF MANAGEMENT AND QUALITY ASSURANCE</a:t>
          </a:r>
        </a:p>
      </dsp:txBody>
      <dsp:txXfrm>
        <a:off x="677681" y="2911616"/>
        <a:ext cx="2517102" cy="2911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9430-E933-430D-A0E8-B8508B3E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7194</Words>
  <Characters>39572</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Petty</dc:creator>
  <cp:lastModifiedBy>TABUDEA</cp:lastModifiedBy>
  <cp:revision>2</cp:revision>
  <dcterms:created xsi:type="dcterms:W3CDTF">2012-02-15T21:22:00Z</dcterms:created>
  <dcterms:modified xsi:type="dcterms:W3CDTF">2012-02-15T21:22:00Z</dcterms:modified>
</cp:coreProperties>
</file>